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DB1A2C" w:rsidP="00890B92">
      <w:pPr>
        <w:spacing w:after="240"/>
        <w:jc w:val="right"/>
        <w:rPr>
          <w:sz w:val="22"/>
          <w:szCs w:val="22"/>
        </w:rPr>
      </w:pPr>
      <w:r w:rsidRPr="00DB1A2C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DB1A2C">
        <w:rPr>
          <w:sz w:val="22"/>
          <w:szCs w:val="22"/>
        </w:rPr>
        <w:t>2021-03-30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DB1A2C" w:rsidRPr="00DB1A2C" w:rsidRDefault="00DB1A2C" w:rsidP="00890B92">
      <w:pPr>
        <w:rPr>
          <w:b/>
          <w:bCs/>
          <w:sz w:val="22"/>
          <w:szCs w:val="22"/>
        </w:rPr>
      </w:pPr>
      <w:r w:rsidRPr="00DB1A2C">
        <w:rPr>
          <w:b/>
          <w:bCs/>
          <w:sz w:val="22"/>
          <w:szCs w:val="22"/>
        </w:rPr>
        <w:t>Akademia Górniczo - Hutnicza</w:t>
      </w:r>
    </w:p>
    <w:p w:rsidR="00DB1A2C" w:rsidRPr="00DB1A2C" w:rsidRDefault="00DB1A2C" w:rsidP="00890B92">
      <w:pPr>
        <w:rPr>
          <w:b/>
          <w:bCs/>
          <w:sz w:val="22"/>
          <w:szCs w:val="22"/>
        </w:rPr>
      </w:pPr>
      <w:r w:rsidRPr="00DB1A2C">
        <w:rPr>
          <w:b/>
          <w:bCs/>
          <w:sz w:val="22"/>
          <w:szCs w:val="22"/>
        </w:rPr>
        <w:t>im. Stanisława Staszica w Krakowie</w:t>
      </w:r>
    </w:p>
    <w:p w:rsidR="00890B92" w:rsidRPr="00D91931" w:rsidRDefault="00DB1A2C" w:rsidP="00890B92">
      <w:pPr>
        <w:rPr>
          <w:b/>
          <w:bCs/>
          <w:sz w:val="22"/>
          <w:szCs w:val="22"/>
        </w:rPr>
      </w:pPr>
      <w:r w:rsidRPr="00DB1A2C">
        <w:rPr>
          <w:b/>
          <w:bCs/>
          <w:sz w:val="22"/>
          <w:szCs w:val="22"/>
        </w:rPr>
        <w:t>Dział Zamówień Publicznych</w:t>
      </w:r>
    </w:p>
    <w:p w:rsidR="00890B92" w:rsidRPr="00BD5546" w:rsidRDefault="00DB1A2C" w:rsidP="00890B92">
      <w:pPr>
        <w:rPr>
          <w:sz w:val="22"/>
          <w:szCs w:val="22"/>
        </w:rPr>
      </w:pPr>
      <w:r w:rsidRPr="00DB1A2C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DB1A2C">
        <w:rPr>
          <w:sz w:val="22"/>
          <w:szCs w:val="22"/>
        </w:rPr>
        <w:t>30</w:t>
      </w:r>
    </w:p>
    <w:p w:rsidR="00890B92" w:rsidRPr="00BD5546" w:rsidRDefault="00DB1A2C" w:rsidP="00890B92">
      <w:pPr>
        <w:rPr>
          <w:sz w:val="22"/>
          <w:szCs w:val="22"/>
        </w:rPr>
      </w:pPr>
      <w:r w:rsidRPr="00DB1A2C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DB1A2C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B1A2C" w:rsidRPr="00DB1A2C">
        <w:rPr>
          <w:b/>
          <w:sz w:val="22"/>
          <w:szCs w:val="22"/>
        </w:rPr>
        <w:t>KC-zp.272-62/21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DB1A2C" w:rsidRPr="00DB1A2C">
        <w:rPr>
          <w:sz w:val="22"/>
          <w:szCs w:val="22"/>
        </w:rPr>
        <w:t xml:space="preserve"> podstawowy</w:t>
      </w:r>
      <w:r w:rsidR="00384008">
        <w:rPr>
          <w:sz w:val="22"/>
          <w:szCs w:val="22"/>
        </w:rPr>
        <w:t>m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DB1A2C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DB1A2C">
        <w:rPr>
          <w:b/>
          <w:sz w:val="22"/>
          <w:szCs w:val="22"/>
        </w:rPr>
        <w:t>odbiór, transport oraz zagospodarowanie odpadów wielkogabarytowych z AGH - KC-zp.272-62/21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DB1A2C" w:rsidRPr="00DB1A2C">
        <w:rPr>
          <w:sz w:val="22"/>
          <w:szCs w:val="22"/>
        </w:rPr>
        <w:t xml:space="preserve">(Dz.U. </w:t>
      </w:r>
      <w:r w:rsidR="00384008">
        <w:rPr>
          <w:sz w:val="22"/>
          <w:szCs w:val="22"/>
        </w:rPr>
        <w:t xml:space="preserve">z 2019 r </w:t>
      </w:r>
      <w:r w:rsidR="00DB1A2C" w:rsidRPr="00DB1A2C">
        <w:rPr>
          <w:sz w:val="22"/>
          <w:szCs w:val="22"/>
        </w:rPr>
        <w:t>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DB1A2C" w:rsidP="00A80738">
      <w:pPr>
        <w:spacing w:before="120" w:after="120"/>
        <w:jc w:val="both"/>
        <w:rPr>
          <w:sz w:val="22"/>
          <w:szCs w:val="22"/>
        </w:rPr>
      </w:pPr>
      <w:r w:rsidRPr="00DB1A2C">
        <w:rPr>
          <w:b/>
          <w:sz w:val="22"/>
          <w:szCs w:val="22"/>
        </w:rPr>
        <w:t>184 500.00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bookmarkStart w:id="0" w:name="_GoBack"/>
      <w:bookmarkEnd w:id="0"/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DB1A2C" w:rsidP="00173B20">
      <w:pPr>
        <w:jc w:val="right"/>
        <w:rPr>
          <w:sz w:val="22"/>
          <w:szCs w:val="22"/>
        </w:rPr>
      </w:pPr>
      <w:r w:rsidRPr="00DB1A2C">
        <w:rPr>
          <w:sz w:val="22"/>
          <w:szCs w:val="22"/>
        </w:rPr>
        <w:t xml:space="preserve"> mgr Anna</w:t>
      </w:r>
      <w:r w:rsidR="00A80738" w:rsidRPr="00890B92">
        <w:rPr>
          <w:sz w:val="22"/>
          <w:szCs w:val="22"/>
        </w:rPr>
        <w:t xml:space="preserve"> </w:t>
      </w:r>
      <w:r w:rsidRPr="00DB1A2C">
        <w:rPr>
          <w:sz w:val="22"/>
          <w:szCs w:val="22"/>
        </w:rPr>
        <w:t>Trybus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C6" w:rsidRDefault="00DA72C6">
      <w:r>
        <w:separator/>
      </w:r>
    </w:p>
  </w:endnote>
  <w:endnote w:type="continuationSeparator" w:id="0">
    <w:p w:rsidR="00DA72C6" w:rsidRDefault="00D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C6" w:rsidRDefault="00DA72C6">
      <w:r>
        <w:separator/>
      </w:r>
    </w:p>
  </w:footnote>
  <w:footnote w:type="continuationSeparator" w:id="0">
    <w:p w:rsidR="00DA72C6" w:rsidRDefault="00DA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2C" w:rsidRDefault="00DB1A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2C" w:rsidRDefault="00DB1A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2C" w:rsidRDefault="00DB1A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2C6"/>
    <w:rsid w:val="00007727"/>
    <w:rsid w:val="00017720"/>
    <w:rsid w:val="00035488"/>
    <w:rsid w:val="000D7F25"/>
    <w:rsid w:val="000E00E5"/>
    <w:rsid w:val="00173B20"/>
    <w:rsid w:val="001C69FF"/>
    <w:rsid w:val="0023318D"/>
    <w:rsid w:val="00384008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DA72C6"/>
    <w:rsid w:val="00DB1A2C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E88BF"/>
  <w15:chartTrackingRefBased/>
  <w15:docId w15:val="{7E5BB26F-5C3D-418F-AED5-F858447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2021-03-30T09:05:00Z</cp:lastPrinted>
  <dcterms:created xsi:type="dcterms:W3CDTF">2021-03-30T09:05:00Z</dcterms:created>
  <dcterms:modified xsi:type="dcterms:W3CDTF">2021-03-30T09:05:00Z</dcterms:modified>
</cp:coreProperties>
</file>