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CE8" w:rsidRDefault="00AD4CE8" w:rsidP="00AD4CE8">
      <w:pPr>
        <w:pStyle w:val="Tekstpodstawowy"/>
        <w:jc w:val="right"/>
      </w:pPr>
      <w:bookmarkStart w:id="0" w:name="_GoBack"/>
      <w:bookmarkEnd w:id="0"/>
      <w:r w:rsidRPr="00AD4CE8">
        <w:t>Załącznik nr 1</w:t>
      </w:r>
    </w:p>
    <w:p w:rsidR="00AD4CE8" w:rsidRPr="00AD4CE8" w:rsidRDefault="00AD4CE8" w:rsidP="00AD4CE8">
      <w:pPr>
        <w:pStyle w:val="Tekstpodstawowy"/>
        <w:jc w:val="right"/>
      </w:pPr>
    </w:p>
    <w:p w:rsidR="007B6F61" w:rsidRDefault="00637E04" w:rsidP="00637E04">
      <w:pPr>
        <w:pStyle w:val="Tekstpodstawowy"/>
        <w:jc w:val="center"/>
        <w:rPr>
          <w:sz w:val="32"/>
        </w:rPr>
      </w:pPr>
      <w:r>
        <w:rPr>
          <w:sz w:val="32"/>
        </w:rPr>
        <w:t xml:space="preserve">Zamawiający poniżej przedstawia w formie tabelarycznej </w:t>
      </w:r>
    </w:p>
    <w:p w:rsidR="007B6F61" w:rsidRDefault="00637E04" w:rsidP="00637E04">
      <w:pPr>
        <w:pStyle w:val="Tekstpodstawowy"/>
        <w:jc w:val="center"/>
        <w:rPr>
          <w:sz w:val="32"/>
        </w:rPr>
      </w:pPr>
      <w:r>
        <w:rPr>
          <w:sz w:val="32"/>
        </w:rPr>
        <w:t xml:space="preserve">rodzaje powierzchni do sprzątania, ich wielkości </w:t>
      </w:r>
    </w:p>
    <w:p w:rsidR="00637E04" w:rsidRDefault="00637E04" w:rsidP="00637E04">
      <w:pPr>
        <w:pStyle w:val="Tekstpodstawowy"/>
        <w:jc w:val="center"/>
        <w:rPr>
          <w:sz w:val="32"/>
        </w:rPr>
      </w:pPr>
      <w:r>
        <w:rPr>
          <w:sz w:val="32"/>
        </w:rPr>
        <w:t xml:space="preserve">oraz częstotliwość wykonywania usługi – </w:t>
      </w:r>
    </w:p>
    <w:p w:rsidR="00637E04" w:rsidRDefault="00637E04" w:rsidP="00637E04">
      <w:pPr>
        <w:pStyle w:val="Tekstpodstawowy"/>
        <w:jc w:val="center"/>
        <w:rPr>
          <w:sz w:val="32"/>
        </w:rPr>
      </w:pPr>
      <w:r>
        <w:rPr>
          <w:sz w:val="32"/>
        </w:rPr>
        <w:t>budynki dydaktyczne</w:t>
      </w:r>
      <w:r w:rsidR="0042583A">
        <w:rPr>
          <w:sz w:val="32"/>
        </w:rPr>
        <w:t xml:space="preserve"> przy ul. Szamarzewskiego 89/91</w:t>
      </w:r>
      <w:r w:rsidR="00A524B4">
        <w:rPr>
          <w:sz w:val="32"/>
        </w:rPr>
        <w:t xml:space="preserve"> w Poznaniu</w:t>
      </w:r>
    </w:p>
    <w:p w:rsidR="00637E04" w:rsidRDefault="00637E04" w:rsidP="00637E04">
      <w:pPr>
        <w:rPr>
          <w:b/>
          <w:bCs/>
        </w:rPr>
      </w:pPr>
      <w:r>
        <w:rPr>
          <w:b/>
          <w:bCs/>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731"/>
        <w:gridCol w:w="2160"/>
        <w:gridCol w:w="1980"/>
        <w:gridCol w:w="1762"/>
      </w:tblGrid>
      <w:tr w:rsidR="00637E04" w:rsidTr="0024292F">
        <w:trPr>
          <w:cantSplit/>
          <w:trHeight w:val="336"/>
        </w:trPr>
        <w:tc>
          <w:tcPr>
            <w:tcW w:w="579" w:type="dxa"/>
            <w:vMerge w:val="restart"/>
            <w:tcBorders>
              <w:top w:val="double" w:sz="4" w:space="0" w:color="auto"/>
              <w:left w:val="double" w:sz="4" w:space="0" w:color="auto"/>
            </w:tcBorders>
            <w:vAlign w:val="center"/>
          </w:tcPr>
          <w:p w:rsidR="00637E04" w:rsidRDefault="00637E04" w:rsidP="0024292F">
            <w:pPr>
              <w:jc w:val="center"/>
              <w:rPr>
                <w:b/>
                <w:bCs/>
              </w:rPr>
            </w:pPr>
            <w:r>
              <w:rPr>
                <w:b/>
                <w:bCs/>
              </w:rPr>
              <w:t>L.P.</w:t>
            </w:r>
          </w:p>
        </w:tc>
        <w:tc>
          <w:tcPr>
            <w:tcW w:w="2731" w:type="dxa"/>
            <w:vMerge w:val="restart"/>
            <w:tcBorders>
              <w:top w:val="double" w:sz="4" w:space="0" w:color="auto"/>
            </w:tcBorders>
            <w:vAlign w:val="center"/>
          </w:tcPr>
          <w:p w:rsidR="00637E04" w:rsidRDefault="00637E04" w:rsidP="0024292F">
            <w:pPr>
              <w:jc w:val="center"/>
              <w:rPr>
                <w:b/>
                <w:bCs/>
              </w:rPr>
            </w:pPr>
            <w:r>
              <w:rPr>
                <w:b/>
                <w:bCs/>
              </w:rPr>
              <w:t>Rodzaj pomieszczenia</w:t>
            </w:r>
          </w:p>
        </w:tc>
        <w:tc>
          <w:tcPr>
            <w:tcW w:w="2160" w:type="dxa"/>
            <w:vMerge w:val="restart"/>
            <w:tcBorders>
              <w:top w:val="double" w:sz="4" w:space="0" w:color="auto"/>
            </w:tcBorders>
            <w:vAlign w:val="center"/>
          </w:tcPr>
          <w:p w:rsidR="00637E04" w:rsidRDefault="00637E04" w:rsidP="0024292F">
            <w:pPr>
              <w:jc w:val="center"/>
              <w:rPr>
                <w:b/>
                <w:bCs/>
              </w:rPr>
            </w:pPr>
            <w:r>
              <w:rPr>
                <w:b/>
                <w:bCs/>
              </w:rPr>
              <w:t>Rodzaj powierzchni podłogowej</w:t>
            </w:r>
          </w:p>
        </w:tc>
        <w:tc>
          <w:tcPr>
            <w:tcW w:w="3742" w:type="dxa"/>
            <w:gridSpan w:val="2"/>
            <w:tcBorders>
              <w:top w:val="double" w:sz="4" w:space="0" w:color="auto"/>
              <w:right w:val="double" w:sz="4" w:space="0" w:color="auto"/>
            </w:tcBorders>
            <w:vAlign w:val="center"/>
          </w:tcPr>
          <w:p w:rsidR="00637E04" w:rsidRDefault="00637E04" w:rsidP="0024292F">
            <w:pPr>
              <w:jc w:val="center"/>
              <w:rPr>
                <w:b/>
                <w:bCs/>
              </w:rPr>
            </w:pPr>
            <w:r>
              <w:rPr>
                <w:b/>
                <w:bCs/>
              </w:rPr>
              <w:t>Częstotliwość wykonywania usługi w trakcie trwania umowy</w:t>
            </w:r>
          </w:p>
          <w:p w:rsidR="00637E04" w:rsidRDefault="00637E04" w:rsidP="0024292F">
            <w:pPr>
              <w:jc w:val="center"/>
              <w:rPr>
                <w:b/>
                <w:bCs/>
              </w:rPr>
            </w:pPr>
            <w:r>
              <w:rPr>
                <w:b/>
                <w:bCs/>
              </w:rPr>
              <w:t>w m²</w:t>
            </w:r>
          </w:p>
        </w:tc>
      </w:tr>
      <w:tr w:rsidR="00637E04" w:rsidTr="0024292F">
        <w:trPr>
          <w:cantSplit/>
          <w:trHeight w:val="529"/>
        </w:trPr>
        <w:tc>
          <w:tcPr>
            <w:tcW w:w="579" w:type="dxa"/>
            <w:vMerge/>
            <w:tcBorders>
              <w:left w:val="double" w:sz="4" w:space="0" w:color="auto"/>
              <w:bottom w:val="double" w:sz="4" w:space="0" w:color="auto"/>
            </w:tcBorders>
            <w:vAlign w:val="center"/>
          </w:tcPr>
          <w:p w:rsidR="00637E04" w:rsidRDefault="00637E04" w:rsidP="0024292F">
            <w:pPr>
              <w:jc w:val="center"/>
              <w:rPr>
                <w:b/>
                <w:bCs/>
              </w:rPr>
            </w:pPr>
          </w:p>
        </w:tc>
        <w:tc>
          <w:tcPr>
            <w:tcW w:w="2731" w:type="dxa"/>
            <w:vMerge/>
            <w:tcBorders>
              <w:bottom w:val="double" w:sz="4" w:space="0" w:color="auto"/>
            </w:tcBorders>
            <w:vAlign w:val="center"/>
          </w:tcPr>
          <w:p w:rsidR="00637E04" w:rsidRDefault="00637E04" w:rsidP="0024292F">
            <w:pPr>
              <w:jc w:val="center"/>
              <w:rPr>
                <w:b/>
                <w:bCs/>
              </w:rPr>
            </w:pPr>
          </w:p>
        </w:tc>
        <w:tc>
          <w:tcPr>
            <w:tcW w:w="2160" w:type="dxa"/>
            <w:vMerge/>
            <w:tcBorders>
              <w:bottom w:val="double" w:sz="4" w:space="0" w:color="auto"/>
            </w:tcBorders>
            <w:vAlign w:val="center"/>
          </w:tcPr>
          <w:p w:rsidR="00637E04" w:rsidRDefault="00637E04" w:rsidP="0024292F">
            <w:pPr>
              <w:jc w:val="center"/>
              <w:rPr>
                <w:b/>
                <w:bCs/>
              </w:rPr>
            </w:pPr>
          </w:p>
        </w:tc>
        <w:tc>
          <w:tcPr>
            <w:tcW w:w="1980" w:type="dxa"/>
            <w:tcBorders>
              <w:bottom w:val="double" w:sz="4" w:space="0" w:color="auto"/>
              <w:right w:val="dotted" w:sz="4" w:space="0" w:color="auto"/>
            </w:tcBorders>
            <w:vAlign w:val="center"/>
          </w:tcPr>
          <w:p w:rsidR="00637E04" w:rsidRDefault="00637E04" w:rsidP="0024292F">
            <w:pPr>
              <w:jc w:val="center"/>
              <w:rPr>
                <w:b/>
                <w:bCs/>
              </w:rPr>
            </w:pPr>
            <w:r>
              <w:rPr>
                <w:b/>
                <w:bCs/>
              </w:rPr>
              <w:t>codziennie</w:t>
            </w:r>
          </w:p>
        </w:tc>
        <w:tc>
          <w:tcPr>
            <w:tcW w:w="1762" w:type="dxa"/>
            <w:tcBorders>
              <w:left w:val="dotted" w:sz="4" w:space="0" w:color="auto"/>
              <w:bottom w:val="double" w:sz="4" w:space="0" w:color="auto"/>
              <w:right w:val="double" w:sz="4" w:space="0" w:color="auto"/>
            </w:tcBorders>
            <w:vAlign w:val="center"/>
          </w:tcPr>
          <w:p w:rsidR="00637E04" w:rsidRDefault="00637E04" w:rsidP="0024292F">
            <w:pPr>
              <w:jc w:val="center"/>
              <w:rPr>
                <w:b/>
                <w:bCs/>
              </w:rPr>
            </w:pPr>
            <w:r>
              <w:rPr>
                <w:b/>
                <w:bCs/>
              </w:rPr>
              <w:t>raz w tygodniu</w:t>
            </w:r>
          </w:p>
        </w:tc>
      </w:tr>
      <w:tr w:rsidR="00637E04" w:rsidTr="0024292F">
        <w:trPr>
          <w:cantSplit/>
          <w:trHeight w:val="623"/>
        </w:trPr>
        <w:tc>
          <w:tcPr>
            <w:tcW w:w="579" w:type="dxa"/>
            <w:vMerge w:val="restart"/>
            <w:tcBorders>
              <w:top w:val="double" w:sz="4" w:space="0" w:color="auto"/>
              <w:left w:val="double" w:sz="4" w:space="0" w:color="auto"/>
            </w:tcBorders>
            <w:vAlign w:val="center"/>
          </w:tcPr>
          <w:p w:rsidR="00637E04" w:rsidRDefault="00637E04" w:rsidP="0024292F">
            <w:pPr>
              <w:jc w:val="center"/>
            </w:pPr>
          </w:p>
          <w:p w:rsidR="00637E04" w:rsidRDefault="00637E04" w:rsidP="0024292F">
            <w:pPr>
              <w:jc w:val="center"/>
            </w:pPr>
            <w:r>
              <w:t>1.</w:t>
            </w:r>
          </w:p>
        </w:tc>
        <w:tc>
          <w:tcPr>
            <w:tcW w:w="2731" w:type="dxa"/>
            <w:vMerge w:val="restart"/>
            <w:tcBorders>
              <w:top w:val="double" w:sz="4" w:space="0" w:color="auto"/>
            </w:tcBorders>
            <w:vAlign w:val="center"/>
          </w:tcPr>
          <w:p w:rsidR="00637E04" w:rsidRDefault="00637E04" w:rsidP="0024292F">
            <w:pPr>
              <w:jc w:val="center"/>
            </w:pPr>
            <w:r>
              <w:t>Sale wykładowe, ćwiczeniowe, pracownie, czytelnie, biblioteki, pokoje pracowników naukowo-dydaktycznych, administracyjnych, pomieszczenia techniczne</w:t>
            </w:r>
          </w:p>
        </w:tc>
        <w:tc>
          <w:tcPr>
            <w:tcW w:w="2160" w:type="dxa"/>
            <w:tcBorders>
              <w:top w:val="double" w:sz="4" w:space="0" w:color="auto"/>
              <w:bottom w:val="dotted" w:sz="4" w:space="0" w:color="auto"/>
            </w:tcBorders>
            <w:vAlign w:val="center"/>
          </w:tcPr>
          <w:p w:rsidR="00637E04" w:rsidRDefault="00637E04" w:rsidP="0024292F">
            <w:pPr>
              <w:jc w:val="center"/>
            </w:pPr>
            <w:r>
              <w:t>Wykładzina dywanowa</w:t>
            </w:r>
          </w:p>
        </w:tc>
        <w:tc>
          <w:tcPr>
            <w:tcW w:w="1980" w:type="dxa"/>
            <w:tcBorders>
              <w:top w:val="double" w:sz="4" w:space="0" w:color="auto"/>
              <w:bottom w:val="dotted" w:sz="4" w:space="0" w:color="auto"/>
              <w:right w:val="dotted" w:sz="4" w:space="0" w:color="auto"/>
            </w:tcBorders>
            <w:vAlign w:val="center"/>
          </w:tcPr>
          <w:p w:rsidR="00637E04" w:rsidRDefault="00637E04" w:rsidP="0024292F">
            <w:pPr>
              <w:jc w:val="center"/>
              <w:rPr>
                <w:b/>
                <w:bCs/>
              </w:rPr>
            </w:pPr>
            <w:r>
              <w:rPr>
                <w:b/>
                <w:bCs/>
              </w:rPr>
              <w:t>2 756,91</w:t>
            </w:r>
          </w:p>
        </w:tc>
        <w:tc>
          <w:tcPr>
            <w:tcW w:w="1762" w:type="dxa"/>
            <w:tcBorders>
              <w:top w:val="double" w:sz="4" w:space="0" w:color="auto"/>
              <w:left w:val="dotted" w:sz="4" w:space="0" w:color="auto"/>
              <w:bottom w:val="dotted" w:sz="4" w:space="0" w:color="auto"/>
              <w:right w:val="double" w:sz="4" w:space="0" w:color="auto"/>
            </w:tcBorders>
            <w:vAlign w:val="center"/>
          </w:tcPr>
          <w:p w:rsidR="00637E04" w:rsidRDefault="00637E04" w:rsidP="0024292F">
            <w:pPr>
              <w:jc w:val="center"/>
            </w:pPr>
          </w:p>
        </w:tc>
      </w:tr>
      <w:tr w:rsidR="00637E04" w:rsidTr="0024292F">
        <w:trPr>
          <w:cantSplit/>
          <w:trHeight w:val="717"/>
        </w:trPr>
        <w:tc>
          <w:tcPr>
            <w:tcW w:w="579" w:type="dxa"/>
            <w:vMerge/>
            <w:tcBorders>
              <w:left w:val="double" w:sz="4" w:space="0" w:color="auto"/>
            </w:tcBorders>
            <w:vAlign w:val="center"/>
          </w:tcPr>
          <w:p w:rsidR="00637E04" w:rsidRDefault="00637E04" w:rsidP="0024292F">
            <w:pPr>
              <w:jc w:val="center"/>
            </w:pPr>
          </w:p>
        </w:tc>
        <w:tc>
          <w:tcPr>
            <w:tcW w:w="2731" w:type="dxa"/>
            <w:vMerge/>
            <w:vAlign w:val="center"/>
          </w:tcPr>
          <w:p w:rsidR="00637E04" w:rsidRDefault="00637E04" w:rsidP="0024292F">
            <w:pPr>
              <w:jc w:val="center"/>
            </w:pPr>
          </w:p>
        </w:tc>
        <w:tc>
          <w:tcPr>
            <w:tcW w:w="2160" w:type="dxa"/>
            <w:tcBorders>
              <w:top w:val="dotted" w:sz="4" w:space="0" w:color="auto"/>
              <w:bottom w:val="dotted" w:sz="4" w:space="0" w:color="auto"/>
            </w:tcBorders>
            <w:vAlign w:val="center"/>
          </w:tcPr>
          <w:p w:rsidR="00637E04" w:rsidRDefault="00637E04" w:rsidP="0024292F">
            <w:pPr>
              <w:jc w:val="center"/>
            </w:pPr>
            <w:r>
              <w:t>Wykładzina</w:t>
            </w:r>
          </w:p>
          <w:p w:rsidR="00637E04" w:rsidRDefault="00637E04" w:rsidP="0024292F">
            <w:pPr>
              <w:jc w:val="center"/>
            </w:pPr>
            <w:r>
              <w:t>PCV, gumoleum</w:t>
            </w:r>
          </w:p>
        </w:tc>
        <w:tc>
          <w:tcPr>
            <w:tcW w:w="1980" w:type="dxa"/>
            <w:tcBorders>
              <w:top w:val="dotted" w:sz="4" w:space="0" w:color="auto"/>
              <w:bottom w:val="dotted" w:sz="4" w:space="0" w:color="auto"/>
              <w:right w:val="dotted" w:sz="4" w:space="0" w:color="auto"/>
            </w:tcBorders>
            <w:vAlign w:val="center"/>
          </w:tcPr>
          <w:p w:rsidR="00637E04" w:rsidRDefault="00637E04" w:rsidP="0024292F">
            <w:pPr>
              <w:jc w:val="center"/>
              <w:rPr>
                <w:b/>
                <w:bCs/>
              </w:rPr>
            </w:pPr>
            <w:r>
              <w:rPr>
                <w:b/>
                <w:bCs/>
              </w:rPr>
              <w:t>3 859,96</w:t>
            </w:r>
          </w:p>
        </w:tc>
        <w:tc>
          <w:tcPr>
            <w:tcW w:w="1762" w:type="dxa"/>
            <w:tcBorders>
              <w:top w:val="dotted" w:sz="4" w:space="0" w:color="auto"/>
              <w:left w:val="dotted" w:sz="4" w:space="0" w:color="auto"/>
              <w:bottom w:val="dotted" w:sz="4" w:space="0" w:color="auto"/>
              <w:right w:val="double" w:sz="4" w:space="0" w:color="auto"/>
            </w:tcBorders>
            <w:vAlign w:val="center"/>
          </w:tcPr>
          <w:p w:rsidR="00637E04" w:rsidRDefault="00637E04" w:rsidP="0024292F">
            <w:pPr>
              <w:jc w:val="center"/>
            </w:pPr>
          </w:p>
          <w:p w:rsidR="00637E04" w:rsidRDefault="00637E04" w:rsidP="0024292F">
            <w:pPr>
              <w:jc w:val="center"/>
            </w:pPr>
          </w:p>
        </w:tc>
      </w:tr>
      <w:tr w:rsidR="00637E04" w:rsidTr="0024292F">
        <w:trPr>
          <w:cantSplit/>
          <w:trHeight w:val="243"/>
        </w:trPr>
        <w:tc>
          <w:tcPr>
            <w:tcW w:w="579" w:type="dxa"/>
            <w:vMerge/>
            <w:tcBorders>
              <w:left w:val="double" w:sz="4" w:space="0" w:color="auto"/>
            </w:tcBorders>
            <w:vAlign w:val="center"/>
          </w:tcPr>
          <w:p w:rsidR="00637E04" w:rsidRDefault="00637E04" w:rsidP="0024292F">
            <w:pPr>
              <w:jc w:val="center"/>
            </w:pPr>
          </w:p>
        </w:tc>
        <w:tc>
          <w:tcPr>
            <w:tcW w:w="2731" w:type="dxa"/>
            <w:vMerge/>
            <w:vAlign w:val="center"/>
          </w:tcPr>
          <w:p w:rsidR="00637E04" w:rsidRDefault="00637E04" w:rsidP="0024292F">
            <w:pPr>
              <w:jc w:val="center"/>
            </w:pPr>
          </w:p>
        </w:tc>
        <w:tc>
          <w:tcPr>
            <w:tcW w:w="2160" w:type="dxa"/>
            <w:tcBorders>
              <w:top w:val="dotted" w:sz="4" w:space="0" w:color="auto"/>
              <w:bottom w:val="dotted" w:sz="4" w:space="0" w:color="auto"/>
            </w:tcBorders>
            <w:vAlign w:val="center"/>
          </w:tcPr>
          <w:p w:rsidR="00637E04" w:rsidRDefault="00637E04" w:rsidP="0024292F">
            <w:pPr>
              <w:jc w:val="center"/>
            </w:pPr>
            <w:proofErr w:type="spellStart"/>
            <w:r>
              <w:t>Granitogres</w:t>
            </w:r>
            <w:proofErr w:type="spellEnd"/>
          </w:p>
        </w:tc>
        <w:tc>
          <w:tcPr>
            <w:tcW w:w="1980" w:type="dxa"/>
            <w:tcBorders>
              <w:top w:val="dotted" w:sz="4" w:space="0" w:color="auto"/>
              <w:bottom w:val="dotted" w:sz="4" w:space="0" w:color="auto"/>
              <w:right w:val="dotted" w:sz="4" w:space="0" w:color="auto"/>
            </w:tcBorders>
            <w:vAlign w:val="center"/>
          </w:tcPr>
          <w:p w:rsidR="00637E04" w:rsidRDefault="00637E04" w:rsidP="0024292F">
            <w:pPr>
              <w:jc w:val="center"/>
            </w:pPr>
            <w:r>
              <w:rPr>
                <w:b/>
                <w:bCs/>
              </w:rPr>
              <w:t>1 133,11</w:t>
            </w:r>
          </w:p>
        </w:tc>
        <w:tc>
          <w:tcPr>
            <w:tcW w:w="1762" w:type="dxa"/>
            <w:tcBorders>
              <w:top w:val="dotted" w:sz="4" w:space="0" w:color="auto"/>
              <w:left w:val="dotted" w:sz="4" w:space="0" w:color="auto"/>
              <w:bottom w:val="dotted" w:sz="4" w:space="0" w:color="auto"/>
              <w:right w:val="double" w:sz="4" w:space="0" w:color="auto"/>
            </w:tcBorders>
            <w:vAlign w:val="center"/>
          </w:tcPr>
          <w:p w:rsidR="00637E04" w:rsidRDefault="00637E04" w:rsidP="0024292F">
            <w:pPr>
              <w:jc w:val="center"/>
            </w:pPr>
          </w:p>
          <w:p w:rsidR="00637E04" w:rsidRDefault="00637E04" w:rsidP="0024292F">
            <w:pPr>
              <w:jc w:val="center"/>
            </w:pPr>
          </w:p>
        </w:tc>
      </w:tr>
      <w:tr w:rsidR="00637E04" w:rsidTr="0024292F">
        <w:trPr>
          <w:cantSplit/>
          <w:trHeight w:val="1095"/>
        </w:trPr>
        <w:tc>
          <w:tcPr>
            <w:tcW w:w="579" w:type="dxa"/>
            <w:tcBorders>
              <w:left w:val="double" w:sz="4" w:space="0" w:color="auto"/>
              <w:bottom w:val="single" w:sz="4" w:space="0" w:color="auto"/>
            </w:tcBorders>
            <w:vAlign w:val="center"/>
          </w:tcPr>
          <w:p w:rsidR="00637E04" w:rsidRDefault="00637E04" w:rsidP="0024292F">
            <w:pPr>
              <w:jc w:val="center"/>
            </w:pPr>
          </w:p>
          <w:p w:rsidR="00637E04" w:rsidRDefault="00637E04" w:rsidP="0024292F">
            <w:pPr>
              <w:jc w:val="center"/>
            </w:pPr>
            <w:r>
              <w:t>2.</w:t>
            </w:r>
          </w:p>
          <w:p w:rsidR="00637E04" w:rsidRDefault="00637E04" w:rsidP="0024292F">
            <w:pPr>
              <w:jc w:val="center"/>
            </w:pPr>
          </w:p>
          <w:p w:rsidR="00637E04" w:rsidRDefault="00637E04" w:rsidP="0024292F">
            <w:pPr>
              <w:jc w:val="center"/>
            </w:pPr>
          </w:p>
        </w:tc>
        <w:tc>
          <w:tcPr>
            <w:tcW w:w="2731" w:type="dxa"/>
            <w:tcBorders>
              <w:bottom w:val="nil"/>
            </w:tcBorders>
            <w:vAlign w:val="center"/>
          </w:tcPr>
          <w:p w:rsidR="00637E04" w:rsidRDefault="00637E04" w:rsidP="0024292F">
            <w:pPr>
              <w:jc w:val="center"/>
            </w:pPr>
            <w:r>
              <w:t>Powierzchnia ciągów komunikacyjnych:</w:t>
            </w:r>
          </w:p>
          <w:p w:rsidR="00637E04" w:rsidRDefault="00637E04" w:rsidP="0024292F">
            <w:pPr>
              <w:jc w:val="center"/>
            </w:pPr>
            <w:r>
              <w:t>korytarze, hole, schody, windy</w:t>
            </w:r>
          </w:p>
        </w:tc>
        <w:tc>
          <w:tcPr>
            <w:tcW w:w="2160" w:type="dxa"/>
            <w:tcBorders>
              <w:bottom w:val="single" w:sz="4" w:space="0" w:color="auto"/>
            </w:tcBorders>
            <w:vAlign w:val="center"/>
          </w:tcPr>
          <w:p w:rsidR="00637E04" w:rsidRDefault="00637E04" w:rsidP="0024292F">
            <w:pPr>
              <w:jc w:val="center"/>
            </w:pPr>
            <w:proofErr w:type="spellStart"/>
            <w:r>
              <w:t>Granitogres</w:t>
            </w:r>
            <w:proofErr w:type="spellEnd"/>
          </w:p>
        </w:tc>
        <w:tc>
          <w:tcPr>
            <w:tcW w:w="1980" w:type="dxa"/>
            <w:tcBorders>
              <w:bottom w:val="single" w:sz="4" w:space="0" w:color="auto"/>
              <w:right w:val="dotted" w:sz="4" w:space="0" w:color="auto"/>
            </w:tcBorders>
            <w:vAlign w:val="center"/>
          </w:tcPr>
          <w:p w:rsidR="00637E04" w:rsidRDefault="00637E04" w:rsidP="0024292F">
            <w:pPr>
              <w:jc w:val="center"/>
              <w:rPr>
                <w:b/>
                <w:bCs/>
              </w:rPr>
            </w:pPr>
            <w:r>
              <w:rPr>
                <w:b/>
                <w:bCs/>
              </w:rPr>
              <w:t>3 436,36</w:t>
            </w:r>
          </w:p>
        </w:tc>
        <w:tc>
          <w:tcPr>
            <w:tcW w:w="1762" w:type="dxa"/>
            <w:tcBorders>
              <w:left w:val="dotted" w:sz="4" w:space="0" w:color="auto"/>
              <w:bottom w:val="single" w:sz="4" w:space="0" w:color="auto"/>
              <w:right w:val="double" w:sz="4" w:space="0" w:color="auto"/>
            </w:tcBorders>
            <w:vAlign w:val="center"/>
          </w:tcPr>
          <w:p w:rsidR="00637E04" w:rsidRDefault="00637E04" w:rsidP="0024292F">
            <w:pPr>
              <w:jc w:val="center"/>
            </w:pPr>
          </w:p>
          <w:p w:rsidR="00637E04" w:rsidRDefault="00637E04" w:rsidP="0024292F">
            <w:pPr>
              <w:jc w:val="center"/>
            </w:pPr>
          </w:p>
        </w:tc>
      </w:tr>
      <w:tr w:rsidR="00637E04" w:rsidTr="0024292F">
        <w:trPr>
          <w:cantSplit/>
          <w:trHeight w:val="262"/>
        </w:trPr>
        <w:tc>
          <w:tcPr>
            <w:tcW w:w="579" w:type="dxa"/>
            <w:vMerge w:val="restart"/>
            <w:tcBorders>
              <w:left w:val="double" w:sz="4" w:space="0" w:color="auto"/>
            </w:tcBorders>
            <w:vAlign w:val="center"/>
          </w:tcPr>
          <w:p w:rsidR="00637E04" w:rsidRDefault="00637E04" w:rsidP="0024292F">
            <w:pPr>
              <w:jc w:val="center"/>
            </w:pPr>
            <w:r>
              <w:t>3.</w:t>
            </w:r>
          </w:p>
        </w:tc>
        <w:tc>
          <w:tcPr>
            <w:tcW w:w="2731" w:type="dxa"/>
            <w:vMerge w:val="restart"/>
            <w:vAlign w:val="center"/>
          </w:tcPr>
          <w:p w:rsidR="00637E04" w:rsidRDefault="00637E04" w:rsidP="0024292F">
            <w:pPr>
              <w:jc w:val="center"/>
            </w:pPr>
            <w:r>
              <w:t>Pomieszczenia sanitarne</w:t>
            </w:r>
          </w:p>
        </w:tc>
        <w:tc>
          <w:tcPr>
            <w:tcW w:w="2160" w:type="dxa"/>
            <w:tcBorders>
              <w:bottom w:val="dotted" w:sz="4" w:space="0" w:color="auto"/>
            </w:tcBorders>
            <w:vAlign w:val="center"/>
          </w:tcPr>
          <w:p w:rsidR="00637E04" w:rsidRDefault="00637E04" w:rsidP="0024292F">
            <w:pPr>
              <w:jc w:val="center"/>
            </w:pPr>
            <w:r>
              <w:t>Płytki ceramiczne</w:t>
            </w:r>
          </w:p>
        </w:tc>
        <w:tc>
          <w:tcPr>
            <w:tcW w:w="1980" w:type="dxa"/>
            <w:tcBorders>
              <w:bottom w:val="dotted" w:sz="4" w:space="0" w:color="auto"/>
              <w:right w:val="dashSmallGap" w:sz="4" w:space="0" w:color="auto"/>
            </w:tcBorders>
            <w:vAlign w:val="center"/>
          </w:tcPr>
          <w:p w:rsidR="00637E04" w:rsidRDefault="00637E04" w:rsidP="0024292F">
            <w:pPr>
              <w:jc w:val="center"/>
              <w:rPr>
                <w:b/>
                <w:bCs/>
              </w:rPr>
            </w:pPr>
            <w:r>
              <w:rPr>
                <w:b/>
                <w:bCs/>
              </w:rPr>
              <w:t>399,0</w:t>
            </w:r>
          </w:p>
        </w:tc>
        <w:tc>
          <w:tcPr>
            <w:tcW w:w="1762" w:type="dxa"/>
            <w:tcBorders>
              <w:left w:val="dashSmallGap" w:sz="4" w:space="0" w:color="auto"/>
              <w:bottom w:val="dotted" w:sz="4" w:space="0" w:color="auto"/>
              <w:right w:val="double" w:sz="4" w:space="0" w:color="auto"/>
            </w:tcBorders>
            <w:vAlign w:val="center"/>
          </w:tcPr>
          <w:p w:rsidR="00637E04" w:rsidRDefault="00637E04" w:rsidP="0024292F">
            <w:pPr>
              <w:jc w:val="center"/>
            </w:pPr>
          </w:p>
          <w:p w:rsidR="00637E04" w:rsidRDefault="00637E04" w:rsidP="0024292F">
            <w:pPr>
              <w:jc w:val="center"/>
            </w:pPr>
          </w:p>
        </w:tc>
      </w:tr>
      <w:tr w:rsidR="00637E04" w:rsidTr="0024292F">
        <w:trPr>
          <w:cantSplit/>
          <w:trHeight w:val="280"/>
        </w:trPr>
        <w:tc>
          <w:tcPr>
            <w:tcW w:w="579" w:type="dxa"/>
            <w:vMerge/>
            <w:tcBorders>
              <w:left w:val="double" w:sz="4" w:space="0" w:color="auto"/>
            </w:tcBorders>
            <w:vAlign w:val="center"/>
          </w:tcPr>
          <w:p w:rsidR="00637E04" w:rsidRDefault="00637E04" w:rsidP="0024292F">
            <w:pPr>
              <w:jc w:val="center"/>
            </w:pPr>
          </w:p>
        </w:tc>
        <w:tc>
          <w:tcPr>
            <w:tcW w:w="2731" w:type="dxa"/>
            <w:vMerge/>
            <w:vAlign w:val="center"/>
          </w:tcPr>
          <w:p w:rsidR="00637E04" w:rsidRDefault="00637E04" w:rsidP="0024292F">
            <w:pPr>
              <w:jc w:val="center"/>
            </w:pPr>
          </w:p>
        </w:tc>
        <w:tc>
          <w:tcPr>
            <w:tcW w:w="2160" w:type="dxa"/>
            <w:tcBorders>
              <w:top w:val="dotted" w:sz="4" w:space="0" w:color="auto"/>
              <w:bottom w:val="dotted" w:sz="4" w:space="0" w:color="auto"/>
            </w:tcBorders>
            <w:vAlign w:val="center"/>
          </w:tcPr>
          <w:p w:rsidR="00637E04" w:rsidRPr="00266979" w:rsidRDefault="00637E04" w:rsidP="0024292F">
            <w:pPr>
              <w:jc w:val="center"/>
              <w:rPr>
                <w:sz w:val="10"/>
                <w:szCs w:val="10"/>
              </w:rPr>
            </w:pPr>
          </w:p>
          <w:p w:rsidR="00637E04" w:rsidRDefault="00637E04" w:rsidP="0024292F">
            <w:pPr>
              <w:jc w:val="center"/>
            </w:pPr>
            <w:proofErr w:type="spellStart"/>
            <w:r>
              <w:t>Granitogres</w:t>
            </w:r>
            <w:proofErr w:type="spellEnd"/>
          </w:p>
          <w:p w:rsidR="00637E04" w:rsidRPr="00266979" w:rsidRDefault="00637E04" w:rsidP="0024292F">
            <w:pPr>
              <w:jc w:val="center"/>
              <w:rPr>
                <w:sz w:val="10"/>
                <w:szCs w:val="10"/>
              </w:rPr>
            </w:pPr>
          </w:p>
        </w:tc>
        <w:tc>
          <w:tcPr>
            <w:tcW w:w="1980" w:type="dxa"/>
            <w:tcBorders>
              <w:top w:val="dotted" w:sz="4" w:space="0" w:color="auto"/>
              <w:bottom w:val="dotted" w:sz="4" w:space="0" w:color="auto"/>
              <w:right w:val="dashSmallGap" w:sz="4" w:space="0" w:color="auto"/>
            </w:tcBorders>
            <w:vAlign w:val="center"/>
          </w:tcPr>
          <w:p w:rsidR="00637E04" w:rsidRDefault="00637E04" w:rsidP="0024292F">
            <w:pPr>
              <w:jc w:val="center"/>
              <w:rPr>
                <w:b/>
                <w:bCs/>
              </w:rPr>
            </w:pPr>
            <w:r>
              <w:rPr>
                <w:b/>
                <w:bCs/>
              </w:rPr>
              <w:t>218,85</w:t>
            </w:r>
          </w:p>
        </w:tc>
        <w:tc>
          <w:tcPr>
            <w:tcW w:w="1762" w:type="dxa"/>
            <w:tcBorders>
              <w:top w:val="dotted" w:sz="4" w:space="0" w:color="auto"/>
              <w:left w:val="dashSmallGap" w:sz="4" w:space="0" w:color="auto"/>
              <w:bottom w:val="dotted" w:sz="4" w:space="0" w:color="auto"/>
              <w:right w:val="double" w:sz="4" w:space="0" w:color="auto"/>
            </w:tcBorders>
            <w:vAlign w:val="center"/>
          </w:tcPr>
          <w:p w:rsidR="00637E04" w:rsidRDefault="00637E04" w:rsidP="0024292F">
            <w:pPr>
              <w:jc w:val="center"/>
            </w:pPr>
          </w:p>
        </w:tc>
      </w:tr>
      <w:tr w:rsidR="00637E04" w:rsidTr="0024292F">
        <w:trPr>
          <w:cantSplit/>
          <w:trHeight w:val="522"/>
        </w:trPr>
        <w:tc>
          <w:tcPr>
            <w:tcW w:w="579" w:type="dxa"/>
            <w:vMerge/>
            <w:tcBorders>
              <w:left w:val="double" w:sz="4" w:space="0" w:color="auto"/>
              <w:bottom w:val="single" w:sz="4" w:space="0" w:color="auto"/>
            </w:tcBorders>
            <w:vAlign w:val="center"/>
          </w:tcPr>
          <w:p w:rsidR="00637E04" w:rsidRDefault="00637E04" w:rsidP="0024292F">
            <w:pPr>
              <w:jc w:val="center"/>
            </w:pPr>
          </w:p>
        </w:tc>
        <w:tc>
          <w:tcPr>
            <w:tcW w:w="2731" w:type="dxa"/>
            <w:vMerge/>
            <w:tcBorders>
              <w:bottom w:val="single" w:sz="4" w:space="0" w:color="auto"/>
            </w:tcBorders>
            <w:vAlign w:val="center"/>
          </w:tcPr>
          <w:p w:rsidR="00637E04" w:rsidRDefault="00637E04" w:rsidP="0024292F">
            <w:pPr>
              <w:jc w:val="center"/>
            </w:pPr>
          </w:p>
        </w:tc>
        <w:tc>
          <w:tcPr>
            <w:tcW w:w="2160" w:type="dxa"/>
            <w:tcBorders>
              <w:top w:val="dotted" w:sz="4" w:space="0" w:color="auto"/>
              <w:bottom w:val="single" w:sz="4" w:space="0" w:color="auto"/>
            </w:tcBorders>
            <w:vAlign w:val="center"/>
          </w:tcPr>
          <w:p w:rsidR="00637E04" w:rsidRDefault="00637E04" w:rsidP="0024292F">
            <w:pPr>
              <w:jc w:val="center"/>
            </w:pPr>
            <w:r>
              <w:t>Powierzchnia ścian obłożonych glazurą</w:t>
            </w:r>
          </w:p>
        </w:tc>
        <w:tc>
          <w:tcPr>
            <w:tcW w:w="1980" w:type="dxa"/>
            <w:tcBorders>
              <w:top w:val="dotted" w:sz="4" w:space="0" w:color="auto"/>
              <w:bottom w:val="single" w:sz="4" w:space="0" w:color="auto"/>
              <w:right w:val="dashSmallGap" w:sz="4" w:space="0" w:color="auto"/>
            </w:tcBorders>
            <w:vAlign w:val="center"/>
          </w:tcPr>
          <w:p w:rsidR="00637E04" w:rsidRDefault="00637E04" w:rsidP="0024292F">
            <w:pPr>
              <w:jc w:val="center"/>
              <w:rPr>
                <w:b/>
                <w:bCs/>
              </w:rPr>
            </w:pPr>
          </w:p>
        </w:tc>
        <w:tc>
          <w:tcPr>
            <w:tcW w:w="1762" w:type="dxa"/>
            <w:tcBorders>
              <w:top w:val="dotted" w:sz="4" w:space="0" w:color="auto"/>
              <w:left w:val="dashSmallGap" w:sz="4" w:space="0" w:color="auto"/>
              <w:bottom w:val="single" w:sz="4" w:space="0" w:color="auto"/>
              <w:right w:val="double" w:sz="4" w:space="0" w:color="auto"/>
            </w:tcBorders>
            <w:vAlign w:val="center"/>
          </w:tcPr>
          <w:p w:rsidR="00637E04" w:rsidRDefault="00637E04" w:rsidP="0024292F">
            <w:pPr>
              <w:jc w:val="center"/>
            </w:pPr>
            <w:r>
              <w:rPr>
                <w:b/>
                <w:bCs/>
              </w:rPr>
              <w:t>1 586,1</w:t>
            </w:r>
          </w:p>
        </w:tc>
      </w:tr>
      <w:tr w:rsidR="00637E04" w:rsidTr="0024292F">
        <w:trPr>
          <w:cantSplit/>
          <w:trHeight w:val="565"/>
        </w:trPr>
        <w:tc>
          <w:tcPr>
            <w:tcW w:w="579" w:type="dxa"/>
            <w:tcBorders>
              <w:left w:val="double" w:sz="4" w:space="0" w:color="auto"/>
              <w:bottom w:val="single" w:sz="4" w:space="0" w:color="auto"/>
            </w:tcBorders>
            <w:vAlign w:val="center"/>
          </w:tcPr>
          <w:p w:rsidR="00637E04" w:rsidRDefault="00637E04" w:rsidP="0024292F">
            <w:pPr>
              <w:jc w:val="center"/>
            </w:pPr>
            <w:r>
              <w:t>4.</w:t>
            </w:r>
          </w:p>
        </w:tc>
        <w:tc>
          <w:tcPr>
            <w:tcW w:w="2731" w:type="dxa"/>
            <w:tcBorders>
              <w:bottom w:val="single" w:sz="4" w:space="0" w:color="auto"/>
            </w:tcBorders>
            <w:vAlign w:val="center"/>
          </w:tcPr>
          <w:p w:rsidR="00637E04" w:rsidRDefault="00637E04" w:rsidP="0024292F">
            <w:pPr>
              <w:jc w:val="center"/>
            </w:pPr>
            <w:r>
              <w:t>Piwnice, archiwa</w:t>
            </w:r>
          </w:p>
        </w:tc>
        <w:tc>
          <w:tcPr>
            <w:tcW w:w="2160" w:type="dxa"/>
            <w:tcBorders>
              <w:top w:val="dotted" w:sz="4" w:space="0" w:color="auto"/>
              <w:bottom w:val="single" w:sz="4" w:space="0" w:color="auto"/>
            </w:tcBorders>
            <w:vAlign w:val="center"/>
          </w:tcPr>
          <w:p w:rsidR="00637E04" w:rsidRDefault="00171C61" w:rsidP="0024292F">
            <w:pPr>
              <w:jc w:val="center"/>
            </w:pPr>
            <w:proofErr w:type="spellStart"/>
            <w:r>
              <w:t>G</w:t>
            </w:r>
            <w:r w:rsidR="00637E04">
              <w:t>ranitogres</w:t>
            </w:r>
            <w:proofErr w:type="spellEnd"/>
          </w:p>
        </w:tc>
        <w:tc>
          <w:tcPr>
            <w:tcW w:w="1980" w:type="dxa"/>
            <w:tcBorders>
              <w:top w:val="dotted" w:sz="4" w:space="0" w:color="auto"/>
              <w:bottom w:val="single" w:sz="4" w:space="0" w:color="auto"/>
              <w:right w:val="dashSmallGap" w:sz="4" w:space="0" w:color="auto"/>
            </w:tcBorders>
            <w:vAlign w:val="center"/>
          </w:tcPr>
          <w:p w:rsidR="00637E04" w:rsidRDefault="00637E04" w:rsidP="0024292F">
            <w:pPr>
              <w:jc w:val="center"/>
              <w:rPr>
                <w:b/>
                <w:bCs/>
              </w:rPr>
            </w:pPr>
          </w:p>
        </w:tc>
        <w:tc>
          <w:tcPr>
            <w:tcW w:w="1762" w:type="dxa"/>
            <w:tcBorders>
              <w:top w:val="dotted" w:sz="4" w:space="0" w:color="auto"/>
              <w:left w:val="dashSmallGap" w:sz="4" w:space="0" w:color="auto"/>
              <w:bottom w:val="single" w:sz="4" w:space="0" w:color="auto"/>
              <w:right w:val="double" w:sz="4" w:space="0" w:color="auto"/>
            </w:tcBorders>
            <w:vAlign w:val="center"/>
          </w:tcPr>
          <w:p w:rsidR="00637E04" w:rsidRDefault="00637E04" w:rsidP="0024292F">
            <w:pPr>
              <w:jc w:val="center"/>
              <w:rPr>
                <w:b/>
                <w:bCs/>
              </w:rPr>
            </w:pPr>
            <w:r>
              <w:rPr>
                <w:b/>
                <w:bCs/>
              </w:rPr>
              <w:t>297,71</w:t>
            </w:r>
          </w:p>
        </w:tc>
      </w:tr>
      <w:tr w:rsidR="00637E04" w:rsidTr="0024292F">
        <w:trPr>
          <w:cantSplit/>
          <w:trHeight w:val="561"/>
        </w:trPr>
        <w:tc>
          <w:tcPr>
            <w:tcW w:w="5470" w:type="dxa"/>
            <w:gridSpan w:val="3"/>
            <w:tcBorders>
              <w:top w:val="double" w:sz="4" w:space="0" w:color="auto"/>
              <w:left w:val="double" w:sz="4" w:space="0" w:color="auto"/>
              <w:bottom w:val="double" w:sz="4" w:space="0" w:color="auto"/>
            </w:tcBorders>
            <w:vAlign w:val="center"/>
          </w:tcPr>
          <w:p w:rsidR="00637E04" w:rsidRDefault="00637E04" w:rsidP="0024292F">
            <w:pPr>
              <w:jc w:val="right"/>
              <w:rPr>
                <w:b/>
                <w:bCs/>
              </w:rPr>
            </w:pPr>
            <w:r>
              <w:rPr>
                <w:b/>
                <w:bCs/>
              </w:rPr>
              <w:t>Razem:</w:t>
            </w:r>
          </w:p>
        </w:tc>
        <w:tc>
          <w:tcPr>
            <w:tcW w:w="1980" w:type="dxa"/>
            <w:tcBorders>
              <w:top w:val="double" w:sz="4" w:space="0" w:color="auto"/>
              <w:bottom w:val="double" w:sz="4" w:space="0" w:color="auto"/>
              <w:right w:val="dotted" w:sz="4" w:space="0" w:color="auto"/>
            </w:tcBorders>
            <w:vAlign w:val="center"/>
          </w:tcPr>
          <w:p w:rsidR="00637E04" w:rsidRDefault="00637E04" w:rsidP="0024292F">
            <w:pPr>
              <w:jc w:val="center"/>
              <w:rPr>
                <w:b/>
                <w:bCs/>
              </w:rPr>
            </w:pPr>
            <w:r>
              <w:rPr>
                <w:b/>
                <w:bCs/>
              </w:rPr>
              <w:t>11 804,19</w:t>
            </w:r>
          </w:p>
        </w:tc>
        <w:tc>
          <w:tcPr>
            <w:tcW w:w="1762" w:type="dxa"/>
            <w:tcBorders>
              <w:top w:val="double" w:sz="4" w:space="0" w:color="auto"/>
              <w:left w:val="dotted" w:sz="4" w:space="0" w:color="auto"/>
              <w:bottom w:val="double" w:sz="4" w:space="0" w:color="auto"/>
              <w:right w:val="double" w:sz="4" w:space="0" w:color="auto"/>
            </w:tcBorders>
            <w:vAlign w:val="center"/>
          </w:tcPr>
          <w:p w:rsidR="00637E04" w:rsidRDefault="00637E04" w:rsidP="0024292F">
            <w:pPr>
              <w:jc w:val="center"/>
              <w:rPr>
                <w:b/>
                <w:bCs/>
              </w:rPr>
            </w:pPr>
            <w:r>
              <w:rPr>
                <w:b/>
                <w:bCs/>
              </w:rPr>
              <w:t>1 883,81</w:t>
            </w:r>
          </w:p>
        </w:tc>
      </w:tr>
    </w:tbl>
    <w:p w:rsidR="00637E04" w:rsidRDefault="00637E04" w:rsidP="00637E04">
      <w:pPr>
        <w:pStyle w:val="Tytu"/>
        <w:rPr>
          <w:sz w:val="32"/>
        </w:rPr>
      </w:pPr>
    </w:p>
    <w:p w:rsidR="00637E04" w:rsidRDefault="00637E04" w:rsidP="00637E04">
      <w:pPr>
        <w:pStyle w:val="Tytu"/>
        <w:rPr>
          <w:sz w:val="32"/>
        </w:rPr>
      </w:pPr>
    </w:p>
    <w:p w:rsidR="00637E04" w:rsidRDefault="00637E04" w:rsidP="00637E04">
      <w:r>
        <w:t xml:space="preserve">W budynkach jest  </w:t>
      </w:r>
      <w:r w:rsidR="00BF0B2D">
        <w:rPr>
          <w:b/>
          <w:bCs/>
        </w:rPr>
        <w:t>38</w:t>
      </w:r>
      <w:r>
        <w:rPr>
          <w:b/>
          <w:bCs/>
        </w:rPr>
        <w:t xml:space="preserve">  toalet</w:t>
      </w:r>
      <w:r>
        <w:t xml:space="preserve"> wyposażonych w: </w:t>
      </w:r>
      <w:r w:rsidR="00BF0B2D">
        <w:rPr>
          <w:b/>
          <w:bCs/>
        </w:rPr>
        <w:t xml:space="preserve"> 8</w:t>
      </w:r>
      <w:r>
        <w:rPr>
          <w:b/>
          <w:bCs/>
        </w:rPr>
        <w:t>5  kabin</w:t>
      </w:r>
      <w:r>
        <w:t xml:space="preserve">, </w:t>
      </w:r>
      <w:r w:rsidR="00BF0B2D">
        <w:rPr>
          <w:b/>
          <w:bCs/>
        </w:rPr>
        <w:t>61</w:t>
      </w:r>
      <w:r w:rsidR="007C5602">
        <w:rPr>
          <w:b/>
          <w:bCs/>
        </w:rPr>
        <w:t xml:space="preserve">  umywalek</w:t>
      </w:r>
      <w:r w:rsidR="00BF0B2D">
        <w:rPr>
          <w:b/>
          <w:bCs/>
        </w:rPr>
        <w:t xml:space="preserve">, 15  pisuarów, </w:t>
      </w:r>
      <w:r w:rsidR="00BF0B2D">
        <w:rPr>
          <w:b/>
          <w:bCs/>
        </w:rPr>
        <w:br/>
        <w:t>16</w:t>
      </w:r>
      <w:r>
        <w:rPr>
          <w:b/>
          <w:bCs/>
        </w:rPr>
        <w:t xml:space="preserve"> natryski</w:t>
      </w:r>
      <w:r>
        <w:t>.</w:t>
      </w:r>
    </w:p>
    <w:p w:rsidR="00637E04" w:rsidRDefault="00637E04" w:rsidP="00637E04">
      <w:pPr>
        <w:pStyle w:val="Tekstpodstawowy"/>
      </w:pPr>
      <w:r>
        <w:t>Poza toaletami budynki wyposażone są w 12 umywalek, 20 m² glazury naściennej.</w:t>
      </w:r>
    </w:p>
    <w:p w:rsidR="00637E04" w:rsidRDefault="00637E04" w:rsidP="00637E04">
      <w:pPr>
        <w:rPr>
          <w:b/>
          <w:bCs/>
        </w:rPr>
      </w:pPr>
      <w:r>
        <w:t xml:space="preserve">W budynkach jest </w:t>
      </w:r>
      <w:r>
        <w:rPr>
          <w:b/>
          <w:bCs/>
        </w:rPr>
        <w:t>330 koszy na śmieci.</w:t>
      </w:r>
    </w:p>
    <w:p w:rsidR="00BF0B2D" w:rsidRDefault="00BF0B2D" w:rsidP="00637E04">
      <w:pPr>
        <w:rPr>
          <w:b/>
          <w:bCs/>
        </w:rPr>
      </w:pPr>
    </w:p>
    <w:p w:rsidR="00BF0B2D" w:rsidRDefault="00BF0B2D" w:rsidP="00637E04">
      <w:pPr>
        <w:rPr>
          <w:b/>
          <w:bCs/>
        </w:rPr>
      </w:pPr>
      <w:r>
        <w:rPr>
          <w:b/>
          <w:bCs/>
        </w:rPr>
        <w:t xml:space="preserve">II. Czyszczenie żaluzji poziomych aluminiowych </w:t>
      </w:r>
      <w:r w:rsidRPr="007B6F61">
        <w:rPr>
          <w:b/>
          <w:bCs/>
        </w:rPr>
        <w:t>157</w:t>
      </w:r>
      <w:r w:rsidRPr="007B6F61">
        <w:rPr>
          <w:b/>
        </w:rPr>
        <w:t xml:space="preserve"> m² </w:t>
      </w:r>
      <w:r w:rsidRPr="007B6F61">
        <w:rPr>
          <w:b/>
          <w:bCs/>
        </w:rPr>
        <w:t xml:space="preserve"> – raz</w:t>
      </w:r>
      <w:r>
        <w:rPr>
          <w:b/>
          <w:bCs/>
        </w:rPr>
        <w:t xml:space="preserve"> </w:t>
      </w:r>
      <w:r w:rsidR="007B6F61">
        <w:rPr>
          <w:b/>
          <w:bCs/>
        </w:rPr>
        <w:t>w</w:t>
      </w:r>
      <w:r>
        <w:rPr>
          <w:b/>
          <w:bCs/>
        </w:rPr>
        <w:t xml:space="preserve"> roku.</w:t>
      </w:r>
    </w:p>
    <w:p w:rsidR="004177E9" w:rsidRDefault="004177E9" w:rsidP="004177E9">
      <w:pPr>
        <w:rPr>
          <w:b/>
          <w:bCs/>
        </w:rPr>
      </w:pPr>
    </w:p>
    <w:p w:rsidR="0053059B" w:rsidRDefault="0053059B" w:rsidP="004177E9">
      <w:pPr>
        <w:rPr>
          <w:b/>
          <w:bCs/>
        </w:rPr>
      </w:pPr>
    </w:p>
    <w:p w:rsidR="0053059B" w:rsidRDefault="0053059B" w:rsidP="004177E9">
      <w:pPr>
        <w:rPr>
          <w:b/>
          <w:bCs/>
        </w:rPr>
      </w:pPr>
    </w:p>
    <w:p w:rsidR="0053059B" w:rsidRDefault="0053059B" w:rsidP="004177E9">
      <w:pPr>
        <w:rPr>
          <w:b/>
          <w:bCs/>
        </w:rPr>
      </w:pPr>
    </w:p>
    <w:p w:rsidR="0053059B" w:rsidRDefault="0053059B" w:rsidP="004177E9">
      <w:pPr>
        <w:rPr>
          <w:b/>
          <w:bCs/>
        </w:rPr>
      </w:pPr>
    </w:p>
    <w:p w:rsidR="0053059B" w:rsidRDefault="0053059B" w:rsidP="004177E9">
      <w:pPr>
        <w:rPr>
          <w:b/>
          <w:bCs/>
        </w:rPr>
      </w:pPr>
    </w:p>
    <w:p w:rsidR="00BE6B36" w:rsidRDefault="00BE6B36" w:rsidP="004177E9">
      <w:pPr>
        <w:rPr>
          <w:b/>
          <w:bCs/>
        </w:rPr>
      </w:pPr>
    </w:p>
    <w:p w:rsidR="00985E2E" w:rsidRDefault="00985E2E" w:rsidP="00985E2E">
      <w:pPr>
        <w:pStyle w:val="Tytu"/>
        <w:rPr>
          <w:sz w:val="32"/>
        </w:rPr>
      </w:pPr>
      <w:r>
        <w:rPr>
          <w:sz w:val="32"/>
        </w:rPr>
        <w:lastRenderedPageBreak/>
        <w:t>SZCZEGÓŁOWY ZAKRES USŁUG</w:t>
      </w:r>
    </w:p>
    <w:p w:rsidR="00985E2E" w:rsidRDefault="0042583A" w:rsidP="00985E2E">
      <w:pPr>
        <w:pStyle w:val="Tytu"/>
        <w:rPr>
          <w:sz w:val="32"/>
        </w:rPr>
      </w:pPr>
      <w:r>
        <w:rPr>
          <w:sz w:val="32"/>
        </w:rPr>
        <w:t xml:space="preserve">W BUDYNKACH DYDAKTYCZNYCH PRZY </w:t>
      </w:r>
      <w:r w:rsidR="00CC09D1">
        <w:rPr>
          <w:sz w:val="32"/>
        </w:rPr>
        <w:br/>
      </w:r>
      <w:r>
        <w:rPr>
          <w:sz w:val="32"/>
        </w:rPr>
        <w:t>ULICY SZAMARZEWSKIEGO 89/91</w:t>
      </w:r>
      <w:r w:rsidR="00A524B4">
        <w:rPr>
          <w:sz w:val="32"/>
        </w:rPr>
        <w:t xml:space="preserve"> W POZNANIU</w:t>
      </w:r>
    </w:p>
    <w:p w:rsidR="00373708" w:rsidRPr="009D3749" w:rsidRDefault="00373708" w:rsidP="00373708">
      <w:pPr>
        <w:pStyle w:val="Tytu"/>
        <w:tabs>
          <w:tab w:val="left" w:pos="5384"/>
        </w:tabs>
        <w:jc w:val="left"/>
        <w:rPr>
          <w:sz w:val="30"/>
          <w:szCs w:val="30"/>
        </w:rPr>
      </w:pPr>
      <w:r>
        <w:rPr>
          <w:sz w:val="30"/>
          <w:szCs w:val="30"/>
        </w:rPr>
        <w:tab/>
      </w:r>
    </w:p>
    <w:p w:rsidR="00985E2E" w:rsidRDefault="00985E2E" w:rsidP="00985E2E">
      <w:pPr>
        <w:jc w:val="both"/>
        <w:rPr>
          <w:bCs/>
        </w:rPr>
      </w:pPr>
      <w:r w:rsidRPr="005772A9">
        <w:rPr>
          <w:bCs/>
        </w:rPr>
        <w:t xml:space="preserve">Powierzchnię do sprzątania, w okresie od 1 września do 30 czerwca, ustala się </w:t>
      </w:r>
      <w:r w:rsidR="00BB10ED">
        <w:rPr>
          <w:bCs/>
        </w:rPr>
        <w:br/>
      </w:r>
      <w:r w:rsidRPr="005772A9">
        <w:rPr>
          <w:bCs/>
        </w:rPr>
        <w:t xml:space="preserve">na </w:t>
      </w:r>
      <w:r w:rsidR="0042583A" w:rsidRPr="00BB10ED">
        <w:rPr>
          <w:b/>
          <w:bCs/>
        </w:rPr>
        <w:t xml:space="preserve">11 804,19 </w:t>
      </w:r>
      <w:r w:rsidRPr="00BB10ED">
        <w:rPr>
          <w:b/>
          <w:bCs/>
        </w:rPr>
        <w:t>m</w:t>
      </w:r>
      <w:r w:rsidRPr="00BB10ED">
        <w:rPr>
          <w:b/>
          <w:bCs/>
          <w:vertAlign w:val="superscript"/>
        </w:rPr>
        <w:t>2</w:t>
      </w:r>
      <w:r w:rsidRPr="005772A9">
        <w:rPr>
          <w:bCs/>
        </w:rPr>
        <w:t xml:space="preserve"> (w tej powierzchni należy uwzględn</w:t>
      </w:r>
      <w:r w:rsidR="00BB10ED">
        <w:rPr>
          <w:bCs/>
        </w:rPr>
        <w:t xml:space="preserve">ić cenę mycia powierzchni ścian </w:t>
      </w:r>
      <w:r w:rsidRPr="005772A9">
        <w:rPr>
          <w:bCs/>
        </w:rPr>
        <w:t>obłożonych glazurą</w:t>
      </w:r>
      <w:r w:rsidR="00BE6B36">
        <w:rPr>
          <w:bCs/>
        </w:rPr>
        <w:t xml:space="preserve"> oraz </w:t>
      </w:r>
      <w:proofErr w:type="spellStart"/>
      <w:r w:rsidR="0042583A">
        <w:rPr>
          <w:bCs/>
        </w:rPr>
        <w:t>granitogres</w:t>
      </w:r>
      <w:proofErr w:type="spellEnd"/>
      <w:r w:rsidR="0042583A">
        <w:rPr>
          <w:bCs/>
        </w:rPr>
        <w:t xml:space="preserve"> w piwnicach i archiwach</w:t>
      </w:r>
      <w:r w:rsidRPr="005772A9">
        <w:rPr>
          <w:bCs/>
        </w:rPr>
        <w:t>), na</w:t>
      </w:r>
      <w:r w:rsidR="0042583A">
        <w:rPr>
          <w:bCs/>
        </w:rPr>
        <w:t xml:space="preserve">tomiast w okresie </w:t>
      </w:r>
      <w:r w:rsidR="007B6F61">
        <w:rPr>
          <w:bCs/>
        </w:rPr>
        <w:br/>
      </w:r>
      <w:r w:rsidR="0042583A">
        <w:rPr>
          <w:bCs/>
        </w:rPr>
        <w:t>od</w:t>
      </w:r>
      <w:r w:rsidR="007B6F61">
        <w:rPr>
          <w:bCs/>
        </w:rPr>
        <w:t xml:space="preserve"> </w:t>
      </w:r>
      <w:r w:rsidR="0042583A">
        <w:rPr>
          <w:bCs/>
        </w:rPr>
        <w:t xml:space="preserve">1 lipca do </w:t>
      </w:r>
      <w:r w:rsidRPr="005772A9">
        <w:rPr>
          <w:bCs/>
        </w:rPr>
        <w:t xml:space="preserve">31 sierpnia powierzchnia do sprzątania ulega zmniejszeniu o powierzchnię </w:t>
      </w:r>
      <w:proofErr w:type="spellStart"/>
      <w:r w:rsidRPr="005772A9">
        <w:rPr>
          <w:bCs/>
        </w:rPr>
        <w:t>sal</w:t>
      </w:r>
      <w:proofErr w:type="spellEnd"/>
      <w:r w:rsidRPr="005772A9">
        <w:rPr>
          <w:bCs/>
        </w:rPr>
        <w:t xml:space="preserve"> dydaktycznych</w:t>
      </w:r>
      <w:r w:rsidR="007B6F61">
        <w:rPr>
          <w:bCs/>
        </w:rPr>
        <w:t xml:space="preserve"> </w:t>
      </w:r>
      <w:r w:rsidRPr="005772A9">
        <w:rPr>
          <w:bCs/>
        </w:rPr>
        <w:t xml:space="preserve">do </w:t>
      </w:r>
      <w:r w:rsidR="0042583A">
        <w:rPr>
          <w:bCs/>
        </w:rPr>
        <w:t>5 979,15</w:t>
      </w:r>
      <w:r w:rsidRPr="005772A9">
        <w:rPr>
          <w:bCs/>
        </w:rPr>
        <w:t xml:space="preserve"> m</w:t>
      </w:r>
      <w:r w:rsidRPr="005772A9">
        <w:rPr>
          <w:bCs/>
          <w:vertAlign w:val="superscript"/>
        </w:rPr>
        <w:t>2</w:t>
      </w:r>
      <w:r w:rsidRPr="005772A9">
        <w:rPr>
          <w:bCs/>
        </w:rPr>
        <w:t xml:space="preserve"> </w:t>
      </w:r>
      <w:r w:rsidR="00B04F1F">
        <w:rPr>
          <w:bCs/>
        </w:rPr>
        <w:t>–</w:t>
      </w:r>
      <w:r w:rsidRPr="005772A9">
        <w:rPr>
          <w:bCs/>
        </w:rPr>
        <w:t xml:space="preserve"> z</w:t>
      </w:r>
      <w:r w:rsidR="00B04F1F">
        <w:rPr>
          <w:bCs/>
        </w:rPr>
        <w:t xml:space="preserve"> </w:t>
      </w:r>
      <w:r w:rsidRPr="005772A9">
        <w:rPr>
          <w:bCs/>
        </w:rPr>
        <w:t xml:space="preserve"> częstotliwością sprzątania – trzy razy w tygodniu</w:t>
      </w:r>
      <w:r w:rsidR="00B16B56">
        <w:rPr>
          <w:bCs/>
        </w:rPr>
        <w:t xml:space="preserve"> </w:t>
      </w:r>
      <w:r w:rsidR="007B6F61">
        <w:rPr>
          <w:bCs/>
        </w:rPr>
        <w:br/>
      </w:r>
      <w:r w:rsidR="00B16B56">
        <w:rPr>
          <w:bCs/>
        </w:rPr>
        <w:t>(w poniedziałki, środy</w:t>
      </w:r>
      <w:r w:rsidR="007B6F61">
        <w:rPr>
          <w:bCs/>
        </w:rPr>
        <w:t xml:space="preserve"> </w:t>
      </w:r>
      <w:r w:rsidR="00B16B56">
        <w:rPr>
          <w:bCs/>
        </w:rPr>
        <w:t>i piątki)</w:t>
      </w:r>
      <w:r w:rsidRPr="005772A9">
        <w:rPr>
          <w:bCs/>
        </w:rPr>
        <w:t>.</w:t>
      </w:r>
    </w:p>
    <w:p w:rsidR="00BB10ED" w:rsidRPr="005772A9" w:rsidRDefault="00BB10ED" w:rsidP="00985E2E">
      <w:pPr>
        <w:jc w:val="both"/>
        <w:rPr>
          <w:bCs/>
        </w:rPr>
      </w:pPr>
      <w:r w:rsidRPr="00907699">
        <w:rPr>
          <w:bCs/>
        </w:rPr>
        <w:t xml:space="preserve">Na czas pandemii powierzchnia do sprzątania w okresie od 1 września do 30 czerwca może ulec umniejszeniu do </w:t>
      </w:r>
      <w:r>
        <w:rPr>
          <w:b/>
          <w:bCs/>
        </w:rPr>
        <w:t>9 393,19</w:t>
      </w:r>
      <w:r w:rsidRPr="00907699">
        <w:rPr>
          <w:b/>
          <w:bCs/>
        </w:rPr>
        <w:t>m</w:t>
      </w:r>
      <w:r w:rsidRPr="00907699">
        <w:rPr>
          <w:b/>
          <w:bCs/>
          <w:vertAlign w:val="superscript"/>
        </w:rPr>
        <w:t>2</w:t>
      </w:r>
      <w:r w:rsidRPr="00907699">
        <w:rPr>
          <w:bCs/>
        </w:rPr>
        <w:t>.</w:t>
      </w:r>
    </w:p>
    <w:p w:rsidR="00985E2E" w:rsidRPr="005772A9" w:rsidRDefault="00985E2E" w:rsidP="00985E2E">
      <w:pPr>
        <w:numPr>
          <w:ilvl w:val="0"/>
          <w:numId w:val="19"/>
        </w:numPr>
        <w:jc w:val="both"/>
      </w:pPr>
      <w:r w:rsidRPr="005772A9">
        <w:t xml:space="preserve">Umowa zostanie zawarta </w:t>
      </w:r>
      <w:r w:rsidRPr="005E7E30">
        <w:rPr>
          <w:b/>
        </w:rPr>
        <w:t xml:space="preserve">na okres </w:t>
      </w:r>
      <w:r w:rsidR="00BB10ED" w:rsidRPr="005E7E30">
        <w:rPr>
          <w:b/>
        </w:rPr>
        <w:t>24 miesięcy</w:t>
      </w:r>
      <w:r w:rsidRPr="005772A9">
        <w:t xml:space="preserve">, </w:t>
      </w:r>
      <w:r w:rsidRPr="005E7E30">
        <w:t>z tym że w okresie</w:t>
      </w:r>
      <w:r w:rsidRPr="005772A9">
        <w:rPr>
          <w:b/>
        </w:rPr>
        <w:t xml:space="preserve"> od 1 września </w:t>
      </w:r>
      <w:r w:rsidR="00BB10ED">
        <w:rPr>
          <w:b/>
        </w:rPr>
        <w:br/>
      </w:r>
      <w:r w:rsidRPr="005772A9">
        <w:rPr>
          <w:b/>
        </w:rPr>
        <w:t>do 30 czerwca</w:t>
      </w:r>
      <w:r w:rsidR="003F53B8">
        <w:rPr>
          <w:b/>
        </w:rPr>
        <w:t xml:space="preserve"> danego roku</w:t>
      </w:r>
      <w:r w:rsidRPr="005772A9">
        <w:rPr>
          <w:b/>
        </w:rPr>
        <w:t xml:space="preserve">, usługa winna być wykonywana </w:t>
      </w:r>
      <w:r w:rsidR="00797DB6">
        <w:rPr>
          <w:b/>
        </w:rPr>
        <w:t>codziennie przez siedem dni w tygodniu</w:t>
      </w:r>
      <w:r w:rsidRPr="005772A9">
        <w:rPr>
          <w:b/>
        </w:rPr>
        <w:t xml:space="preserve"> (wraz z serwisem), </w:t>
      </w:r>
      <w:r w:rsidR="00431D11">
        <w:rPr>
          <w:b/>
        </w:rPr>
        <w:t xml:space="preserve">w godzinach uzgodnionych </w:t>
      </w:r>
      <w:r w:rsidR="00BB10ED">
        <w:rPr>
          <w:b/>
        </w:rPr>
        <w:br/>
      </w:r>
      <w:r w:rsidR="00431D11">
        <w:rPr>
          <w:b/>
        </w:rPr>
        <w:t xml:space="preserve">z kierownikiem obiektu, </w:t>
      </w:r>
      <w:r w:rsidRPr="005772A9">
        <w:rPr>
          <w:b/>
        </w:rPr>
        <w:t>natomiast w okresie od 1 lipca do 31 sierpnia danego roku, tylko trzy razy w tygodniu</w:t>
      </w:r>
      <w:r w:rsidR="00431D11">
        <w:rPr>
          <w:b/>
        </w:rPr>
        <w:t xml:space="preserve"> </w:t>
      </w:r>
      <w:r w:rsidRPr="005772A9">
        <w:rPr>
          <w:b/>
        </w:rPr>
        <w:t>tj. w po</w:t>
      </w:r>
      <w:r w:rsidR="00BB10ED">
        <w:rPr>
          <w:b/>
        </w:rPr>
        <w:t xml:space="preserve">niedziałki, środy i piątki – </w:t>
      </w:r>
      <w:r w:rsidR="00BB10ED">
        <w:rPr>
          <w:b/>
        </w:rPr>
        <w:br/>
        <w:t xml:space="preserve">na </w:t>
      </w:r>
      <w:r w:rsidRPr="005772A9">
        <w:rPr>
          <w:b/>
        </w:rPr>
        <w:t xml:space="preserve">zmniejszonej powierzchni </w:t>
      </w:r>
      <w:r w:rsidRPr="008B1C23">
        <w:rPr>
          <w:b/>
        </w:rPr>
        <w:t xml:space="preserve">do </w:t>
      </w:r>
      <w:r w:rsidR="0042583A" w:rsidRPr="0042583A">
        <w:rPr>
          <w:b/>
          <w:bCs/>
        </w:rPr>
        <w:t>5 979,15</w:t>
      </w:r>
      <w:r w:rsidR="0042583A" w:rsidRPr="005772A9">
        <w:rPr>
          <w:bCs/>
        </w:rPr>
        <w:t xml:space="preserve"> </w:t>
      </w:r>
      <w:r w:rsidRPr="008B1C23">
        <w:rPr>
          <w:b/>
        </w:rPr>
        <w:t>m</w:t>
      </w:r>
      <w:r w:rsidRPr="008B1C23">
        <w:rPr>
          <w:b/>
          <w:vertAlign w:val="superscript"/>
        </w:rPr>
        <w:t>2</w:t>
      </w:r>
      <w:r w:rsidR="00DD2486">
        <w:t xml:space="preserve">. </w:t>
      </w:r>
    </w:p>
    <w:p w:rsidR="00910FAD" w:rsidRDefault="00985E2E" w:rsidP="00910FAD">
      <w:pPr>
        <w:numPr>
          <w:ilvl w:val="0"/>
          <w:numId w:val="19"/>
        </w:numPr>
        <w:jc w:val="both"/>
      </w:pPr>
      <w:r w:rsidRPr="005772A9">
        <w:t xml:space="preserve">Posadzki podłogowe winny być codziennie: zamiatane, odkurzane – wykładziny, myte przy użyciu środków antypoślizgowych, myjąco-pielęgnujących na bazie polimerów </w:t>
      </w:r>
      <w:r w:rsidR="004D033D">
        <w:br/>
      </w:r>
      <w:r w:rsidRPr="005772A9">
        <w:t xml:space="preserve">i wosku, alkoholu – odpowiednio dobranych do rodzaju posadzki. </w:t>
      </w:r>
      <w:r w:rsidR="00B04F1F">
        <w:t xml:space="preserve">Pięć razy w roku </w:t>
      </w:r>
      <w:proofErr w:type="spellStart"/>
      <w:r w:rsidR="00B04F1F">
        <w:t>akrylowane</w:t>
      </w:r>
      <w:proofErr w:type="spellEnd"/>
      <w:r w:rsidR="00B04F1F">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910FAD" w:rsidRDefault="00985E2E" w:rsidP="00910FAD">
      <w:pPr>
        <w:numPr>
          <w:ilvl w:val="0"/>
          <w:numId w:val="19"/>
        </w:numPr>
        <w:jc w:val="both"/>
      </w:pPr>
      <w:r w:rsidRPr="005772A9">
        <w:t xml:space="preserve">Sanitariaty winny być sprzątane przy użyciu środków o działaniu </w:t>
      </w:r>
      <w:proofErr w:type="spellStart"/>
      <w:r w:rsidRPr="005772A9">
        <w:t>grzybo</w:t>
      </w:r>
      <w:proofErr w:type="spellEnd"/>
      <w:r w:rsidRPr="005772A9">
        <w:t xml:space="preserve">- </w:t>
      </w:r>
      <w:r w:rsidR="003F53B8">
        <w:br/>
      </w:r>
      <w:r w:rsidRPr="005772A9">
        <w:t>i bakteriobójczym, usuwających osad i kamień.</w:t>
      </w:r>
    </w:p>
    <w:p w:rsidR="0042583A" w:rsidRPr="00801DFC" w:rsidRDefault="0042583A" w:rsidP="0042583A">
      <w:pPr>
        <w:numPr>
          <w:ilvl w:val="0"/>
          <w:numId w:val="19"/>
        </w:numPr>
        <w:jc w:val="both"/>
      </w:pPr>
      <w:r w:rsidRPr="00F8416E">
        <w:t xml:space="preserve">Wykładzina </w:t>
      </w:r>
      <w:r>
        <w:t>dywanowa</w:t>
      </w:r>
      <w:r w:rsidRPr="00F8416E">
        <w:t xml:space="preserve"> winna być odkurzana odkurzaczem z filtrem wodnym. </w:t>
      </w:r>
      <w:r w:rsidR="00085E2A">
        <w:br/>
      </w:r>
      <w:r w:rsidRPr="00F8416E">
        <w:t>Raz</w:t>
      </w:r>
      <w:r w:rsidR="00085E2A">
        <w:t xml:space="preserve"> </w:t>
      </w:r>
      <w:r w:rsidRPr="00F8416E">
        <w:t>w roku wyprana.</w:t>
      </w:r>
    </w:p>
    <w:p w:rsidR="00985E2E" w:rsidRDefault="00E307F8" w:rsidP="00985E2E">
      <w:pPr>
        <w:numPr>
          <w:ilvl w:val="0"/>
          <w:numId w:val="19"/>
        </w:numPr>
        <w:jc w:val="both"/>
      </w:pPr>
      <w:r>
        <w:t>Podłogi w pomieszczeniach sanitarnych winny być sprzątane na mokro z użyciem płynu antypoślizgowego</w:t>
      </w:r>
      <w:r w:rsidR="00985E2E" w:rsidRPr="005772A9">
        <w:t>.</w:t>
      </w:r>
    </w:p>
    <w:p w:rsidR="002A087E" w:rsidRPr="005772A9" w:rsidRDefault="00E307F8" w:rsidP="002A087E">
      <w:pPr>
        <w:numPr>
          <w:ilvl w:val="0"/>
          <w:numId w:val="19"/>
        </w:numPr>
        <w:jc w:val="both"/>
      </w:pPr>
      <w:r>
        <w:t xml:space="preserve">Wykładzina podłogowa linoleum – najpierw winna być zamiatana później zmywana na mokro. </w:t>
      </w:r>
      <w:r w:rsidR="002A087E">
        <w:t xml:space="preserve">Pięć razy w roku </w:t>
      </w:r>
      <w:proofErr w:type="spellStart"/>
      <w:r w:rsidR="002A087E">
        <w:t>akrylowana</w:t>
      </w:r>
      <w:proofErr w:type="spellEnd"/>
      <w:r w:rsidR="002A087E">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E307F8" w:rsidRPr="005772A9" w:rsidRDefault="00E307F8" w:rsidP="00985E2E">
      <w:pPr>
        <w:numPr>
          <w:ilvl w:val="0"/>
          <w:numId w:val="19"/>
        </w:numPr>
        <w:jc w:val="both"/>
      </w:pPr>
      <w:r>
        <w:t xml:space="preserve">Podłogi kamienne winny być zamiatane, następnie przy użyciu </w:t>
      </w:r>
      <w:proofErr w:type="spellStart"/>
      <w:r>
        <w:t>mopa</w:t>
      </w:r>
      <w:proofErr w:type="spellEnd"/>
      <w:r>
        <w:t xml:space="preserve"> </w:t>
      </w:r>
      <w:r w:rsidR="00FD5C9E">
        <w:t xml:space="preserve">należy wykonać </w:t>
      </w:r>
      <w:r>
        <w:t>mycie listew/cokołów i brzegów ciągów komunikacyjnych a na końcu czyszczenie ciągów przy użyciu maszyn. Środki odpowiednie do rodzaju nawierzchni.</w:t>
      </w:r>
    </w:p>
    <w:p w:rsidR="00EF19D5" w:rsidRDefault="00985E2E" w:rsidP="00EF19D5">
      <w:pPr>
        <w:numPr>
          <w:ilvl w:val="0"/>
          <w:numId w:val="19"/>
        </w:numPr>
        <w:jc w:val="both"/>
      </w:pPr>
      <w:r w:rsidRPr="005772A9">
        <w:t>Powierzchnie szklane i ze stali nierdzewnej winny być myte przy użyciu środków przeznaczonych do tego typu powierzchni.</w:t>
      </w:r>
    </w:p>
    <w:p w:rsidR="00EF19D5" w:rsidRPr="00EF19D5" w:rsidRDefault="00EF19D5" w:rsidP="00EF19D5">
      <w:pPr>
        <w:numPr>
          <w:ilvl w:val="0"/>
          <w:numId w:val="19"/>
        </w:numPr>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1F7766" w:rsidRPr="001F7766" w:rsidRDefault="007C5602" w:rsidP="001F7766">
      <w:pPr>
        <w:numPr>
          <w:ilvl w:val="0"/>
          <w:numId w:val="19"/>
        </w:numPr>
        <w:jc w:val="both"/>
      </w:pPr>
      <w:r>
        <w:lastRenderedPageBreak/>
        <w:t xml:space="preserve">W </w:t>
      </w:r>
      <w:r w:rsidR="001F7766" w:rsidRPr="001F7766">
        <w:t xml:space="preserve">ramach wynagrodzenia Wykonawca zobowiązany jest do dostarczania </w:t>
      </w:r>
      <w:r w:rsidR="001F7766" w:rsidRPr="001F7766">
        <w:br/>
        <w:t xml:space="preserve">i zapewniania ciągłości zaopatrzenia w środki i artykuły czystości, dezynfekujące, przeciw osadzaniu się kamienia, czyszczące, odpowiednie środki higieniczne </w:t>
      </w:r>
      <w:r w:rsidR="00085E2A">
        <w:br/>
      </w:r>
      <w:r w:rsidR="001F7766" w:rsidRPr="001F7766">
        <w:t xml:space="preserve">m.in. papier toaletowy, mydło w płynie, ręczniki papierowe, płyn do mycia powierzchni szklanych, worki na śmieci, kostki zapachowe do </w:t>
      </w:r>
      <w:proofErr w:type="spellStart"/>
      <w:r w:rsidR="001F7766" w:rsidRPr="001F7766">
        <w:t>wc</w:t>
      </w:r>
      <w:proofErr w:type="spellEnd"/>
      <w:r w:rsidR="001F7766" w:rsidRPr="001F7766">
        <w:t xml:space="preserve"> itp.</w:t>
      </w:r>
    </w:p>
    <w:p w:rsidR="001F7766" w:rsidRPr="00B8477F" w:rsidRDefault="001F7766" w:rsidP="001F7766">
      <w:pPr>
        <w:pStyle w:val="Tekstpodstawowy"/>
        <w:ind w:firstLine="709"/>
        <w:jc w:val="both"/>
        <w:rPr>
          <w:b w:val="0"/>
          <w:bCs w:val="0"/>
        </w:rPr>
      </w:pPr>
      <w:r>
        <w:rPr>
          <w:b w:val="0"/>
        </w:rPr>
        <w:t xml:space="preserve"> </w:t>
      </w:r>
      <w:r w:rsidRPr="00B8477F">
        <w:rPr>
          <w:b w:val="0"/>
        </w:rPr>
        <w:t>Używane do realizacji zamówienia artykuły powinny być:</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dobrej jakości,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odpowiednie do poszczególnych powierzchni,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gwarantujące bezpieczeństwo (antypoślizgowe) o jakości zapewniającej wymagany poziom sprzątanych obiektów,</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posiadające właściwości antystatyczne, bezzapachowe.</w:t>
      </w:r>
    </w:p>
    <w:p w:rsidR="001F7766" w:rsidRDefault="001F7766" w:rsidP="001F7766">
      <w:pPr>
        <w:numPr>
          <w:ilvl w:val="0"/>
          <w:numId w:val="19"/>
        </w:numPr>
        <w:jc w:val="both"/>
      </w:pPr>
      <w:r w:rsidRPr="00B8477F">
        <w:t xml:space="preserve">Wszystkie dostarczane środki oraz artykuły wykorzystywane do realizacji usługi muszą posiadać karty charakterystyki, które mają być dostarczone Zamawiającemu </w:t>
      </w:r>
      <w:r w:rsidR="00320F9C">
        <w:br/>
      </w:r>
      <w:r w:rsidRPr="00B8477F">
        <w:t>na jego żądanie.</w:t>
      </w:r>
    </w:p>
    <w:p w:rsidR="00AE5658" w:rsidRPr="005772A9" w:rsidRDefault="001F7766" w:rsidP="00AE5658">
      <w:pPr>
        <w:numPr>
          <w:ilvl w:val="0"/>
          <w:numId w:val="19"/>
        </w:numPr>
        <w:jc w:val="both"/>
      </w:pPr>
      <w:r w:rsidRPr="00665024">
        <w:t>Dostarczany papier to</w:t>
      </w:r>
      <w:r w:rsidR="00AE5658">
        <w:t>aletowy, ręczniki papierowe,</w:t>
      </w:r>
      <w:r w:rsidRPr="00665024">
        <w:t xml:space="preserve"> mydło w płynie</w:t>
      </w:r>
      <w:r w:rsidR="00AE5658">
        <w:t>, emulsja na bazie polimerów do nabłyszczania i zabezpieczenia podłóg, p</w:t>
      </w:r>
      <w:r w:rsidR="001A24F6">
        <w:t>łyn</w:t>
      </w:r>
      <w:r w:rsidR="00AE5658">
        <w:t xml:space="preserve">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rsidR="00AE5658">
        <w:t>2</w:t>
      </w:r>
      <w:r w:rsidRPr="00665024">
        <w:t>.</w:t>
      </w:r>
      <w:r w:rsidR="00AE5658">
        <w:t xml:space="preserve"> </w:t>
      </w:r>
      <w:r w:rsidR="00AE5658" w:rsidRPr="005772A9">
        <w:t>Wykaz zaoferowanych środków będzie stanowić załącznik do umowy.</w:t>
      </w:r>
    </w:p>
    <w:p w:rsidR="001F7766" w:rsidRPr="00525C63" w:rsidRDefault="001F7766" w:rsidP="001F7766">
      <w:pPr>
        <w:pStyle w:val="Tekstpodstawowy"/>
        <w:numPr>
          <w:ilvl w:val="0"/>
          <w:numId w:val="19"/>
        </w:numPr>
        <w:jc w:val="both"/>
        <w:rPr>
          <w:b w:val="0"/>
          <w:bCs w:val="0"/>
        </w:rPr>
      </w:pPr>
      <w:r w:rsidRPr="00525C63">
        <w:rPr>
          <w:b w:val="0"/>
        </w:rPr>
        <w:t xml:space="preserve">Obowiązkiem Wykonawcy jest utrzymanie czystości ścierek, </w:t>
      </w:r>
      <w:proofErr w:type="spellStart"/>
      <w:r w:rsidRPr="00525C63">
        <w:rPr>
          <w:b w:val="0"/>
        </w:rPr>
        <w:t>mopów</w:t>
      </w:r>
      <w:proofErr w:type="spellEnd"/>
      <w:r w:rsidRPr="00525C63">
        <w:rPr>
          <w:b w:val="0"/>
        </w:rPr>
        <w:t xml:space="preserve">, szczotek </w:t>
      </w:r>
      <w:r>
        <w:rPr>
          <w:b w:val="0"/>
        </w:rPr>
        <w:br/>
      </w:r>
      <w:r w:rsidRPr="00525C63">
        <w:rPr>
          <w:b w:val="0"/>
        </w:rPr>
        <w:t>i innych akcesoriów służących do sprzątania (nie mogą one nosić oznak całkowitego zużycia) poprzez ich okresową wymianę.</w:t>
      </w:r>
    </w:p>
    <w:p w:rsidR="001F7766" w:rsidRPr="00525C63" w:rsidRDefault="001F7766" w:rsidP="001F7766">
      <w:pPr>
        <w:pStyle w:val="Tekstpodstawowy"/>
        <w:numPr>
          <w:ilvl w:val="0"/>
          <w:numId w:val="19"/>
        </w:numPr>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 xml:space="preserve">zmywarki do posadzek, odkurzacza profesjonalnego </w:t>
      </w:r>
      <w:r w:rsidR="00AA6EF9">
        <w:rPr>
          <w:b w:val="0"/>
        </w:rPr>
        <w:br/>
      </w:r>
      <w:r w:rsidRPr="001C4AC2">
        <w:rPr>
          <w:b w:val="0"/>
        </w:rPr>
        <w:t>do zanieczyszczeń suchych i mokrych)</w:t>
      </w:r>
      <w:r w:rsidRPr="001C4AC2">
        <w:rPr>
          <w:b w:val="0"/>
          <w:bCs w:val="0"/>
        </w:rPr>
        <w:t>.</w:t>
      </w:r>
      <w:r w:rsidRPr="00525C63">
        <w:rPr>
          <w:b w:val="0"/>
          <w:bCs w:val="0"/>
        </w:rPr>
        <w:t xml:space="preserve"> </w:t>
      </w:r>
    </w:p>
    <w:p w:rsidR="00985E2E" w:rsidRPr="005772A9" w:rsidRDefault="00985E2E" w:rsidP="00985E2E">
      <w:pPr>
        <w:numPr>
          <w:ilvl w:val="0"/>
          <w:numId w:val="19"/>
        </w:numPr>
        <w:jc w:val="both"/>
      </w:pPr>
      <w:r w:rsidRPr="005772A9">
        <w:t xml:space="preserve">Zamawiający zastrzega sobie prawo do jednostronnej czasowej i przedmiotowej zmiany tj. zwiększenia lub umniejszenia sprzątanej powierzchni, określonej  </w:t>
      </w:r>
      <w:r w:rsidR="007C5602">
        <w:br/>
      </w:r>
      <w:r w:rsidR="002A087E">
        <w:t xml:space="preserve">w </w:t>
      </w:r>
      <w:r w:rsidRPr="005772A9">
        <w:t>załączniku nr 1. Zmiana ta nastąpi między innymi w przypadku prowadzonych remontów i czasowego opuszczenia pomieszczeń przez użytkowników. W takiej sytuacji Zamawiający powiadomi Wykonawcę z tygodniowym wyprzedzeniem. Powyższe zmiany nie stanowią  zmiany umowy.</w:t>
      </w:r>
    </w:p>
    <w:p w:rsidR="00BB10ED" w:rsidRDefault="00BB10ED" w:rsidP="00BB10ED">
      <w:pPr>
        <w:numPr>
          <w:ilvl w:val="0"/>
          <w:numId w:val="19"/>
        </w:numPr>
        <w:tabs>
          <w:tab w:val="clear" w:pos="780"/>
        </w:tabs>
        <w:jc w:val="both"/>
      </w:pPr>
      <w:r w:rsidRPr="00F718ED">
        <w:t>Do wykonania usługi Wykonawca zaangażuje niezbędną ilość pracowników</w:t>
      </w:r>
      <w:r w:rsidR="007E0CE9">
        <w:t>, jednak nie mniej niż 11 pełnych etatów (w tym</w:t>
      </w:r>
      <w:r w:rsidRPr="00F718ED">
        <w:t xml:space="preserve"> nie mniej niż 9 </w:t>
      </w:r>
      <w:r w:rsidR="007E0CE9">
        <w:t xml:space="preserve">pełnych </w:t>
      </w:r>
      <w:r w:rsidRPr="00F718ED">
        <w:t>etatów dla osób sprzątających, plus 1 osoba wyznaczona do serwisu dziennego, plus 1 osoba wyznaczona jako koordynator) wyposażonych w odpowiedni sprzęt, narzędzia, materiały, środki czystości i higieny, jak również w odzież ochronną z logo Wykonawcy oraz identyfikatorem imiennym. Na czas pandemii Wykonawca zatrudni dodatkową osobę wyznaczoną do serwisu dziennego, celem wykonania dezynfekcji łazienek, toalet, poręczy i klamek. 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 z Wykonawcą umowy o pracę.</w:t>
      </w:r>
    </w:p>
    <w:p w:rsidR="00BB10ED" w:rsidRPr="00F718ED" w:rsidRDefault="00BB10ED" w:rsidP="00BB10ED">
      <w:pPr>
        <w:numPr>
          <w:ilvl w:val="0"/>
          <w:numId w:val="19"/>
        </w:numPr>
        <w:tabs>
          <w:tab w:val="clear" w:pos="780"/>
        </w:tabs>
        <w:jc w:val="both"/>
      </w:pPr>
      <w:r w:rsidRPr="00F718ED">
        <w:t>Wykonawca zapewni 2 automatyczne dozowniki na płyn do dezynfekcji rąk na min. 1600 dozowań.</w:t>
      </w:r>
    </w:p>
    <w:p w:rsidR="00797DB6" w:rsidRPr="00665024" w:rsidRDefault="00797DB6" w:rsidP="00797DB6">
      <w:pPr>
        <w:pStyle w:val="Akapitzlist"/>
        <w:numPr>
          <w:ilvl w:val="0"/>
          <w:numId w:val="19"/>
        </w:numPr>
        <w:jc w:val="both"/>
      </w:pPr>
      <w:r w:rsidRPr="00665024">
        <w:lastRenderedPageBreak/>
        <w:t>Wykonawca po podpisaniu umowy, nie później niż w dniu rozpoczęcia wykonywania usługi przedstawi wykaz osó</w:t>
      </w:r>
      <w:r w:rsidR="00BB10ED">
        <w:t xml:space="preserve">b, które będą świadczyć usługę </w:t>
      </w:r>
      <w:r w:rsidRPr="00665024">
        <w:t xml:space="preserve">i udokumentuje formę ich zatrudnienia przedstawiając kopie umów o pracę oraz załączy zaświadczenia </w:t>
      </w:r>
      <w:r w:rsidR="00BB10ED">
        <w:br/>
      </w:r>
      <w:r w:rsidRPr="00665024">
        <w:t xml:space="preserve">o niekaralności pracowników oddelegowanych </w:t>
      </w:r>
      <w:r w:rsidR="00BB10ED">
        <w:t xml:space="preserve">do wykonywania usługi. </w:t>
      </w:r>
      <w:r w:rsidRPr="00665024">
        <w:t xml:space="preserve">Nieprzedstawienie wykazu w ww. terminie może skutkować rozwiązaniem umowy </w:t>
      </w:r>
      <w:r w:rsidR="00BB10ED">
        <w:br/>
      </w:r>
      <w:r w:rsidRPr="00665024">
        <w:t>z winy Wykonawcy.</w:t>
      </w:r>
    </w:p>
    <w:p w:rsidR="00797DB6" w:rsidRDefault="00797DB6" w:rsidP="00E307F8">
      <w:pPr>
        <w:numPr>
          <w:ilvl w:val="0"/>
          <w:numId w:val="19"/>
        </w:numPr>
        <w:jc w:val="both"/>
      </w:pPr>
      <w:r>
        <w:t xml:space="preserve">Zamawiający wymaga, aby pracownicy Wykonawcy przed przystąpieniem </w:t>
      </w:r>
      <w:r w:rsidR="00DF2813">
        <w:br/>
      </w:r>
      <w:r>
        <w:t>do wykonywania czynności związanych z realizacją umowy, każdego dnia podpisywali, znajdującą się w portierni, listę potwierdzającą wejście do budynku.</w:t>
      </w:r>
    </w:p>
    <w:p w:rsidR="00797DB6" w:rsidRDefault="00797DB6" w:rsidP="00E307F8">
      <w:pPr>
        <w:numPr>
          <w:ilvl w:val="0"/>
          <w:numId w:val="19"/>
        </w:numPr>
        <w:jc w:val="both"/>
      </w:pPr>
      <w:r>
        <w:t>Zamawiający zastrzega sobie możliwość kontroli sposobu zatrudnienia osób wskazanych przez Wykonawcę do realizacji zamówienia. Kontrola może być przeprowadzona bez wcześniejszego uprzedzenia Wykonawcy.</w:t>
      </w:r>
    </w:p>
    <w:p w:rsidR="00797DB6" w:rsidRDefault="00797DB6" w:rsidP="00E307F8">
      <w:pPr>
        <w:numPr>
          <w:ilvl w:val="0"/>
          <w:numId w:val="19"/>
        </w:numPr>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rsidR="007C5602">
        <w:br/>
      </w:r>
      <w:r w:rsidRPr="00665024">
        <w:t>od dokonania przedmiotowej zmiany</w:t>
      </w:r>
      <w:r>
        <w:t>.</w:t>
      </w:r>
    </w:p>
    <w:p w:rsidR="00797DB6" w:rsidRPr="005D1A4D" w:rsidRDefault="00797DB6" w:rsidP="00797DB6">
      <w:pPr>
        <w:pStyle w:val="Akapitzlist"/>
        <w:numPr>
          <w:ilvl w:val="0"/>
          <w:numId w:val="19"/>
        </w:numPr>
        <w:jc w:val="both"/>
      </w:pPr>
      <w:r w:rsidRPr="00665024">
        <w:rPr>
          <w:bCs/>
        </w:rPr>
        <w:t xml:space="preserve">Pracownicy zatrudnieni przez Wykonawcę do sprzątania winni być osobami posiadającymi obywatelstwo polskie lub posiadającymi odpowiednie uprawienia </w:t>
      </w:r>
      <w:r w:rsidR="00DF2813">
        <w:rPr>
          <w:bCs/>
        </w:rPr>
        <w:br/>
      </w:r>
      <w:r w:rsidRPr="00665024">
        <w:rPr>
          <w:bCs/>
        </w:rPr>
        <w:t>do pracy w Polsce</w:t>
      </w:r>
      <w:r>
        <w:rPr>
          <w:bCs/>
        </w:rPr>
        <w:t>.</w:t>
      </w:r>
    </w:p>
    <w:p w:rsidR="00797DB6" w:rsidRDefault="00797DB6" w:rsidP="00E307F8">
      <w:pPr>
        <w:numPr>
          <w:ilvl w:val="0"/>
          <w:numId w:val="19"/>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w:t>
      </w:r>
      <w:r w:rsidR="00373708">
        <w:t>obiekcie</w:t>
      </w:r>
      <w:r>
        <w:t>.</w:t>
      </w:r>
    </w:p>
    <w:p w:rsidR="00797DB6" w:rsidRDefault="00797DB6" w:rsidP="00E307F8">
      <w:pPr>
        <w:numPr>
          <w:ilvl w:val="0"/>
          <w:numId w:val="19"/>
        </w:numPr>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rsidR="00797DB6" w:rsidRPr="00525C63" w:rsidRDefault="00797DB6" w:rsidP="00797DB6">
      <w:pPr>
        <w:pStyle w:val="Tekstpodstawowy"/>
        <w:numPr>
          <w:ilvl w:val="0"/>
          <w:numId w:val="19"/>
        </w:numPr>
        <w:jc w:val="both"/>
        <w:rPr>
          <w:b w:val="0"/>
          <w:bCs w:val="0"/>
        </w:rPr>
      </w:pPr>
      <w:r w:rsidRPr="00525C63">
        <w:rPr>
          <w:b w:val="0"/>
        </w:rPr>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rsidR="00797DB6" w:rsidRPr="00525C63" w:rsidRDefault="00797DB6" w:rsidP="00797DB6">
      <w:pPr>
        <w:pStyle w:val="Tekstpodstawowy"/>
        <w:numPr>
          <w:ilvl w:val="0"/>
          <w:numId w:val="19"/>
        </w:numPr>
        <w:jc w:val="both"/>
        <w:rPr>
          <w:b w:val="0"/>
          <w:bCs w:val="0"/>
        </w:rPr>
      </w:pPr>
      <w:r w:rsidRPr="00525C63">
        <w:rPr>
          <w:b w:val="0"/>
        </w:rPr>
        <w:t>Wykonawca ponosi odpowiedzialnoś</w:t>
      </w:r>
      <w:r w:rsidR="00AA6EF9">
        <w:rPr>
          <w:b w:val="0"/>
        </w:rPr>
        <w:t xml:space="preserve">ć za szkody powstałe w związku </w:t>
      </w:r>
      <w:r w:rsidRPr="00525C63">
        <w:rPr>
          <w:b w:val="0"/>
        </w:rPr>
        <w:t xml:space="preserve">z realizacją zamówienia oraz  inne działania osób zatrudnionych przez Wykonawcę, w tym </w:t>
      </w:r>
      <w:r w:rsidR="00AA6EF9">
        <w:rPr>
          <w:b w:val="0"/>
        </w:rPr>
        <w:br/>
      </w:r>
      <w:r w:rsidRPr="00525C63">
        <w:rPr>
          <w:b w:val="0"/>
        </w:rPr>
        <w:t xml:space="preserve">za uszkodzenia lub zniszczenie wszelkiej własności publicznej lub prywatnej </w:t>
      </w:r>
      <w:r>
        <w:rPr>
          <w:b w:val="0"/>
        </w:rPr>
        <w:br/>
      </w:r>
      <w:r w:rsidRPr="00525C63">
        <w:rPr>
          <w:b w:val="0"/>
        </w:rPr>
        <w:t>w pomieszczeniach objętych usługą sprzątania</w:t>
      </w:r>
      <w:r>
        <w:rPr>
          <w:b w:val="0"/>
        </w:rPr>
        <w:t>.</w:t>
      </w:r>
    </w:p>
    <w:p w:rsidR="00797DB6" w:rsidRDefault="00797DB6" w:rsidP="00E307F8">
      <w:pPr>
        <w:numPr>
          <w:ilvl w:val="0"/>
          <w:numId w:val="19"/>
        </w:numPr>
        <w:jc w:val="both"/>
      </w:pPr>
      <w:r w:rsidRPr="00B948B5">
        <w:t>Wykonawca ponosi odpowiedzialność za pracowników i przestrzeganie przez nich warunków BHP i p.poż</w:t>
      </w:r>
      <w:r>
        <w:t>.</w:t>
      </w:r>
    </w:p>
    <w:p w:rsidR="00797DB6" w:rsidRDefault="00797DB6" w:rsidP="00E307F8">
      <w:pPr>
        <w:numPr>
          <w:ilvl w:val="0"/>
          <w:numId w:val="19"/>
        </w:numPr>
        <w:jc w:val="both"/>
      </w:pPr>
      <w:r>
        <w:t>P</w:t>
      </w:r>
      <w:r w:rsidRPr="000F2604">
        <w:t>obierane z portierni klucze do pomieszczeń muszą być z</w:t>
      </w:r>
      <w:r>
        <w:t>dawane</w:t>
      </w:r>
      <w:r w:rsidRPr="000F2604">
        <w:t xml:space="preserve"> bezpośrednio </w:t>
      </w:r>
      <w:r w:rsidR="007C5602">
        <w:br/>
      </w:r>
      <w:r w:rsidRPr="000F2604">
        <w:t xml:space="preserve">po sprzątnięciu pomieszczenia. Niedopuszczalne jest noszenie kluczy przy sobie, </w:t>
      </w:r>
      <w:r w:rsidR="00A67FAB">
        <w:br/>
      </w:r>
      <w:r w:rsidRPr="000F2604">
        <w:t>ani pozostawianie ich w drzwiach. Przed zamknięciem pomieszczeni</w:t>
      </w:r>
      <w:r>
        <w:t>a należy zamknąć wszystkie okna.</w:t>
      </w:r>
    </w:p>
    <w:p w:rsidR="00797DB6" w:rsidRPr="00514787" w:rsidRDefault="00797DB6" w:rsidP="00797DB6">
      <w:pPr>
        <w:pStyle w:val="Tekstpodstawowy"/>
        <w:numPr>
          <w:ilvl w:val="0"/>
          <w:numId w:val="19"/>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sidR="004D033D">
        <w:rPr>
          <w:b w:val="0"/>
          <w:bCs w:val="0"/>
        </w:rPr>
        <w:t xml:space="preserve">, występujących przedmiocie </w:t>
      </w:r>
      <w:r>
        <w:rPr>
          <w:b w:val="0"/>
          <w:bCs w:val="0"/>
        </w:rPr>
        <w:t>umowy.</w:t>
      </w:r>
    </w:p>
    <w:p w:rsidR="00797DB6" w:rsidRDefault="00797DB6" w:rsidP="00E307F8">
      <w:pPr>
        <w:numPr>
          <w:ilvl w:val="0"/>
          <w:numId w:val="19"/>
        </w:numPr>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rsidR="00985E2E" w:rsidRPr="00B16B56" w:rsidRDefault="00985E2E" w:rsidP="007D7D82">
      <w:pPr>
        <w:numPr>
          <w:ilvl w:val="0"/>
          <w:numId w:val="19"/>
        </w:numPr>
      </w:pPr>
      <w:r w:rsidRPr="00B16B56">
        <w:t>Wykonawca z</w:t>
      </w:r>
      <w:r w:rsidR="007D7D82">
        <w:t>apewni dzienny 1-osobowy serwis w godzinach od 9:00 do 16:00.</w:t>
      </w:r>
    </w:p>
    <w:p w:rsidR="00373708" w:rsidRPr="00291C3D" w:rsidRDefault="00B16B56" w:rsidP="00985E2E">
      <w:pPr>
        <w:numPr>
          <w:ilvl w:val="0"/>
          <w:numId w:val="19"/>
        </w:numPr>
        <w:jc w:val="both"/>
        <w:rPr>
          <w:b/>
        </w:rPr>
      </w:pPr>
      <w:r w:rsidRPr="00087D21">
        <w:rPr>
          <w:b/>
        </w:rPr>
        <w:t xml:space="preserve">Przed przystąpieniem do przetargu Zamawiający sugeruje </w:t>
      </w:r>
      <w:r w:rsidR="00291C3D">
        <w:rPr>
          <w:b/>
        </w:rPr>
        <w:t xml:space="preserve">zapoznanie się </w:t>
      </w:r>
      <w:r w:rsidR="00291C3D">
        <w:rPr>
          <w:b/>
        </w:rPr>
        <w:br/>
        <w:t>z obiektem.</w:t>
      </w:r>
      <w:r w:rsidRPr="00087D21">
        <w:rPr>
          <w:b/>
        </w:rPr>
        <w:t xml:space="preserve"> </w:t>
      </w:r>
    </w:p>
    <w:p w:rsidR="004132A2" w:rsidRDefault="004132A2" w:rsidP="00985E2E">
      <w:pPr>
        <w:jc w:val="both"/>
        <w:rPr>
          <w:b/>
          <w:bCs/>
          <w:sz w:val="32"/>
        </w:rPr>
      </w:pPr>
    </w:p>
    <w:p w:rsidR="00BB10ED" w:rsidRDefault="00BB10ED" w:rsidP="00985E2E">
      <w:pPr>
        <w:jc w:val="both"/>
        <w:rPr>
          <w:b/>
          <w:bCs/>
          <w:sz w:val="32"/>
        </w:rPr>
      </w:pPr>
    </w:p>
    <w:p w:rsidR="000E4934" w:rsidRDefault="000E4934" w:rsidP="00985E2E">
      <w:pPr>
        <w:jc w:val="both"/>
        <w:rPr>
          <w:b/>
          <w:bCs/>
          <w:sz w:val="32"/>
        </w:rPr>
      </w:pPr>
    </w:p>
    <w:p w:rsidR="00985E2E" w:rsidRDefault="00985E2E" w:rsidP="00985E2E">
      <w:pPr>
        <w:jc w:val="both"/>
        <w:rPr>
          <w:b/>
          <w:bCs/>
          <w:sz w:val="32"/>
        </w:rPr>
      </w:pPr>
      <w:r>
        <w:rPr>
          <w:b/>
          <w:bCs/>
          <w:sz w:val="32"/>
        </w:rPr>
        <w:lastRenderedPageBreak/>
        <w:t>Usługa obejmuje wykonanie następujących czynności:</w:t>
      </w:r>
    </w:p>
    <w:p w:rsidR="00985E2E" w:rsidRDefault="00985E2E" w:rsidP="00985E2E">
      <w:pPr>
        <w:jc w:val="both"/>
        <w:rPr>
          <w:b/>
          <w:bCs/>
          <w:sz w:val="32"/>
        </w:rPr>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codziennie:</w:t>
      </w:r>
    </w:p>
    <w:p w:rsidR="00985E2E" w:rsidRPr="005772A9" w:rsidRDefault="00E70A04" w:rsidP="00985E2E">
      <w:pPr>
        <w:numPr>
          <w:ilvl w:val="0"/>
          <w:numId w:val="20"/>
        </w:numPr>
        <w:jc w:val="both"/>
      </w:pPr>
      <w:r>
        <w:t>O</w:t>
      </w:r>
      <w:r w:rsidR="00985E2E" w:rsidRPr="005772A9">
        <w:t xml:space="preserve">dkurzanie wykładzin dywanowych wraz z cokolikami, chodników, mebli tapicerowanych. Czyszczenie występujących na wykładzinach plam </w:t>
      </w:r>
      <w:r w:rsidR="00DF2813">
        <w:br/>
      </w:r>
      <w:r w:rsidR="00985E2E" w:rsidRPr="005772A9">
        <w:t>i wi</w:t>
      </w:r>
      <w:r>
        <w:t>docznych zabrudzeń – na bieżąco.</w:t>
      </w:r>
    </w:p>
    <w:p w:rsidR="00985E2E" w:rsidRPr="005772A9" w:rsidRDefault="00E70A04" w:rsidP="00985E2E">
      <w:pPr>
        <w:numPr>
          <w:ilvl w:val="1"/>
          <w:numId w:val="2"/>
        </w:numPr>
        <w:tabs>
          <w:tab w:val="clear" w:pos="1440"/>
          <w:tab w:val="num" w:pos="1260"/>
        </w:tabs>
        <w:ind w:left="1260"/>
        <w:jc w:val="both"/>
      </w:pPr>
      <w:r>
        <w:t>Z</w:t>
      </w:r>
      <w:r w:rsidR="00985E2E" w:rsidRPr="005772A9">
        <w:t xml:space="preserve">amiatanie, zmywanie na mokro i nabłyszczanie powierzchni podłóg, wejść </w:t>
      </w:r>
      <w:r w:rsidR="00DF2813">
        <w:br/>
      </w:r>
      <w:r w:rsidR="00985E2E" w:rsidRPr="005772A9">
        <w:t>i przejść komunikacyjnych – rodzaj środków chemicznych i typ urządzeń należy dostosować do określonego rodzaju podłog</w:t>
      </w:r>
      <w:r>
        <w:t>i tak aby nie pozostawały smugi.</w:t>
      </w:r>
    </w:p>
    <w:p w:rsidR="00985E2E" w:rsidRPr="005772A9" w:rsidRDefault="00E70A04" w:rsidP="00985E2E">
      <w:pPr>
        <w:numPr>
          <w:ilvl w:val="1"/>
          <w:numId w:val="2"/>
        </w:numPr>
        <w:tabs>
          <w:tab w:val="clear" w:pos="1440"/>
          <w:tab w:val="num" w:pos="1260"/>
        </w:tabs>
        <w:ind w:left="1260"/>
        <w:jc w:val="both"/>
      </w:pPr>
      <w:r>
        <w:t>Ś</w:t>
      </w:r>
      <w:r w:rsidR="00985E2E"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985E2E" w:rsidRPr="005772A9" w:rsidRDefault="00E70A04" w:rsidP="00985E2E">
      <w:pPr>
        <w:numPr>
          <w:ilvl w:val="1"/>
          <w:numId w:val="2"/>
        </w:numPr>
        <w:tabs>
          <w:tab w:val="clear" w:pos="1440"/>
          <w:tab w:val="num" w:pos="1260"/>
        </w:tabs>
        <w:ind w:left="1260"/>
        <w:jc w:val="both"/>
      </w:pPr>
      <w:r>
        <w:t>C</w:t>
      </w:r>
      <w:r w:rsidR="00985E2E" w:rsidRPr="005772A9">
        <w:t>zyszczenie i wycieranie poręczy, balustrad na klatkach schodowych i ciągach komuni</w:t>
      </w:r>
      <w:r>
        <w:t>kacyjnych.</w:t>
      </w:r>
    </w:p>
    <w:p w:rsidR="00985E2E" w:rsidRPr="005772A9" w:rsidRDefault="00E70A04" w:rsidP="00985E2E">
      <w:pPr>
        <w:numPr>
          <w:ilvl w:val="1"/>
          <w:numId w:val="2"/>
        </w:numPr>
        <w:tabs>
          <w:tab w:val="clear" w:pos="1440"/>
          <w:tab w:val="num" w:pos="1260"/>
        </w:tabs>
        <w:ind w:left="1260"/>
      </w:pPr>
      <w:r>
        <w:t>U</w:t>
      </w:r>
      <w:r w:rsidR="00985E2E" w:rsidRPr="005772A9">
        <w:t>suwa</w:t>
      </w:r>
      <w:r>
        <w:t>nie pajęczyn ze ścian i sufitów.</w:t>
      </w:r>
    </w:p>
    <w:p w:rsidR="00985E2E" w:rsidRPr="005772A9" w:rsidRDefault="00E70A04" w:rsidP="00985E2E">
      <w:pPr>
        <w:numPr>
          <w:ilvl w:val="1"/>
          <w:numId w:val="2"/>
        </w:numPr>
        <w:tabs>
          <w:tab w:val="clear" w:pos="1440"/>
          <w:tab w:val="num" w:pos="1260"/>
        </w:tabs>
        <w:ind w:left="1260"/>
        <w:jc w:val="both"/>
      </w:pPr>
      <w:r>
        <w:t>W</w:t>
      </w:r>
      <w:r w:rsidR="00985E2E" w:rsidRPr="005772A9">
        <w:t>ynoszenie śmieci z koszy do wyznaczonych pojemników i wymiana worków</w:t>
      </w:r>
      <w:r w:rsidR="00206075">
        <w:t xml:space="preserve"> (worki zapewnia Wykonawca)</w:t>
      </w:r>
      <w:r w:rsidR="00965FF1">
        <w:t>.</w:t>
      </w:r>
      <w:r w:rsidR="00985E2E" w:rsidRPr="005772A9">
        <w:t xml:space="preserve"> </w:t>
      </w:r>
      <w:r w:rsidR="00206075">
        <w:t xml:space="preserve">Wykonawca zobowiązany jest do przestrzegania </w:t>
      </w:r>
      <w:r w:rsidR="00985E2E" w:rsidRPr="00206075">
        <w:t>zasad segregacji</w:t>
      </w:r>
      <w:r w:rsidR="00206075" w:rsidRPr="00206075">
        <w:t xml:space="preserve"> odpadów, zgodnie z zaleceniami Zamawiającego.</w:t>
      </w:r>
    </w:p>
    <w:p w:rsidR="00985E2E" w:rsidRPr="005772A9" w:rsidRDefault="00E70A04" w:rsidP="00985E2E">
      <w:pPr>
        <w:numPr>
          <w:ilvl w:val="1"/>
          <w:numId w:val="2"/>
        </w:numPr>
        <w:tabs>
          <w:tab w:val="clear" w:pos="1440"/>
          <w:tab w:val="num" w:pos="1260"/>
        </w:tabs>
        <w:ind w:left="1260"/>
        <w:jc w:val="both"/>
      </w:pPr>
      <w:r>
        <w:t>M</w:t>
      </w:r>
      <w:r w:rsidR="00985E2E" w:rsidRPr="005772A9">
        <w:t>ycie drzwi wejściowych do budynku, schodów wejściowych do b</w:t>
      </w:r>
      <w:r>
        <w:t>udynku, czyszczenie wycieraczek.</w:t>
      </w:r>
    </w:p>
    <w:p w:rsidR="00985E2E" w:rsidRPr="005772A9" w:rsidRDefault="00E70A04" w:rsidP="00985E2E">
      <w:pPr>
        <w:numPr>
          <w:ilvl w:val="1"/>
          <w:numId w:val="2"/>
        </w:numPr>
        <w:tabs>
          <w:tab w:val="clear" w:pos="1440"/>
          <w:tab w:val="num" w:pos="1260"/>
        </w:tabs>
        <w:ind w:left="1260"/>
        <w:jc w:val="both"/>
      </w:pPr>
      <w:r>
        <w:t>S</w:t>
      </w:r>
      <w:r w:rsidR="00985E2E" w:rsidRPr="005772A9">
        <w:t>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zapachowych-dezynfekujących do muszli i pisuarów, worków do koszy (</w:t>
      </w:r>
      <w:r w:rsidR="00054A63" w:rsidRPr="005772A9">
        <w:t>ręczn</w:t>
      </w:r>
      <w:r w:rsidR="00054A63">
        <w:t>iki papierowe, papier toaletowy,</w:t>
      </w:r>
      <w:r w:rsidR="00054A63" w:rsidRPr="005772A9">
        <w:t xml:space="preserve"> mydło</w:t>
      </w:r>
      <w:r w:rsidR="00054A63">
        <w:t>, środki dezynfekcyjne, konserwujące, zapachowe oraz worki na śmieci zapewnia Wykonawca we własnym zakresie</w:t>
      </w:r>
      <w:r>
        <w:t>).</w:t>
      </w:r>
    </w:p>
    <w:p w:rsidR="00985E2E" w:rsidRPr="005772A9" w:rsidRDefault="00E70A04" w:rsidP="00985E2E">
      <w:pPr>
        <w:numPr>
          <w:ilvl w:val="1"/>
          <w:numId w:val="2"/>
        </w:numPr>
        <w:tabs>
          <w:tab w:val="clear" w:pos="1440"/>
          <w:tab w:val="num" w:pos="1260"/>
        </w:tabs>
        <w:ind w:left="1260"/>
      </w:pPr>
      <w:r>
        <w:t>M</w:t>
      </w:r>
      <w:r w:rsidR="00985E2E" w:rsidRPr="005772A9">
        <w:t>ycie zlewów, blatów kuchennych – o ile występują.</w:t>
      </w:r>
    </w:p>
    <w:p w:rsidR="00985E2E" w:rsidRPr="005772A9" w:rsidRDefault="00E70A04" w:rsidP="00985E2E">
      <w:pPr>
        <w:numPr>
          <w:ilvl w:val="1"/>
          <w:numId w:val="2"/>
        </w:numPr>
        <w:tabs>
          <w:tab w:val="clear" w:pos="1440"/>
          <w:tab w:val="num" w:pos="1260"/>
        </w:tabs>
        <w:ind w:left="1260"/>
      </w:pPr>
      <w:r>
        <w:t>Czyszczenie tablic lekcyjnych.</w:t>
      </w:r>
    </w:p>
    <w:p w:rsidR="00985E2E" w:rsidRPr="005F1A17" w:rsidRDefault="00E70A04" w:rsidP="00985E2E">
      <w:pPr>
        <w:numPr>
          <w:ilvl w:val="1"/>
          <w:numId w:val="2"/>
        </w:numPr>
        <w:tabs>
          <w:tab w:val="clear" w:pos="1440"/>
          <w:tab w:val="num" w:pos="1260"/>
        </w:tabs>
        <w:ind w:left="1260"/>
        <w:jc w:val="both"/>
      </w:pPr>
      <w:r>
        <w:t>M</w:t>
      </w:r>
      <w:r w:rsidR="00985E2E" w:rsidRPr="005F1A17">
        <w:t xml:space="preserve">echaniczne czyszczenie z froterowaniem powierzchni podłogowych zmywalnych w celu zapewnienia nienagannego wyglądu i czystości </w:t>
      </w:r>
      <w:r w:rsidR="00965FF1">
        <w:br/>
      </w:r>
      <w:r w:rsidR="00985E2E" w:rsidRPr="005F1A17">
        <w:t xml:space="preserve">(po zakończeniu procesu powierzchnia powinna być jednorodna bez smug </w:t>
      </w:r>
      <w:r w:rsidR="00DF2813">
        <w:br/>
      </w:r>
      <w:r w:rsidR="00985E2E" w:rsidRPr="005F1A17">
        <w:t>i zacieków) – co drugi dzień.</w:t>
      </w:r>
    </w:p>
    <w:p w:rsidR="00985E2E" w:rsidRPr="005772A9" w:rsidRDefault="00985E2E" w:rsidP="00985E2E">
      <w:pPr>
        <w:ind w:left="1080"/>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 najmniej jeden raz w tygodniu:</w:t>
      </w:r>
    </w:p>
    <w:p w:rsidR="00985E2E" w:rsidRPr="005772A9" w:rsidRDefault="00E70A04" w:rsidP="00985E2E">
      <w:pPr>
        <w:numPr>
          <w:ilvl w:val="0"/>
          <w:numId w:val="9"/>
        </w:numPr>
        <w:tabs>
          <w:tab w:val="clear" w:pos="1440"/>
          <w:tab w:val="num" w:pos="1260"/>
        </w:tabs>
        <w:ind w:left="1260"/>
        <w:jc w:val="both"/>
      </w:pPr>
      <w:r>
        <w:t>M</w:t>
      </w:r>
      <w:r w:rsidR="00985E2E" w:rsidRPr="005772A9">
        <w:t>ycie przeszkleń drzwi, gablot szklanych,</w:t>
      </w:r>
      <w:r>
        <w:t xml:space="preserve"> drzwi wewnętrznych i ościeżnic.</w:t>
      </w:r>
    </w:p>
    <w:p w:rsidR="00985E2E" w:rsidRDefault="00E70A04" w:rsidP="00985E2E">
      <w:pPr>
        <w:numPr>
          <w:ilvl w:val="0"/>
          <w:numId w:val="4"/>
        </w:numPr>
        <w:tabs>
          <w:tab w:val="clear" w:pos="1440"/>
          <w:tab w:val="num" w:pos="1260"/>
        </w:tabs>
        <w:ind w:left="1260"/>
        <w:jc w:val="both"/>
      </w:pPr>
      <w:r>
        <w:t>M</w:t>
      </w:r>
      <w:r w:rsidR="00985E2E" w:rsidRPr="005772A9">
        <w:t>ycie wszystkich wyłączników, gniazdek i punktów ś</w:t>
      </w:r>
      <w:r>
        <w:t xml:space="preserve">wietlnych dostępnych </w:t>
      </w:r>
      <w:r w:rsidR="00DF2813">
        <w:br/>
      </w:r>
      <w:r>
        <w:t>z podłogi.</w:t>
      </w:r>
    </w:p>
    <w:p w:rsidR="00985E2E" w:rsidRPr="005772A9" w:rsidRDefault="00E70A04" w:rsidP="00985E2E">
      <w:pPr>
        <w:numPr>
          <w:ilvl w:val="0"/>
          <w:numId w:val="4"/>
        </w:numPr>
        <w:tabs>
          <w:tab w:val="clear" w:pos="1440"/>
          <w:tab w:val="num" w:pos="1260"/>
        </w:tabs>
        <w:ind w:left="1260"/>
        <w:jc w:val="both"/>
      </w:pPr>
      <w:r>
        <w:t>M</w:t>
      </w:r>
      <w:r w:rsidR="00985E2E" w:rsidRPr="005772A9">
        <w:t>ycie i odkurzanie wystę</w:t>
      </w:r>
      <w:r w:rsidR="007C5602">
        <w:t xml:space="preserve">pów ściennych (cokoły, gzymsy, </w:t>
      </w:r>
      <w:r w:rsidR="00985E2E" w:rsidRPr="005772A9">
        <w:t>listwy przypodłogowe itp.)</w:t>
      </w:r>
      <w:r>
        <w:t>.</w:t>
      </w:r>
    </w:p>
    <w:p w:rsidR="00985E2E" w:rsidRPr="005772A9" w:rsidRDefault="00E70A04" w:rsidP="00985E2E">
      <w:pPr>
        <w:numPr>
          <w:ilvl w:val="0"/>
          <w:numId w:val="4"/>
        </w:numPr>
        <w:tabs>
          <w:tab w:val="clear" w:pos="1440"/>
          <w:tab w:val="num" w:pos="1260"/>
        </w:tabs>
        <w:ind w:left="1260"/>
        <w:jc w:val="both"/>
      </w:pPr>
      <w:r>
        <w:t>P</w:t>
      </w:r>
      <w:r w:rsidR="00985E2E" w:rsidRPr="005772A9">
        <w:t>astowanie i froterowanie powierzchni drewnianych lub drewnopodobnych</w:t>
      </w:r>
      <w:r>
        <w:t>.</w:t>
      </w:r>
    </w:p>
    <w:p w:rsidR="00985E2E" w:rsidRPr="005772A9" w:rsidRDefault="00E70A04" w:rsidP="00985E2E">
      <w:pPr>
        <w:numPr>
          <w:ilvl w:val="0"/>
          <w:numId w:val="4"/>
        </w:numPr>
        <w:tabs>
          <w:tab w:val="clear" w:pos="1440"/>
          <w:tab w:val="num" w:pos="1260"/>
        </w:tabs>
        <w:ind w:left="1260"/>
        <w:jc w:val="both"/>
      </w:pPr>
      <w:r>
        <w:t>M</w:t>
      </w:r>
      <w:r w:rsidR="00985E2E" w:rsidRPr="005772A9">
        <w:t>ycie glazury naściennej.</w:t>
      </w:r>
    </w:p>
    <w:p w:rsidR="00985E2E" w:rsidRPr="005772A9" w:rsidRDefault="00985E2E" w:rsidP="00985E2E">
      <w:pPr>
        <w:ind w:left="1080"/>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 najmniej jeden raz w miesiącu:</w:t>
      </w:r>
    </w:p>
    <w:p w:rsidR="00985E2E" w:rsidRDefault="00E70A04" w:rsidP="00985E2E">
      <w:pPr>
        <w:numPr>
          <w:ilvl w:val="1"/>
          <w:numId w:val="4"/>
        </w:numPr>
        <w:tabs>
          <w:tab w:val="clear" w:pos="2160"/>
          <w:tab w:val="num" w:pos="1276"/>
        </w:tabs>
        <w:ind w:left="1276" w:hanging="425"/>
        <w:jc w:val="both"/>
      </w:pPr>
      <w:r>
        <w:t>S</w:t>
      </w:r>
      <w:r w:rsidR="00985E2E" w:rsidRPr="005772A9">
        <w:t xml:space="preserve">zorowanie mechaniczne podłóg (klinkier, marmur, gres, PCV i inne) przy użyciu </w:t>
      </w:r>
      <w:r>
        <w:t>środków konserwujących.</w:t>
      </w:r>
    </w:p>
    <w:p w:rsidR="007905BE" w:rsidRDefault="00E70A04" w:rsidP="00985E2E">
      <w:pPr>
        <w:numPr>
          <w:ilvl w:val="1"/>
          <w:numId w:val="4"/>
        </w:numPr>
        <w:tabs>
          <w:tab w:val="clear" w:pos="2160"/>
          <w:tab w:val="num" w:pos="1276"/>
        </w:tabs>
        <w:ind w:left="1276" w:hanging="425"/>
        <w:jc w:val="both"/>
      </w:pPr>
      <w:r>
        <w:lastRenderedPageBreak/>
        <w:t>G</w:t>
      </w:r>
      <w:r w:rsidR="007905BE">
        <w:t>runtowne mycie podłóg kamiennych przy użyciu środków nie niszczących powierzchni i nie powodujących ich śliskości, nadających</w:t>
      </w:r>
      <w:r>
        <w:t xml:space="preserve"> połysk, polerowanie </w:t>
      </w:r>
      <w:r w:rsidR="004D033D">
        <w:br/>
      </w:r>
      <w:r>
        <w:t>do połysku.</w:t>
      </w:r>
    </w:p>
    <w:p w:rsidR="007D7D82" w:rsidRDefault="00E70A04" w:rsidP="00985E2E">
      <w:pPr>
        <w:numPr>
          <w:ilvl w:val="1"/>
          <w:numId w:val="4"/>
        </w:numPr>
        <w:tabs>
          <w:tab w:val="clear" w:pos="2160"/>
          <w:tab w:val="num" w:pos="1276"/>
        </w:tabs>
        <w:ind w:left="1276" w:hanging="425"/>
        <w:jc w:val="both"/>
      </w:pPr>
      <w:r>
        <w:t>W</w:t>
      </w:r>
      <w:r w:rsidR="00985E2E" w:rsidRPr="005772A9">
        <w:t>ycieranie na mokro drzwi wewnętrznych, kratek wentyl</w:t>
      </w:r>
      <w:r w:rsidR="00AD59BC">
        <w:t xml:space="preserve">acyjnych drzwiowych </w:t>
      </w:r>
      <w:r w:rsidR="004D033D">
        <w:br/>
      </w:r>
      <w:r w:rsidR="00AD59BC">
        <w:t>i ościeżnic.</w:t>
      </w:r>
    </w:p>
    <w:p w:rsidR="007D7D82" w:rsidRPr="005772A9" w:rsidRDefault="007D7D82" w:rsidP="00985E2E">
      <w:pPr>
        <w:jc w:val="both"/>
      </w:pPr>
    </w:p>
    <w:p w:rsidR="003F057F" w:rsidRPr="003F057F" w:rsidRDefault="003F057F" w:rsidP="003F057F">
      <w:pPr>
        <w:pStyle w:val="Akapitzlist"/>
        <w:numPr>
          <w:ilvl w:val="0"/>
          <w:numId w:val="1"/>
        </w:numPr>
        <w:jc w:val="both"/>
        <w:rPr>
          <w:b/>
        </w:rPr>
      </w:pPr>
      <w:r w:rsidRPr="003F057F">
        <w:rPr>
          <w:b/>
        </w:rPr>
        <w:t xml:space="preserve"> Zakres prac do wykonani pięć razy w roku:</w:t>
      </w:r>
    </w:p>
    <w:p w:rsidR="003F057F" w:rsidRDefault="003F057F" w:rsidP="003F057F">
      <w:pPr>
        <w:pStyle w:val="Akapitzlist"/>
        <w:numPr>
          <w:ilvl w:val="0"/>
          <w:numId w:val="23"/>
        </w:numPr>
        <w:jc w:val="both"/>
      </w:pPr>
      <w:proofErr w:type="spellStart"/>
      <w:r>
        <w:t>Akrylowanie</w:t>
      </w:r>
      <w:proofErr w:type="spellEnd"/>
      <w:r>
        <w:t xml:space="preserve"> i nabłyszczanie podłóg – linoleum środkami nie powodującymi śliskości podłogi (przed przystąpieniem do arylowania, wykładzina winna być uprzednio gruntownie oczyszczona za pomocą odpowiedniej do tego dyspersji polimerowej). Zamawiający wymaga, aby </w:t>
      </w:r>
      <w:proofErr w:type="spellStart"/>
      <w:r>
        <w:t>akrylowanie</w:t>
      </w:r>
      <w:proofErr w:type="spellEnd"/>
      <w:r>
        <w:t xml:space="preserve"> podłóg odbywało się </w:t>
      </w:r>
      <w:r w:rsidR="007C5602">
        <w:br/>
      </w:r>
      <w:r>
        <w:t xml:space="preserve">na koniec miesięcy: września, listopada, stycznia, marca i maja każdego roku </w:t>
      </w:r>
      <w:r w:rsidR="007C5602">
        <w:br/>
      </w:r>
      <w:r>
        <w:t>wg harmonogramu ustalonego przez kierownika obiektu.</w:t>
      </w:r>
    </w:p>
    <w:p w:rsidR="005F53E1" w:rsidRDefault="005F53E1" w:rsidP="005F53E1">
      <w:pPr>
        <w:pStyle w:val="Akapitzlist"/>
        <w:ind w:left="1140"/>
        <w:jc w:val="both"/>
      </w:pPr>
      <w:r>
        <w:t xml:space="preserve">W przypadku gdy konieczne jest wyniesienie mebli z pomieszczenia w celu przeprowadzenia </w:t>
      </w:r>
      <w:proofErr w:type="spellStart"/>
      <w:r>
        <w:t>akrylowania</w:t>
      </w:r>
      <w:proofErr w:type="spellEnd"/>
      <w:r>
        <w:t xml:space="preserve">, Wykonawca zobowiązany jest do wyniesienia mebli oraz ich ponownego wniesienia. </w:t>
      </w:r>
    </w:p>
    <w:p w:rsidR="003F057F" w:rsidRPr="005772A9" w:rsidRDefault="003F057F" w:rsidP="003F057F">
      <w:pPr>
        <w:pStyle w:val="Akapitzlist"/>
        <w:ind w:left="1287"/>
        <w:jc w:val="both"/>
      </w:pPr>
    </w:p>
    <w:p w:rsidR="00985E2E" w:rsidRPr="00F6650D" w:rsidRDefault="00985E2E" w:rsidP="00985E2E">
      <w:pPr>
        <w:pStyle w:val="Tekstpodstawowy"/>
        <w:numPr>
          <w:ilvl w:val="0"/>
          <w:numId w:val="1"/>
        </w:numPr>
        <w:tabs>
          <w:tab w:val="clear" w:pos="927"/>
          <w:tab w:val="num" w:pos="900"/>
          <w:tab w:val="num" w:pos="3060"/>
        </w:tabs>
        <w:ind w:left="900"/>
        <w:rPr>
          <w:b w:val="0"/>
        </w:rPr>
      </w:pPr>
      <w:r w:rsidRPr="00F6650D">
        <w:t>Zakres prac do wykonania co najmniej raz w roku:</w:t>
      </w:r>
    </w:p>
    <w:p w:rsidR="00985E2E" w:rsidRPr="005772A9" w:rsidRDefault="00E70A04" w:rsidP="00985E2E">
      <w:pPr>
        <w:numPr>
          <w:ilvl w:val="0"/>
          <w:numId w:val="3"/>
        </w:numPr>
        <w:tabs>
          <w:tab w:val="clear" w:pos="1428"/>
          <w:tab w:val="num" w:pos="1260"/>
        </w:tabs>
        <w:ind w:left="1260"/>
        <w:jc w:val="both"/>
      </w:pPr>
      <w:r>
        <w:t>M</w:t>
      </w:r>
      <w:r w:rsidR="00985E2E" w:rsidRPr="005772A9">
        <w:t xml:space="preserve">ycie lamp, kratek wentylacyjnych w pomieszczeniach do </w:t>
      </w:r>
      <w:smartTag w:uri="urn:schemas-microsoft-com:office:smarttags" w:element="metricconverter">
        <w:smartTagPr>
          <w:attr w:name="ProductID" w:val="800 m2"/>
        </w:smartTagPr>
        <w:r w:rsidR="00985E2E" w:rsidRPr="005772A9">
          <w:t>4,2 m</w:t>
        </w:r>
        <w:r>
          <w:t>.</w:t>
        </w:r>
      </w:smartTag>
    </w:p>
    <w:p w:rsidR="00291C3D" w:rsidRDefault="00291C3D" w:rsidP="00291C3D">
      <w:pPr>
        <w:numPr>
          <w:ilvl w:val="0"/>
          <w:numId w:val="3"/>
        </w:numPr>
        <w:tabs>
          <w:tab w:val="clear" w:pos="1428"/>
          <w:tab w:val="num" w:pos="1260"/>
        </w:tabs>
        <w:ind w:left="1260"/>
        <w:jc w:val="both"/>
      </w:pPr>
      <w:r w:rsidRPr="005772A9">
        <w:t>pranie i konserwacja wykładzin dywanowych i ta</w:t>
      </w:r>
      <w:r>
        <w:t xml:space="preserve">picerki krzeseł i foteli – </w:t>
      </w:r>
      <w:r w:rsidR="00171C61">
        <w:br/>
      </w:r>
      <w:r>
        <w:t>ok. 120 szt.</w:t>
      </w:r>
    </w:p>
    <w:p w:rsidR="00320F9C" w:rsidRDefault="00171C61" w:rsidP="00291C3D">
      <w:pPr>
        <w:numPr>
          <w:ilvl w:val="0"/>
          <w:numId w:val="3"/>
        </w:numPr>
        <w:tabs>
          <w:tab w:val="clear" w:pos="1428"/>
          <w:tab w:val="num" w:pos="1260"/>
        </w:tabs>
        <w:ind w:left="1260"/>
        <w:jc w:val="both"/>
      </w:pPr>
      <w:r>
        <w:t>Czyszczenie żaluzji poziomych aluminiowych – 157 m²</w:t>
      </w:r>
      <w:r w:rsidRPr="005772A9">
        <w:t>.</w:t>
      </w:r>
    </w:p>
    <w:p w:rsidR="00291C3D" w:rsidRPr="005772A9" w:rsidRDefault="00291C3D" w:rsidP="00291C3D">
      <w:pPr>
        <w:ind w:left="1260"/>
        <w:jc w:val="both"/>
      </w:pPr>
    </w:p>
    <w:p w:rsidR="00291C3D" w:rsidRPr="001C3246" w:rsidRDefault="00291C3D" w:rsidP="00291C3D">
      <w:pPr>
        <w:numPr>
          <w:ilvl w:val="0"/>
          <w:numId w:val="1"/>
        </w:numPr>
        <w:jc w:val="both"/>
        <w:rPr>
          <w:b/>
        </w:rPr>
      </w:pPr>
      <w:r w:rsidRPr="001C3246">
        <w:rPr>
          <w:b/>
        </w:rPr>
        <w:t>Zakres prac do wykonania raz w trakcie trwania umowy:</w:t>
      </w:r>
    </w:p>
    <w:p w:rsidR="000F2604" w:rsidRPr="00291C3D" w:rsidRDefault="00291C3D" w:rsidP="00291C3D">
      <w:pPr>
        <w:pStyle w:val="Tekstpodstawowy"/>
        <w:ind w:left="218" w:firstLine="709"/>
        <w:jc w:val="both"/>
        <w:rPr>
          <w:b w:val="0"/>
          <w:bCs w:val="0"/>
        </w:rPr>
      </w:pPr>
      <w:r>
        <w:rPr>
          <w:b w:val="0"/>
        </w:rPr>
        <w:t xml:space="preserve">a. </w:t>
      </w:r>
      <w:r w:rsidRPr="00291C3D">
        <w:rPr>
          <w:b w:val="0"/>
        </w:rPr>
        <w:t xml:space="preserve">pranie </w:t>
      </w:r>
      <w:proofErr w:type="spellStart"/>
      <w:r w:rsidRPr="00291C3D">
        <w:rPr>
          <w:b w:val="0"/>
        </w:rPr>
        <w:t>verticali</w:t>
      </w:r>
      <w:proofErr w:type="spellEnd"/>
      <w:r w:rsidRPr="00291C3D">
        <w:rPr>
          <w:b w:val="0"/>
        </w:rPr>
        <w:t xml:space="preserve"> ok. 200 m</w:t>
      </w:r>
      <w:r w:rsidRPr="00291C3D">
        <w:rPr>
          <w:b w:val="0"/>
          <w:vertAlign w:val="superscript"/>
        </w:rPr>
        <w:t>2</w:t>
      </w:r>
      <w:r w:rsidR="00320F9C">
        <w:rPr>
          <w:b w:val="0"/>
          <w:vertAlign w:val="superscript"/>
        </w:rPr>
        <w:t xml:space="preserve"> </w:t>
      </w:r>
      <w:r w:rsidR="00171C61" w:rsidRPr="005772A9">
        <w:t>.</w:t>
      </w:r>
    </w:p>
    <w:p w:rsidR="000F2604" w:rsidRDefault="000F2604" w:rsidP="00797DB6">
      <w:pPr>
        <w:pStyle w:val="Tekstpodstawowy"/>
        <w:ind w:left="1276"/>
        <w:jc w:val="both"/>
        <w:rPr>
          <w:b w:val="0"/>
          <w:bCs w:val="0"/>
        </w:rPr>
      </w:pPr>
    </w:p>
    <w:p w:rsidR="00985E2E" w:rsidRPr="005772A9" w:rsidRDefault="00985E2E" w:rsidP="00AE5658">
      <w:pPr>
        <w:ind w:firstLine="567"/>
        <w:rPr>
          <w:b/>
        </w:rPr>
      </w:pPr>
      <w:r w:rsidRPr="005772A9">
        <w:rPr>
          <w:b/>
        </w:rPr>
        <w:t>Do zakresu serwisu dziennego należy:</w:t>
      </w:r>
    </w:p>
    <w:p w:rsidR="00985E2E" w:rsidRPr="005772A9" w:rsidRDefault="00E70A04" w:rsidP="00985E2E">
      <w:pPr>
        <w:numPr>
          <w:ilvl w:val="0"/>
          <w:numId w:val="13"/>
        </w:numPr>
        <w:jc w:val="both"/>
      </w:pPr>
      <w:r>
        <w:t>S</w:t>
      </w:r>
      <w:r w:rsidR="00985E2E" w:rsidRPr="005772A9">
        <w:t xml:space="preserve">przątanie na bieżąco toalet, czyszczenie urządzeń sanitarnych, uzupełnianie mydła, papieru toaletowego, ręczników papierowych, opróżnianie pojemników </w:t>
      </w:r>
      <w:r w:rsidR="009A4309">
        <w:br/>
      </w:r>
      <w:r w:rsidR="00985E2E" w:rsidRPr="005772A9">
        <w:t>na śm</w:t>
      </w:r>
      <w:r>
        <w:t>ieci i wymiana worków foliowych.</w:t>
      </w:r>
    </w:p>
    <w:p w:rsidR="00985E2E" w:rsidRPr="005772A9" w:rsidRDefault="00E70A04" w:rsidP="00985E2E">
      <w:pPr>
        <w:numPr>
          <w:ilvl w:val="0"/>
          <w:numId w:val="13"/>
        </w:numPr>
        <w:jc w:val="both"/>
      </w:pPr>
      <w:r>
        <w:t>U</w:t>
      </w:r>
      <w:r w:rsidR="00985E2E" w:rsidRPr="005772A9">
        <w:t>trzymanie czystości przed wejściem i w wejściu do budynków (zamiatanie, czyszczenie wycier</w:t>
      </w:r>
      <w:r>
        <w:t>aczek, mycie drzwi wejściowych).</w:t>
      </w:r>
    </w:p>
    <w:p w:rsidR="00985E2E" w:rsidRDefault="00E70A04" w:rsidP="00985E2E">
      <w:pPr>
        <w:numPr>
          <w:ilvl w:val="0"/>
          <w:numId w:val="13"/>
        </w:numPr>
        <w:jc w:val="both"/>
      </w:pPr>
      <w:r>
        <w:t>P</w:t>
      </w:r>
      <w:r w:rsidR="00985E2E" w:rsidRPr="005772A9">
        <w:t>odejmowanie prac interwencyjnych w zakresie sprzątania zgłoszonych przez Zamawiającego ustnie, telefonicznie lub pisemnie.</w:t>
      </w:r>
    </w:p>
    <w:p w:rsidR="00BB10ED" w:rsidRPr="005772A9" w:rsidRDefault="00BB10ED" w:rsidP="00985E2E">
      <w:pPr>
        <w:numPr>
          <w:ilvl w:val="0"/>
          <w:numId w:val="13"/>
        </w:numPr>
        <w:jc w:val="both"/>
      </w:pPr>
      <w:r w:rsidRPr="00F718ED">
        <w:t>Dezynfekcja łazienek, toalet oraz poręczy i klamek - co godzinę.</w:t>
      </w: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D033D" w:rsidRDefault="004D033D"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D72474" w:rsidRDefault="00D72474" w:rsidP="00985E2E">
      <w:pPr>
        <w:jc w:val="right"/>
        <w:rPr>
          <w:b/>
          <w:bCs/>
        </w:rPr>
      </w:pPr>
    </w:p>
    <w:p w:rsidR="00AE5658" w:rsidRDefault="00AE5658" w:rsidP="00320F9C">
      <w:pPr>
        <w:rPr>
          <w:b/>
          <w:bCs/>
        </w:rPr>
      </w:pPr>
    </w:p>
    <w:p w:rsidR="001B368C" w:rsidRPr="007D4EAF" w:rsidRDefault="001B368C" w:rsidP="001B368C">
      <w:pPr>
        <w:jc w:val="right"/>
        <w:rPr>
          <w:b/>
        </w:rPr>
      </w:pPr>
      <w:r w:rsidRPr="007D4EAF">
        <w:rPr>
          <w:b/>
        </w:rPr>
        <w:lastRenderedPageBreak/>
        <w:t xml:space="preserve">Załącznik nr </w:t>
      </w:r>
      <w:r w:rsidR="00AE5658">
        <w:rPr>
          <w:b/>
        </w:rPr>
        <w:t>2</w:t>
      </w:r>
    </w:p>
    <w:p w:rsidR="001B368C" w:rsidRPr="007D4EAF" w:rsidRDefault="001B368C" w:rsidP="00BB10ED">
      <w:pPr>
        <w:spacing w:line="276" w:lineRule="auto"/>
      </w:pPr>
    </w:p>
    <w:p w:rsidR="009073D2" w:rsidRPr="00BC3FB7" w:rsidRDefault="009073D2" w:rsidP="00BB10ED">
      <w:pPr>
        <w:spacing w:line="276" w:lineRule="auto"/>
        <w:jc w:val="both"/>
      </w:pPr>
      <w:r>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w:t>
      </w:r>
    </w:p>
    <w:p w:rsidR="001B368C" w:rsidRPr="000858B3" w:rsidRDefault="001B368C" w:rsidP="00BB10ED">
      <w:pPr>
        <w:spacing w:line="276" w:lineRule="auto"/>
        <w:jc w:val="both"/>
        <w:rPr>
          <w:sz w:val="10"/>
          <w:szCs w:val="10"/>
        </w:rPr>
      </w:pPr>
    </w:p>
    <w:p w:rsidR="009B2155" w:rsidRDefault="009B2155" w:rsidP="00BB10ED">
      <w:pPr>
        <w:pStyle w:val="Akapitzlist"/>
        <w:numPr>
          <w:ilvl w:val="0"/>
          <w:numId w:val="24"/>
        </w:numPr>
        <w:spacing w:after="200" w:line="276" w:lineRule="auto"/>
        <w:jc w:val="both"/>
      </w:pPr>
      <w:r w:rsidRPr="00532A58">
        <w:rPr>
          <w:b/>
        </w:rPr>
        <w:t>Papier toaletowy</w:t>
      </w:r>
      <w:r>
        <w:rPr>
          <w:b/>
        </w:rPr>
        <w:t xml:space="preserve"> – duże rolki</w:t>
      </w:r>
      <w:r w:rsidR="00CF59EC">
        <w:rPr>
          <w:b/>
        </w:rPr>
        <w:t>, dobrej jakości</w:t>
      </w:r>
      <w:r w:rsidRPr="00532A58">
        <w:t>:</w:t>
      </w:r>
    </w:p>
    <w:p w:rsidR="009B2155" w:rsidRDefault="009B2155" w:rsidP="00BB10ED">
      <w:pPr>
        <w:pStyle w:val="Akapitzlist"/>
        <w:numPr>
          <w:ilvl w:val="2"/>
          <w:numId w:val="2"/>
        </w:numPr>
        <w:tabs>
          <w:tab w:val="clear" w:pos="2160"/>
          <w:tab w:val="num" w:pos="1134"/>
        </w:tabs>
        <w:spacing w:after="200" w:line="276" w:lineRule="auto"/>
        <w:ind w:hanging="1167"/>
        <w:jc w:val="both"/>
      </w:pPr>
      <w:r>
        <w:t>p</w:t>
      </w:r>
      <w:r w:rsidRPr="00B14638">
        <w:t xml:space="preserve">apier </w:t>
      </w:r>
      <w:r w:rsidR="00CF59EC">
        <w:t xml:space="preserve">makulaturowy </w:t>
      </w:r>
      <w:r w:rsidRPr="00B14638">
        <w:t>szary</w:t>
      </w:r>
      <w:r w:rsidR="00CF59EC">
        <w:t xml:space="preserve"> lub biały </w:t>
      </w:r>
      <w:r w:rsidR="00FF1F59">
        <w:t>(białość 65% lub więcej),</w:t>
      </w:r>
    </w:p>
    <w:p w:rsidR="009B2155" w:rsidRDefault="009B2155" w:rsidP="00BB10ED">
      <w:pPr>
        <w:pStyle w:val="Akapitzlist"/>
        <w:numPr>
          <w:ilvl w:val="2"/>
          <w:numId w:val="2"/>
        </w:numPr>
        <w:tabs>
          <w:tab w:val="clear" w:pos="2160"/>
          <w:tab w:val="num" w:pos="1134"/>
        </w:tabs>
        <w:spacing w:after="200" w:line="276" w:lineRule="auto"/>
        <w:ind w:hanging="1167"/>
        <w:jc w:val="both"/>
      </w:pPr>
      <w:r w:rsidRPr="00933DBB">
        <w:t>papier gofrowany,</w:t>
      </w:r>
    </w:p>
    <w:p w:rsidR="009B2155" w:rsidRDefault="009B2155" w:rsidP="00BB10ED">
      <w:pPr>
        <w:pStyle w:val="Akapitzlist"/>
        <w:numPr>
          <w:ilvl w:val="2"/>
          <w:numId w:val="2"/>
        </w:numPr>
        <w:tabs>
          <w:tab w:val="clear" w:pos="2160"/>
          <w:tab w:val="num" w:pos="1134"/>
        </w:tabs>
        <w:spacing w:after="200" w:line="276" w:lineRule="auto"/>
        <w:ind w:hanging="1167"/>
        <w:jc w:val="both"/>
      </w:pPr>
      <w:r>
        <w:t xml:space="preserve">długość wstęgi min. </w:t>
      </w:r>
      <w:r w:rsidR="00EB2802">
        <w:t xml:space="preserve">50 - </w:t>
      </w:r>
      <w:r w:rsidR="00171C61">
        <w:t>16</w:t>
      </w:r>
      <w:r w:rsidR="00CF59EC">
        <w:t>0</w:t>
      </w:r>
      <w:r w:rsidRPr="00933DBB">
        <w:t xml:space="preserve"> m,</w:t>
      </w:r>
    </w:p>
    <w:p w:rsidR="009B2155" w:rsidRDefault="009B2155" w:rsidP="00BB10ED">
      <w:pPr>
        <w:pStyle w:val="Akapitzlist"/>
        <w:numPr>
          <w:ilvl w:val="2"/>
          <w:numId w:val="2"/>
        </w:numPr>
        <w:tabs>
          <w:tab w:val="clear" w:pos="2160"/>
          <w:tab w:val="num" w:pos="1134"/>
        </w:tabs>
        <w:spacing w:after="200" w:line="276" w:lineRule="auto"/>
        <w:ind w:hanging="1167"/>
        <w:jc w:val="both"/>
      </w:pPr>
      <w:r w:rsidRPr="00933DBB">
        <w:t>szerokość wstęgi</w:t>
      </w:r>
      <w:r>
        <w:t xml:space="preserve"> </w:t>
      </w:r>
      <w:r w:rsidRPr="00933DBB">
        <w:t>9</w:t>
      </w:r>
      <w:r>
        <w:t>,2</w:t>
      </w:r>
      <w:r w:rsidR="00171C61">
        <w:t xml:space="preserve"> – 9,8</w:t>
      </w:r>
      <w:r w:rsidRPr="00933DBB">
        <w:t xml:space="preserve"> cm,</w:t>
      </w:r>
    </w:p>
    <w:p w:rsidR="009B2155" w:rsidRDefault="00EB2802" w:rsidP="00BB10ED">
      <w:pPr>
        <w:pStyle w:val="Akapitzlist"/>
        <w:numPr>
          <w:ilvl w:val="2"/>
          <w:numId w:val="2"/>
        </w:numPr>
        <w:tabs>
          <w:tab w:val="clear" w:pos="2160"/>
          <w:tab w:val="num" w:pos="1134"/>
        </w:tabs>
        <w:spacing w:after="200" w:line="276" w:lineRule="auto"/>
        <w:ind w:hanging="1167"/>
        <w:jc w:val="both"/>
      </w:pPr>
      <w:r>
        <w:t>średnica rolki 12 -</w:t>
      </w:r>
      <w:r w:rsidR="009B2155" w:rsidRPr="00933DBB">
        <w:t xml:space="preserve"> 1</w:t>
      </w:r>
      <w:r w:rsidR="00171C61">
        <w:t>9</w:t>
      </w:r>
      <w:r w:rsidR="00CF59EC">
        <w:t xml:space="preserve"> </w:t>
      </w:r>
      <w:r w:rsidR="009B2155" w:rsidRPr="00933DBB">
        <w:t>cm,</w:t>
      </w:r>
    </w:p>
    <w:p w:rsidR="00EB2802" w:rsidRDefault="00EB2802" w:rsidP="00BB10ED">
      <w:pPr>
        <w:pStyle w:val="Akapitzlist"/>
        <w:numPr>
          <w:ilvl w:val="2"/>
          <w:numId w:val="2"/>
        </w:numPr>
        <w:tabs>
          <w:tab w:val="clear" w:pos="2160"/>
          <w:tab w:val="num" w:pos="1134"/>
        </w:tabs>
        <w:spacing w:after="200" w:line="276" w:lineRule="auto"/>
        <w:ind w:hanging="1167"/>
        <w:jc w:val="both"/>
      </w:pPr>
      <w:r>
        <w:t>średnica tulei 4 – 6 cm,</w:t>
      </w:r>
    </w:p>
    <w:p w:rsidR="009B2155" w:rsidRDefault="00AA6EF9" w:rsidP="00BB10ED">
      <w:pPr>
        <w:pStyle w:val="Akapitzlist"/>
        <w:numPr>
          <w:ilvl w:val="2"/>
          <w:numId w:val="2"/>
        </w:numPr>
        <w:tabs>
          <w:tab w:val="clear" w:pos="2160"/>
          <w:tab w:val="num" w:pos="1134"/>
        </w:tabs>
        <w:spacing w:after="200" w:line="276" w:lineRule="auto"/>
        <w:ind w:hanging="1167"/>
        <w:jc w:val="both"/>
      </w:pPr>
      <w:r>
        <w:t>waga rolki</w:t>
      </w:r>
      <w:r w:rsidR="009B2155" w:rsidRPr="00933DBB">
        <w:t xml:space="preserve"> papieru min. </w:t>
      </w:r>
      <w:r w:rsidR="00CF59EC">
        <w:t>0,45 kg</w:t>
      </w:r>
      <w:r w:rsidR="00F20DB4">
        <w:t>,</w:t>
      </w:r>
    </w:p>
    <w:p w:rsidR="009B2155" w:rsidRDefault="009B2155" w:rsidP="00BB10ED">
      <w:pPr>
        <w:pStyle w:val="Akapitzlist"/>
        <w:numPr>
          <w:ilvl w:val="2"/>
          <w:numId w:val="2"/>
        </w:numPr>
        <w:tabs>
          <w:tab w:val="clear" w:pos="2160"/>
          <w:tab w:val="num" w:pos="1134"/>
        </w:tabs>
        <w:spacing w:after="200" w:line="276" w:lineRule="auto"/>
        <w:ind w:hanging="1167"/>
        <w:jc w:val="both"/>
      </w:pPr>
      <w:r w:rsidRPr="00933DBB">
        <w:t>papier winien być wiotki, miękki, z dobrze rozwłóknionej masy,</w:t>
      </w:r>
    </w:p>
    <w:p w:rsidR="009B2155" w:rsidRDefault="009B2155" w:rsidP="00BB10ED">
      <w:pPr>
        <w:pStyle w:val="Akapitzlist"/>
        <w:numPr>
          <w:ilvl w:val="2"/>
          <w:numId w:val="2"/>
        </w:numPr>
        <w:tabs>
          <w:tab w:val="clear" w:pos="2160"/>
          <w:tab w:val="num" w:pos="1134"/>
        </w:tabs>
        <w:spacing w:after="200" w:line="276" w:lineRule="auto"/>
        <w:ind w:hanging="1167"/>
        <w:jc w:val="both"/>
      </w:pPr>
      <w:r w:rsidRPr="00933DBB">
        <w:t>uszkodzenia mechaniczne niedopuszczalne,</w:t>
      </w:r>
    </w:p>
    <w:p w:rsidR="001B368C" w:rsidRPr="00BC3FB7" w:rsidRDefault="009B2155" w:rsidP="00BB10ED">
      <w:pPr>
        <w:pStyle w:val="Akapitzlist"/>
        <w:numPr>
          <w:ilvl w:val="2"/>
          <w:numId w:val="2"/>
        </w:numPr>
        <w:tabs>
          <w:tab w:val="clear" w:pos="2160"/>
          <w:tab w:val="num" w:pos="1134"/>
        </w:tabs>
        <w:spacing w:after="200" w:line="276" w:lineRule="auto"/>
        <w:ind w:hanging="1167"/>
        <w:jc w:val="both"/>
      </w:pPr>
      <w:r w:rsidRPr="00933DBB">
        <w:t xml:space="preserve">papier </w:t>
      </w:r>
      <w:r w:rsidR="00F20DB4">
        <w:t>min. jednowarstwow</w:t>
      </w:r>
      <w:r w:rsidR="00FC1278">
        <w:t>y</w:t>
      </w:r>
      <w:r w:rsidRPr="00933DBB">
        <w:t>.</w:t>
      </w:r>
    </w:p>
    <w:p w:rsidR="009B2155" w:rsidRPr="00944E61" w:rsidRDefault="009B2155" w:rsidP="00BB10ED">
      <w:pPr>
        <w:pStyle w:val="Akapitzlist"/>
        <w:numPr>
          <w:ilvl w:val="0"/>
          <w:numId w:val="24"/>
        </w:numPr>
        <w:spacing w:after="200" w:line="276" w:lineRule="auto"/>
        <w:jc w:val="both"/>
      </w:pPr>
      <w:r w:rsidRPr="00532A58">
        <w:rPr>
          <w:b/>
        </w:rPr>
        <w:t xml:space="preserve">Ręczniki papierowe </w:t>
      </w:r>
      <w:r w:rsidR="00F20DB4">
        <w:rPr>
          <w:b/>
        </w:rPr>
        <w:t xml:space="preserve">makulaturowe, dobrej jakości, </w:t>
      </w:r>
      <w:r w:rsidRPr="00532A58">
        <w:rPr>
          <w:b/>
        </w:rPr>
        <w:t>składane</w:t>
      </w:r>
      <w:r>
        <w:rPr>
          <w:b/>
        </w:rPr>
        <w:t xml:space="preserve"> „ZZ”</w:t>
      </w:r>
      <w:r w:rsidRPr="00532A58">
        <w:rPr>
          <w:b/>
        </w:rPr>
        <w:t>:</w:t>
      </w:r>
    </w:p>
    <w:p w:rsidR="009B2155" w:rsidRPr="009C7170" w:rsidRDefault="009B2155" w:rsidP="00BB10ED">
      <w:pPr>
        <w:pStyle w:val="Akapitzlist"/>
        <w:numPr>
          <w:ilvl w:val="0"/>
          <w:numId w:val="30"/>
        </w:numPr>
        <w:tabs>
          <w:tab w:val="left" w:pos="1134"/>
        </w:tabs>
        <w:spacing w:line="276" w:lineRule="auto"/>
        <w:ind w:firstLine="131"/>
        <w:jc w:val="both"/>
      </w:pPr>
      <w:r>
        <w:t>r</w:t>
      </w:r>
      <w:r w:rsidRPr="009C7170">
        <w:t xml:space="preserve">ęczniki </w:t>
      </w:r>
      <w:proofErr w:type="spellStart"/>
      <w:r w:rsidRPr="009C7170">
        <w:t>wodoutwardzalne</w:t>
      </w:r>
      <w:proofErr w:type="spellEnd"/>
      <w:r w:rsidRPr="009C7170">
        <w:t>,</w:t>
      </w:r>
    </w:p>
    <w:p w:rsidR="009B2155" w:rsidRPr="009C7170" w:rsidRDefault="009B2155" w:rsidP="00BB10ED">
      <w:pPr>
        <w:pStyle w:val="Akapitzlist"/>
        <w:numPr>
          <w:ilvl w:val="0"/>
          <w:numId w:val="30"/>
        </w:numPr>
        <w:tabs>
          <w:tab w:val="left" w:pos="1134"/>
        </w:tabs>
        <w:spacing w:line="276" w:lineRule="auto"/>
        <w:ind w:firstLine="131"/>
        <w:jc w:val="both"/>
      </w:pPr>
      <w:r>
        <w:t>g</w:t>
      </w:r>
      <w:r w:rsidRPr="009C7170">
        <w:t>ramatura ręcznikó</w:t>
      </w:r>
      <w:r>
        <w:t>w</w:t>
      </w:r>
      <w:r w:rsidRPr="009C7170">
        <w:t xml:space="preserve"> min. 38</w:t>
      </w:r>
      <w:r w:rsidR="00F20DB4">
        <w:t xml:space="preserve"> – 42 </w:t>
      </w:r>
      <w:r w:rsidRPr="009C7170">
        <w:t>g/m</w:t>
      </w:r>
      <w:r w:rsidRPr="009C7170">
        <w:rPr>
          <w:vertAlign w:val="superscript"/>
        </w:rPr>
        <w:t>2</w:t>
      </w:r>
      <w:r w:rsidRPr="009C7170">
        <w:t>,</w:t>
      </w:r>
    </w:p>
    <w:p w:rsidR="009B2155" w:rsidRPr="009C7170" w:rsidRDefault="009B2155" w:rsidP="00BB10ED">
      <w:pPr>
        <w:pStyle w:val="Akapitzlist"/>
        <w:numPr>
          <w:ilvl w:val="0"/>
          <w:numId w:val="30"/>
        </w:numPr>
        <w:tabs>
          <w:tab w:val="left" w:pos="1134"/>
        </w:tabs>
        <w:spacing w:line="276" w:lineRule="auto"/>
        <w:ind w:firstLine="131"/>
        <w:jc w:val="both"/>
      </w:pPr>
      <w:r>
        <w:t>r</w:t>
      </w:r>
      <w:r w:rsidRPr="009C7170">
        <w:t>ozmiar listka min. 25x2</w:t>
      </w:r>
      <w:r>
        <w:t>3</w:t>
      </w:r>
      <w:r w:rsidRPr="009C7170">
        <w:t xml:space="preserve"> cm,</w:t>
      </w:r>
    </w:p>
    <w:p w:rsidR="009B2155" w:rsidRPr="009C7170" w:rsidRDefault="009B2155" w:rsidP="00BB10ED">
      <w:pPr>
        <w:pStyle w:val="Akapitzlist"/>
        <w:numPr>
          <w:ilvl w:val="0"/>
          <w:numId w:val="30"/>
        </w:numPr>
        <w:tabs>
          <w:tab w:val="left" w:pos="1134"/>
        </w:tabs>
        <w:spacing w:line="276" w:lineRule="auto"/>
        <w:ind w:firstLine="131"/>
        <w:jc w:val="both"/>
      </w:pPr>
      <w:r>
        <w:t>k</w:t>
      </w:r>
      <w:r w:rsidR="00F20DB4">
        <w:t>olor ręczników – zielony lub biały 65%,</w:t>
      </w:r>
    </w:p>
    <w:p w:rsidR="00F20DB4" w:rsidRDefault="009B2155" w:rsidP="00BB10ED">
      <w:pPr>
        <w:pStyle w:val="Akapitzlist"/>
        <w:numPr>
          <w:ilvl w:val="0"/>
          <w:numId w:val="30"/>
        </w:numPr>
        <w:tabs>
          <w:tab w:val="left" w:pos="1134"/>
        </w:tabs>
        <w:spacing w:line="276" w:lineRule="auto"/>
        <w:ind w:firstLine="131"/>
        <w:jc w:val="both"/>
      </w:pPr>
      <w:r>
        <w:t>r</w:t>
      </w:r>
      <w:r w:rsidRPr="009C7170">
        <w:t>ęczniki gofrowane</w:t>
      </w:r>
      <w:r w:rsidR="00F20DB4">
        <w:t>,</w:t>
      </w:r>
    </w:p>
    <w:p w:rsidR="001B368C" w:rsidRPr="00BC3FB7" w:rsidRDefault="00F20DB4" w:rsidP="00BB10ED">
      <w:pPr>
        <w:pStyle w:val="Akapitzlist"/>
        <w:numPr>
          <w:ilvl w:val="0"/>
          <w:numId w:val="30"/>
        </w:numPr>
        <w:tabs>
          <w:tab w:val="left" w:pos="1134"/>
        </w:tabs>
        <w:spacing w:line="276" w:lineRule="auto"/>
        <w:ind w:firstLine="131"/>
        <w:jc w:val="both"/>
      </w:pPr>
      <w:r>
        <w:t>ręczniki jednowarstwowe</w:t>
      </w:r>
      <w:r w:rsidR="009B2155" w:rsidRPr="009C7170">
        <w:t>.</w:t>
      </w:r>
    </w:p>
    <w:p w:rsidR="0078460A" w:rsidRPr="00BC3FB7" w:rsidRDefault="001B368C" w:rsidP="00BB10ED">
      <w:pPr>
        <w:pStyle w:val="Akapitzlist"/>
        <w:numPr>
          <w:ilvl w:val="0"/>
          <w:numId w:val="24"/>
        </w:numPr>
        <w:spacing w:after="200" w:line="276" w:lineRule="auto"/>
        <w:jc w:val="both"/>
      </w:pPr>
      <w:r w:rsidRPr="007D4EAF">
        <w:rPr>
          <w:b/>
        </w:rPr>
        <w:t>Mydło w płynie</w:t>
      </w:r>
      <w:r w:rsidRPr="007D4EAF">
        <w:t xml:space="preserve">: </w:t>
      </w:r>
      <w:proofErr w:type="spellStart"/>
      <w:r w:rsidRPr="007D4EAF">
        <w:t>pH</w:t>
      </w:r>
      <w:proofErr w:type="spellEnd"/>
      <w:r w:rsidRPr="007D4EAF">
        <w:t xml:space="preserve"> zbliżone do naturalnego - 5,5</w:t>
      </w:r>
      <w:r w:rsidR="00AA6EF9">
        <w:t xml:space="preserve"> – 6,6</w:t>
      </w:r>
      <w:r w:rsidRPr="007D4EAF">
        <w:t>; zawartość suchej</w:t>
      </w:r>
      <w:r w:rsidR="00AA6EF9">
        <w:t xml:space="preserve"> substancji organicznej min. 6 %; w skład mydła wchodzi</w:t>
      </w:r>
      <w:r w:rsidRPr="007D4EAF">
        <w:t xml:space="preserve">: </w:t>
      </w:r>
      <w:r w:rsidR="00AA6EF9">
        <w:t xml:space="preserve">Coco </w:t>
      </w:r>
      <w:proofErr w:type="spellStart"/>
      <w:r w:rsidR="00AA6EF9">
        <w:t>Glucoside</w:t>
      </w:r>
      <w:proofErr w:type="spellEnd"/>
      <w:r w:rsidRPr="007D4EAF">
        <w:t>, trwałość min. 1 rok.</w:t>
      </w:r>
    </w:p>
    <w:p w:rsidR="0078460A" w:rsidRPr="0078460A" w:rsidRDefault="00F20DB4" w:rsidP="00BB10ED">
      <w:pPr>
        <w:pStyle w:val="Akapitzlist"/>
        <w:numPr>
          <w:ilvl w:val="0"/>
          <w:numId w:val="24"/>
        </w:numPr>
        <w:spacing w:after="200" w:line="276" w:lineRule="auto"/>
        <w:jc w:val="both"/>
      </w:pPr>
      <w:r>
        <w:rPr>
          <w:b/>
        </w:rPr>
        <w:t>E</w:t>
      </w:r>
      <w:r w:rsidR="00AF421F" w:rsidRPr="00AF421F">
        <w:rPr>
          <w:b/>
        </w:rPr>
        <w:t xml:space="preserve">mulsja </w:t>
      </w:r>
      <w:r>
        <w:rPr>
          <w:b/>
        </w:rPr>
        <w:t>na bazie polimerów do nabłyszczania i zabezpieczenia podłóg</w:t>
      </w:r>
      <w:r w:rsidR="0078460A">
        <w:rPr>
          <w:b/>
        </w:rPr>
        <w:t>:</w:t>
      </w:r>
    </w:p>
    <w:p w:rsidR="000B5BBD" w:rsidRPr="000B5BBD" w:rsidRDefault="000B5BBD" w:rsidP="00BB10ED">
      <w:pPr>
        <w:pStyle w:val="Akapitzlist"/>
        <w:numPr>
          <w:ilvl w:val="4"/>
          <w:numId w:val="4"/>
        </w:numPr>
        <w:spacing w:line="276" w:lineRule="auto"/>
        <w:ind w:left="1134" w:hanging="283"/>
        <w:rPr>
          <w:b/>
        </w:rPr>
      </w:pPr>
      <w:r>
        <w:t>t</w:t>
      </w:r>
      <w:r w:rsidRPr="000B5BBD">
        <w:t>ermoplastyczna powłoka na bazie poliuretanu</w:t>
      </w:r>
      <w:r>
        <w:t>,</w:t>
      </w:r>
    </w:p>
    <w:p w:rsidR="000B5BBD" w:rsidRPr="000B5BBD" w:rsidRDefault="000B5BBD" w:rsidP="00BB10ED">
      <w:pPr>
        <w:pStyle w:val="Akapitzlist"/>
        <w:numPr>
          <w:ilvl w:val="4"/>
          <w:numId w:val="4"/>
        </w:numPr>
        <w:spacing w:line="276" w:lineRule="auto"/>
        <w:ind w:left="1134" w:hanging="283"/>
        <w:jc w:val="both"/>
        <w:rPr>
          <w:b/>
        </w:rPr>
      </w:pPr>
      <w:r>
        <w:t>b</w:t>
      </w:r>
      <w:r w:rsidRPr="000B5BBD">
        <w:t xml:space="preserve">ardzo trwała powłoka polimerowo – poliuretanowa  do powlekania gładkich podłóg wykonanych z  kamienia naturalnego i sztucznego, lastryko, PCV, </w:t>
      </w:r>
      <w:proofErr w:type="spellStart"/>
      <w:r w:rsidRPr="000B5BBD">
        <w:t>tarket</w:t>
      </w:r>
      <w:r w:rsidR="00695F43">
        <w:t>t</w:t>
      </w:r>
      <w:r w:rsidRPr="000B5BBD">
        <w:t>u</w:t>
      </w:r>
      <w:proofErr w:type="spellEnd"/>
      <w:r w:rsidRPr="000B5BBD">
        <w:t>, linoleum</w:t>
      </w:r>
      <w:r w:rsidR="00F20DB4">
        <w:t>,</w:t>
      </w:r>
      <w:r w:rsidRPr="000B5BBD">
        <w:t xml:space="preserve"> </w:t>
      </w:r>
      <w:proofErr w:type="spellStart"/>
      <w:r w:rsidRPr="000B5BBD">
        <w:t>marmoleum</w:t>
      </w:r>
      <w:proofErr w:type="spellEnd"/>
      <w:r w:rsidRPr="000B5BBD">
        <w:t>, itp.</w:t>
      </w:r>
      <w:r w:rsidR="00910FAD">
        <w:t>,</w:t>
      </w:r>
    </w:p>
    <w:p w:rsidR="000B5BBD" w:rsidRPr="000B5BBD" w:rsidRDefault="000B5BBD" w:rsidP="00BB10ED">
      <w:pPr>
        <w:pStyle w:val="Akapitzlist"/>
        <w:numPr>
          <w:ilvl w:val="4"/>
          <w:numId w:val="4"/>
        </w:numPr>
        <w:spacing w:line="276" w:lineRule="auto"/>
        <w:ind w:left="1134" w:hanging="283"/>
        <w:rPr>
          <w:b/>
        </w:rPr>
      </w:pPr>
      <w:r>
        <w:t>m</w:t>
      </w:r>
      <w:r w:rsidRPr="000B5BBD">
        <w:t xml:space="preserve">ało wrażliwa na obicia, </w:t>
      </w:r>
    </w:p>
    <w:p w:rsidR="000B5BBD" w:rsidRPr="000B5BBD" w:rsidRDefault="00F20DB4" w:rsidP="00BB10ED">
      <w:pPr>
        <w:pStyle w:val="Akapitzlist"/>
        <w:numPr>
          <w:ilvl w:val="4"/>
          <w:numId w:val="4"/>
        </w:numPr>
        <w:spacing w:line="276" w:lineRule="auto"/>
        <w:ind w:left="1134" w:hanging="283"/>
        <w:rPr>
          <w:b/>
        </w:rPr>
      </w:pPr>
      <w:r>
        <w:t>odporna na ścieranie i porysowanie,</w:t>
      </w:r>
      <w:r w:rsidR="000B5BBD" w:rsidRPr="000B5BBD">
        <w:t xml:space="preserve"> </w:t>
      </w:r>
    </w:p>
    <w:p w:rsidR="000B5BBD" w:rsidRPr="00F20DB4" w:rsidRDefault="000B5BBD" w:rsidP="00BB10ED">
      <w:pPr>
        <w:pStyle w:val="Akapitzlist"/>
        <w:numPr>
          <w:ilvl w:val="4"/>
          <w:numId w:val="4"/>
        </w:numPr>
        <w:spacing w:line="276" w:lineRule="auto"/>
        <w:ind w:left="1134" w:hanging="283"/>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r w:rsidR="00F20DB4">
        <w:t>,</w:t>
      </w:r>
    </w:p>
    <w:p w:rsidR="00F20DB4" w:rsidRPr="00F20DB4" w:rsidRDefault="00F20DB4" w:rsidP="00BB10ED">
      <w:pPr>
        <w:pStyle w:val="Akapitzlist"/>
        <w:numPr>
          <w:ilvl w:val="4"/>
          <w:numId w:val="4"/>
        </w:numPr>
        <w:spacing w:line="276" w:lineRule="auto"/>
        <w:ind w:left="1134" w:hanging="283"/>
        <w:rPr>
          <w:b/>
        </w:rPr>
      </w:pPr>
      <w:r>
        <w:t>nie</w:t>
      </w:r>
      <w:r w:rsidR="000858B3">
        <w:t xml:space="preserve"> </w:t>
      </w:r>
      <w:r>
        <w:t>przyjmuj</w:t>
      </w:r>
      <w:r w:rsidR="000858B3">
        <w:t>e</w:t>
      </w:r>
      <w:r>
        <w:t xml:space="preserve"> kurzu, brudu oraz nie powoduj</w:t>
      </w:r>
      <w:r w:rsidR="000858B3">
        <w:t>e</w:t>
      </w:r>
      <w:r>
        <w:t xml:space="preserve"> śliskości,</w:t>
      </w:r>
    </w:p>
    <w:p w:rsidR="0078460A" w:rsidRPr="00BC3FB7" w:rsidRDefault="00F20DB4" w:rsidP="00BB10ED">
      <w:pPr>
        <w:pStyle w:val="Akapitzlist"/>
        <w:numPr>
          <w:ilvl w:val="4"/>
          <w:numId w:val="4"/>
        </w:numPr>
        <w:spacing w:line="276" w:lineRule="auto"/>
        <w:ind w:left="1134" w:hanging="283"/>
        <w:rPr>
          <w:b/>
        </w:rPr>
      </w:pPr>
      <w:r>
        <w:t>posiada świeży zapach.</w:t>
      </w:r>
    </w:p>
    <w:p w:rsidR="0078460A" w:rsidRPr="0078460A" w:rsidRDefault="00AF421F" w:rsidP="00BB10ED">
      <w:pPr>
        <w:pStyle w:val="Akapitzlist"/>
        <w:numPr>
          <w:ilvl w:val="0"/>
          <w:numId w:val="24"/>
        </w:numPr>
        <w:spacing w:after="200" w:line="276" w:lineRule="auto"/>
        <w:jc w:val="both"/>
        <w:rPr>
          <w:b/>
        </w:rPr>
      </w:pPr>
      <w:r>
        <w:rPr>
          <w:b/>
        </w:rPr>
        <w:t>P</w:t>
      </w:r>
      <w:r w:rsidR="00326375">
        <w:rPr>
          <w:b/>
        </w:rPr>
        <w:t>łyn</w:t>
      </w:r>
      <w:r w:rsidRPr="00AF421F">
        <w:rPr>
          <w:b/>
        </w:rPr>
        <w:t xml:space="preserve"> do codziennego mycia</w:t>
      </w:r>
      <w:r w:rsidR="00326375">
        <w:rPr>
          <w:b/>
        </w:rPr>
        <w:t xml:space="preserve"> toalet</w:t>
      </w:r>
      <w:r w:rsidR="0078460A" w:rsidRPr="0078460A">
        <w:rPr>
          <w:b/>
        </w:rPr>
        <w:t>:</w:t>
      </w:r>
    </w:p>
    <w:p w:rsidR="000B5BBD" w:rsidRPr="000B5BBD" w:rsidRDefault="000B5BBD" w:rsidP="00BB10ED">
      <w:pPr>
        <w:pStyle w:val="Akapitzlist"/>
        <w:numPr>
          <w:ilvl w:val="0"/>
          <w:numId w:val="31"/>
        </w:numPr>
        <w:spacing w:line="276" w:lineRule="auto"/>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sidR="00910FAD">
        <w:rPr>
          <w:color w:val="000000"/>
          <w:shd w:val="clear" w:color="auto" w:fill="FFFFFF"/>
        </w:rPr>
        <w:t>zostawiając</w:t>
      </w:r>
      <w:r w:rsidR="00326375">
        <w:rPr>
          <w:color w:val="000000"/>
          <w:shd w:val="clear" w:color="auto" w:fill="FFFFFF"/>
        </w:rPr>
        <w:t>y</w:t>
      </w:r>
      <w:r w:rsidR="00910FAD">
        <w:rPr>
          <w:color w:val="000000"/>
          <w:shd w:val="clear" w:color="auto" w:fill="FFFFFF"/>
        </w:rPr>
        <w:t xml:space="preserve"> </w:t>
      </w:r>
      <w:r w:rsidR="00326375">
        <w:rPr>
          <w:color w:val="000000"/>
          <w:shd w:val="clear" w:color="auto" w:fill="FFFFFF"/>
        </w:rPr>
        <w:t xml:space="preserve">przyjemny, </w:t>
      </w:r>
      <w:r w:rsidR="00910FAD">
        <w:rPr>
          <w:color w:val="000000"/>
          <w:shd w:val="clear" w:color="auto" w:fill="FFFFFF"/>
        </w:rPr>
        <w:t>delikatnych zapach,</w:t>
      </w:r>
    </w:p>
    <w:p w:rsidR="00326375" w:rsidRDefault="00326375" w:rsidP="00BB10ED">
      <w:pPr>
        <w:pStyle w:val="Akapitzlist"/>
        <w:numPr>
          <w:ilvl w:val="0"/>
          <w:numId w:val="31"/>
        </w:numPr>
        <w:spacing w:after="200" w:line="276" w:lineRule="auto"/>
        <w:jc w:val="both"/>
      </w:pPr>
      <w:r>
        <w:t>nadający połysk,</w:t>
      </w:r>
    </w:p>
    <w:p w:rsidR="000858B3" w:rsidRDefault="00326375" w:rsidP="00BB10ED">
      <w:pPr>
        <w:pStyle w:val="Akapitzlist"/>
        <w:numPr>
          <w:ilvl w:val="0"/>
          <w:numId w:val="31"/>
        </w:numPr>
        <w:spacing w:after="200" w:line="276" w:lineRule="auto"/>
        <w:jc w:val="both"/>
      </w:pPr>
      <w:r>
        <w:t>skutecznie usuwający kamień wodny i pozostałości mydlane.</w:t>
      </w:r>
    </w:p>
    <w:p w:rsidR="004D033D" w:rsidRPr="00BC3FB7" w:rsidRDefault="004D033D" w:rsidP="004D033D">
      <w:pPr>
        <w:pStyle w:val="Akapitzlist"/>
        <w:spacing w:after="200" w:line="276" w:lineRule="auto"/>
        <w:ind w:left="1080"/>
        <w:jc w:val="both"/>
      </w:pPr>
    </w:p>
    <w:p w:rsidR="00326375" w:rsidRPr="000858B3" w:rsidRDefault="00326375" w:rsidP="00BB10ED">
      <w:pPr>
        <w:pStyle w:val="Akapitzlist"/>
        <w:numPr>
          <w:ilvl w:val="0"/>
          <w:numId w:val="24"/>
        </w:numPr>
        <w:spacing w:after="200" w:line="276" w:lineRule="auto"/>
        <w:jc w:val="both"/>
        <w:rPr>
          <w:b/>
        </w:rPr>
      </w:pPr>
      <w:r w:rsidRPr="000858B3">
        <w:rPr>
          <w:b/>
        </w:rPr>
        <w:lastRenderedPageBreak/>
        <w:t>Preparat do maszynowego, codziennego mycia i pielęgnacji podłóg:</w:t>
      </w:r>
    </w:p>
    <w:p w:rsidR="000858B3" w:rsidRDefault="000858B3" w:rsidP="00BB10ED">
      <w:pPr>
        <w:pStyle w:val="Akapitzlist"/>
        <w:numPr>
          <w:ilvl w:val="0"/>
          <w:numId w:val="33"/>
        </w:numPr>
        <w:spacing w:after="200" w:line="276" w:lineRule="auto"/>
        <w:jc w:val="both"/>
      </w:pPr>
      <w:r>
        <w:t>n</w:t>
      </w:r>
      <w:r w:rsidR="00326375">
        <w:t>ie</w:t>
      </w:r>
      <w:r>
        <w:t xml:space="preserve"> </w:t>
      </w:r>
      <w:r w:rsidR="00326375">
        <w:t>pozostawia</w:t>
      </w:r>
      <w:r>
        <w:t xml:space="preserve"> smug i zacieków,</w:t>
      </w:r>
    </w:p>
    <w:p w:rsidR="000858B3" w:rsidRDefault="000858B3" w:rsidP="00BB10ED">
      <w:pPr>
        <w:pStyle w:val="Akapitzlist"/>
        <w:numPr>
          <w:ilvl w:val="0"/>
          <w:numId w:val="33"/>
        </w:numPr>
        <w:spacing w:after="200" w:line="276" w:lineRule="auto"/>
        <w:jc w:val="both"/>
      </w:pPr>
      <w:r>
        <w:t>nadaje powierzchni połysk</w:t>
      </w:r>
      <w:r w:rsidR="00651F87">
        <w:t>,</w:t>
      </w:r>
    </w:p>
    <w:p w:rsidR="000858B3" w:rsidRDefault="000858B3" w:rsidP="00BB10ED">
      <w:pPr>
        <w:pStyle w:val="Akapitzlist"/>
        <w:numPr>
          <w:ilvl w:val="0"/>
          <w:numId w:val="33"/>
        </w:numPr>
        <w:spacing w:after="200" w:line="276" w:lineRule="auto"/>
        <w:jc w:val="both"/>
      </w:pPr>
      <w:r>
        <w:t>skutecznie usuwa wszystkie zabrudzenia,</w:t>
      </w:r>
    </w:p>
    <w:p w:rsidR="00BB10ED" w:rsidRPr="00F718ED" w:rsidRDefault="000858B3" w:rsidP="00BB10ED">
      <w:pPr>
        <w:pStyle w:val="Akapitzlist"/>
        <w:numPr>
          <w:ilvl w:val="0"/>
          <w:numId w:val="33"/>
        </w:numPr>
        <w:spacing w:after="200" w:line="276" w:lineRule="auto"/>
        <w:jc w:val="both"/>
      </w:pPr>
      <w:r>
        <w:t>posiada przyjemny zapach</w:t>
      </w:r>
      <w:r w:rsidR="00651F87">
        <w:t>.</w:t>
      </w:r>
    </w:p>
    <w:p w:rsidR="00BB10ED" w:rsidRPr="00F718ED" w:rsidRDefault="00BB10ED" w:rsidP="00BB10ED">
      <w:pPr>
        <w:pStyle w:val="Akapitzlist"/>
        <w:numPr>
          <w:ilvl w:val="0"/>
          <w:numId w:val="24"/>
        </w:numPr>
        <w:spacing w:after="200" w:line="276" w:lineRule="auto"/>
        <w:jc w:val="both"/>
        <w:rPr>
          <w:b/>
        </w:rPr>
      </w:pPr>
      <w:r w:rsidRPr="00F718ED">
        <w:rPr>
          <w:b/>
        </w:rPr>
        <w:t>Płyn do dezynfekcji powierzchni:</w:t>
      </w:r>
    </w:p>
    <w:p w:rsidR="00BB10ED" w:rsidRPr="00F718ED" w:rsidRDefault="00BB10ED" w:rsidP="005E7E30">
      <w:pPr>
        <w:pStyle w:val="Akapitzlist"/>
        <w:spacing w:line="276" w:lineRule="auto"/>
        <w:jc w:val="both"/>
      </w:pPr>
      <w:r>
        <w:t xml:space="preserve">a) </w:t>
      </w:r>
      <w:r w:rsidRPr="00F718ED">
        <w:t>preparat w skład którego wchodzi Etanol ≤ 75%, Propan-2-ol – 10%</w:t>
      </w:r>
      <w:r w:rsidRPr="00F718ED">
        <w:br/>
        <w:t>b) preparat winien posiadać: pozwol</w:t>
      </w:r>
      <w:r>
        <w:t>enie Prezesa Urzędu Rejestracji Produktów</w:t>
      </w:r>
      <w:r>
        <w:br/>
        <w:t xml:space="preserve">      </w:t>
      </w:r>
      <w:r w:rsidRPr="00F718ED">
        <w:t>Leczniczych,</w:t>
      </w:r>
      <w:r w:rsidRPr="00F718ED">
        <w:rPr>
          <w:b/>
        </w:rPr>
        <w:t xml:space="preserve"> </w:t>
      </w:r>
      <w:r w:rsidRPr="00F718ED">
        <w:t>Wyrobów Medycznych i Produkt</w:t>
      </w:r>
      <w:r>
        <w:t xml:space="preserve">ów Biobójczych na obrót </w:t>
      </w:r>
      <w:r>
        <w:br/>
        <w:t xml:space="preserve">      </w:t>
      </w:r>
      <w:r w:rsidRPr="00F718ED">
        <w:t>i stosowanie,</w:t>
      </w:r>
    </w:p>
    <w:p w:rsidR="00BB10ED" w:rsidRPr="00F718ED" w:rsidRDefault="00BB10ED" w:rsidP="005E7E30">
      <w:pPr>
        <w:pStyle w:val="Akapitzlist"/>
        <w:spacing w:line="276" w:lineRule="auto"/>
        <w:jc w:val="both"/>
      </w:pPr>
      <w:r w:rsidRPr="00F718ED">
        <w:t>c) karta charakterystyki/ karta techniczna zgodna</w:t>
      </w:r>
      <w:r>
        <w:t xml:space="preserve"> z obowiązującymi normami </w:t>
      </w:r>
      <w:r>
        <w:br/>
        <w:t xml:space="preserve">      </w:t>
      </w:r>
      <w:r w:rsidRPr="00F718ED">
        <w:t>zawierająca:</w:t>
      </w:r>
    </w:p>
    <w:p w:rsidR="00BB10ED" w:rsidRPr="00F718ED" w:rsidRDefault="00BB10ED" w:rsidP="00BB10ED">
      <w:pPr>
        <w:numPr>
          <w:ilvl w:val="0"/>
          <w:numId w:val="1"/>
        </w:numPr>
        <w:tabs>
          <w:tab w:val="clear" w:pos="927"/>
          <w:tab w:val="num" w:pos="1080"/>
        </w:tabs>
        <w:spacing w:line="276" w:lineRule="auto"/>
        <w:ind w:left="1080"/>
      </w:pPr>
      <w:r w:rsidRPr="00F718ED">
        <w:t>Identyfikacja substancji/mieszaniny i identyfikacja przedsiębiorstwa:</w:t>
      </w:r>
      <w:r w:rsidRPr="00F718ED">
        <w:br/>
        <w:t xml:space="preserve">  - wykaz substancji niebezpiecznych wraz z ich klasyfikacją i oznakowaniem,</w:t>
      </w:r>
      <w:r w:rsidRPr="00F718ED">
        <w:br/>
        <w:t xml:space="preserve">  </w:t>
      </w:r>
      <w:r w:rsidRPr="00F718ED">
        <w:rPr>
          <w:color w:val="000000"/>
        </w:rPr>
        <w:t xml:space="preserve">- numer CAS – oznaczenie numeryczne przypisane substancji chemicznej przez </w:t>
      </w:r>
      <w:r w:rsidRPr="00F718ED">
        <w:rPr>
          <w:color w:val="000000"/>
        </w:rPr>
        <w:br/>
        <w:t xml:space="preserve">     amerykańską organizację </w:t>
      </w:r>
      <w:proofErr w:type="spellStart"/>
      <w:r w:rsidRPr="00F718ED">
        <w:rPr>
          <w:color w:val="000000"/>
        </w:rPr>
        <w:t>Chemical</w:t>
      </w:r>
      <w:proofErr w:type="spellEnd"/>
      <w:r w:rsidRPr="00F718ED">
        <w:rPr>
          <w:color w:val="000000"/>
        </w:rPr>
        <w:t xml:space="preserve"> </w:t>
      </w:r>
      <w:proofErr w:type="spellStart"/>
      <w:r w:rsidRPr="00F718ED">
        <w:rPr>
          <w:color w:val="000000"/>
        </w:rPr>
        <w:t>Abstracts</w:t>
      </w:r>
      <w:proofErr w:type="spellEnd"/>
      <w:r w:rsidRPr="00F718ED">
        <w:rPr>
          <w:color w:val="000000"/>
        </w:rPr>
        <w:t xml:space="preserve"> Service (CAS), pozwalające </w:t>
      </w:r>
      <w:r w:rsidRPr="00F718ED">
        <w:rPr>
          <w:color w:val="000000"/>
        </w:rPr>
        <w:br/>
        <w:t xml:space="preserve">     na identyfikację substancji,</w:t>
      </w:r>
      <w:r w:rsidRPr="00F718ED">
        <w:br/>
        <w:t xml:space="preserve">  - </w:t>
      </w:r>
      <w:r w:rsidRPr="00F718ED">
        <w:rPr>
          <w:color w:val="000000"/>
        </w:rPr>
        <w:t>numer WE – numer przypisany substancji chemicznej w Europejskim Wykazie</w:t>
      </w:r>
      <w:r w:rsidRPr="00F718ED">
        <w:rPr>
          <w:color w:val="000000"/>
        </w:rPr>
        <w:br/>
        <w:t xml:space="preserve">     Istniejących Substancji o Znaczeniu Komercyjnym</w:t>
      </w:r>
      <w:r w:rsidRPr="00F718ED">
        <w:br/>
        <w:t xml:space="preserve">  - </w:t>
      </w:r>
      <w:r w:rsidRPr="00F718ED">
        <w:rPr>
          <w:color w:val="000000"/>
        </w:rPr>
        <w:t>zestawienie numerów CAS i WE wraz z odpowiadającymi im numerami</w:t>
      </w:r>
      <w:r w:rsidRPr="00F718ED">
        <w:rPr>
          <w:color w:val="000000"/>
        </w:rPr>
        <w:br/>
        <w:t xml:space="preserve">   </w:t>
      </w:r>
      <w:r w:rsidRPr="00F718ED">
        <w:t xml:space="preserve">  </w:t>
      </w:r>
      <w:r w:rsidRPr="00F718ED">
        <w:rPr>
          <w:color w:val="000000"/>
        </w:rPr>
        <w:t>Indeksowymi,</w:t>
      </w:r>
      <w:r w:rsidRPr="00F718ED">
        <w:br/>
        <w:t xml:space="preserve">  - </w:t>
      </w:r>
      <w:r w:rsidRPr="00F718ED">
        <w:rPr>
          <w:color w:val="000000"/>
        </w:rPr>
        <w:t>numer rejestracyjny REACH,</w:t>
      </w:r>
      <w:r w:rsidRPr="00F718ED">
        <w:br/>
        <w:t xml:space="preserve">  - adres e-mail osoby odpowiedzialnej za kartę charakterystyki,</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rPr>
          <w:bCs/>
        </w:rPr>
        <w:t>Identyfikację zagrożeń</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Skład i informację o składnikach</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Wymagane środki pierwszej pomocy</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Opis postępowania w trakcie pożaru</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Opis postępowania w przypadku niezamierzonego uwolnienia do środowiska</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Opis postępowania z substancjami i mieszaninami oraz sposób ich magazynowania</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 xml:space="preserve">Opis parametrów dotyczących kontroli i narażenia, środków ochrony </w:t>
      </w:r>
      <w:r w:rsidRPr="00F718ED">
        <w:br/>
        <w:t xml:space="preserve"> indywidualnej, zalecanych procedur monitorowania,  Wartości DNEL (Poziom nie powodujący zmian)  dla komponentów, Wartości PNEC (Przewidywane stężenie nie powodujące zmian w środowisku)  dla komponentów</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Opis właściwości fizycznych i chemicznych mieszaniny</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Opis stabilności i reaktywności</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Oferta musi zawierać informacje dotyczące skutków toksykologicznych</w:t>
      </w:r>
    </w:p>
    <w:p w:rsidR="00BB10ED" w:rsidRPr="00F718ED" w:rsidRDefault="00BB10ED" w:rsidP="00BB10ED">
      <w:pPr>
        <w:numPr>
          <w:ilvl w:val="0"/>
          <w:numId w:val="1"/>
        </w:numPr>
        <w:tabs>
          <w:tab w:val="clear" w:pos="927"/>
          <w:tab w:val="num" w:pos="1080"/>
        </w:tabs>
        <w:spacing w:after="100" w:afterAutospacing="1" w:line="276" w:lineRule="auto"/>
        <w:ind w:left="1080"/>
      </w:pPr>
      <w:r w:rsidRPr="00F718ED">
        <w:t>Oferta musi zawierać informacje ekologiczne i szkodliwych skutków działania</w:t>
      </w:r>
    </w:p>
    <w:p w:rsidR="00BB10ED" w:rsidRDefault="00BB10ED" w:rsidP="004D033D">
      <w:pPr>
        <w:numPr>
          <w:ilvl w:val="0"/>
          <w:numId w:val="1"/>
        </w:numPr>
        <w:tabs>
          <w:tab w:val="clear" w:pos="927"/>
          <w:tab w:val="num" w:pos="1080"/>
        </w:tabs>
        <w:spacing w:after="100" w:afterAutospacing="1" w:line="276" w:lineRule="auto"/>
        <w:ind w:left="1080"/>
      </w:pPr>
      <w:r w:rsidRPr="00F718ED">
        <w:t>Opis postępowania z odpadami - metody unieszkodliwiania odpadów.</w:t>
      </w:r>
    </w:p>
    <w:p w:rsidR="004D033D" w:rsidRDefault="004D033D" w:rsidP="004D033D">
      <w:pPr>
        <w:spacing w:after="100" w:afterAutospacing="1" w:line="276" w:lineRule="auto"/>
        <w:ind w:left="1080"/>
      </w:pPr>
    </w:p>
    <w:p w:rsidR="004D033D" w:rsidRPr="00F718ED" w:rsidRDefault="004D033D" w:rsidP="004D033D">
      <w:pPr>
        <w:spacing w:after="100" w:afterAutospacing="1" w:line="276" w:lineRule="auto"/>
        <w:ind w:left="1080"/>
      </w:pPr>
    </w:p>
    <w:p w:rsidR="005E7E30" w:rsidRDefault="00BB10ED" w:rsidP="005E7E30">
      <w:pPr>
        <w:numPr>
          <w:ilvl w:val="0"/>
          <w:numId w:val="24"/>
        </w:numPr>
        <w:spacing w:line="276" w:lineRule="auto"/>
        <w:jc w:val="both"/>
        <w:rPr>
          <w:b/>
        </w:rPr>
      </w:pPr>
      <w:r w:rsidRPr="00F718ED">
        <w:rPr>
          <w:b/>
        </w:rPr>
        <w:lastRenderedPageBreak/>
        <w:t>Płyn do</w:t>
      </w:r>
      <w:r w:rsidR="005E7E30">
        <w:rPr>
          <w:b/>
        </w:rPr>
        <w:t xml:space="preserve"> dezynfekcji rąk:</w:t>
      </w:r>
    </w:p>
    <w:p w:rsidR="005E7E30" w:rsidRPr="005E7E30" w:rsidRDefault="00BB10ED" w:rsidP="005E7E30">
      <w:pPr>
        <w:pStyle w:val="Akapitzlist"/>
        <w:numPr>
          <w:ilvl w:val="0"/>
          <w:numId w:val="35"/>
        </w:numPr>
        <w:spacing w:line="276" w:lineRule="auto"/>
        <w:jc w:val="both"/>
      </w:pPr>
      <w:r w:rsidRPr="005E7E30">
        <w:t>preparat w skład którego wchodzi mieszanina: Eta</w:t>
      </w:r>
      <w:r w:rsidR="005E7E30" w:rsidRPr="005E7E30">
        <w:t>nol 70 %, Propan</w:t>
      </w:r>
      <w:r w:rsidR="005E7E30">
        <w:t xml:space="preserve"> - </w:t>
      </w:r>
      <w:r w:rsidR="005E7E30" w:rsidRPr="005E7E30">
        <w:t>2-</w:t>
      </w:r>
      <w:r w:rsidR="005E7E30">
        <w:t>ol -</w:t>
      </w:r>
      <w:r w:rsidR="005E7E30" w:rsidRPr="005E7E30">
        <w:t xml:space="preserve"> 10% </w:t>
      </w:r>
      <w:proofErr w:type="spellStart"/>
      <w:r w:rsidR="005E7E30" w:rsidRPr="005E7E30">
        <w:t>Gricerol</w:t>
      </w:r>
      <w:proofErr w:type="spellEnd"/>
      <w:r w:rsidR="005E7E30" w:rsidRPr="005E7E30">
        <w:t xml:space="preserve"> 5%,</w:t>
      </w:r>
    </w:p>
    <w:p w:rsidR="005E7E30" w:rsidRDefault="00BB10ED" w:rsidP="005E7E30">
      <w:pPr>
        <w:pStyle w:val="Akapitzlist"/>
        <w:numPr>
          <w:ilvl w:val="0"/>
          <w:numId w:val="35"/>
        </w:numPr>
        <w:spacing w:line="276" w:lineRule="auto"/>
        <w:jc w:val="both"/>
      </w:pPr>
      <w:r w:rsidRPr="005E7E30">
        <w:t>preparat winien posiadać: pozwolenie Prezesa U</w:t>
      </w:r>
      <w:r w:rsidR="005E7E30" w:rsidRPr="005E7E30">
        <w:t>rzędu Rejestracji Produktów</w:t>
      </w:r>
      <w:r w:rsidR="005E7E30" w:rsidRPr="005E7E30">
        <w:br/>
      </w:r>
      <w:r w:rsidRPr="005E7E30">
        <w:t>Leczniczych, Wyrobów Medycznych i Produktów Biobójczych na obrót</w:t>
      </w:r>
      <w:r w:rsidR="005E7E30">
        <w:br/>
      </w:r>
      <w:r w:rsidR="005E7E30" w:rsidRPr="005E7E30">
        <w:t>i stosowanie,</w:t>
      </w:r>
    </w:p>
    <w:p w:rsidR="00BB10ED" w:rsidRPr="005E7E30" w:rsidRDefault="00BB10ED" w:rsidP="005E7E30">
      <w:pPr>
        <w:pStyle w:val="Akapitzlist"/>
        <w:numPr>
          <w:ilvl w:val="0"/>
          <w:numId w:val="35"/>
        </w:numPr>
        <w:spacing w:line="276" w:lineRule="auto"/>
        <w:jc w:val="both"/>
      </w:pPr>
      <w:r w:rsidRPr="005E7E30">
        <w:t>karta charakterystyki/ karta techniczna zgodna z obowiązującymi normami</w:t>
      </w:r>
      <w:r>
        <w:t xml:space="preserve"> </w:t>
      </w:r>
      <w:r w:rsidRPr="00F718ED">
        <w:t>zawierająca:</w:t>
      </w:r>
    </w:p>
    <w:p w:rsidR="00BB10ED" w:rsidRPr="00F718ED" w:rsidRDefault="00BB10ED" w:rsidP="00BB10ED">
      <w:pPr>
        <w:numPr>
          <w:ilvl w:val="0"/>
          <w:numId w:val="34"/>
        </w:numPr>
        <w:spacing w:line="276" w:lineRule="auto"/>
      </w:pPr>
      <w:r w:rsidRPr="00F718ED">
        <w:t>Identyfikacja substancji/mieszaniny i identyfikacja przedsiębiorstwa:</w:t>
      </w:r>
      <w:r w:rsidRPr="00F718ED">
        <w:br/>
        <w:t xml:space="preserve">  - wykaz substancji niebezpiecznych wraz z ich klasyfikacją i oznakowaniem,</w:t>
      </w:r>
      <w:r w:rsidRPr="00F718ED">
        <w:br/>
        <w:t xml:space="preserve">  </w:t>
      </w:r>
      <w:r w:rsidRPr="00F718ED">
        <w:rPr>
          <w:color w:val="000000"/>
        </w:rPr>
        <w:t xml:space="preserve">- numer CAS – oznaczenie numeryczne przypisane substancji chemicznej przez </w:t>
      </w:r>
      <w:r w:rsidRPr="00F718ED">
        <w:rPr>
          <w:color w:val="000000"/>
        </w:rPr>
        <w:br/>
        <w:t xml:space="preserve">     amerykańską organizację </w:t>
      </w:r>
      <w:proofErr w:type="spellStart"/>
      <w:r w:rsidRPr="00F718ED">
        <w:rPr>
          <w:color w:val="000000"/>
        </w:rPr>
        <w:t>Chemical</w:t>
      </w:r>
      <w:proofErr w:type="spellEnd"/>
      <w:r w:rsidRPr="00F718ED">
        <w:rPr>
          <w:color w:val="000000"/>
        </w:rPr>
        <w:t xml:space="preserve"> </w:t>
      </w:r>
      <w:proofErr w:type="spellStart"/>
      <w:r w:rsidRPr="00F718ED">
        <w:rPr>
          <w:color w:val="000000"/>
        </w:rPr>
        <w:t>Abstracts</w:t>
      </w:r>
      <w:proofErr w:type="spellEnd"/>
      <w:r w:rsidRPr="00F718ED">
        <w:rPr>
          <w:color w:val="000000"/>
        </w:rPr>
        <w:t xml:space="preserve"> Service (CAS), pozwalające </w:t>
      </w:r>
      <w:r w:rsidRPr="00F718ED">
        <w:rPr>
          <w:color w:val="000000"/>
        </w:rPr>
        <w:br/>
        <w:t xml:space="preserve">     na identyfikację substancji,</w:t>
      </w:r>
      <w:r w:rsidRPr="00F718ED">
        <w:br/>
        <w:t xml:space="preserve">  - </w:t>
      </w:r>
      <w:r w:rsidRPr="00F718ED">
        <w:rPr>
          <w:color w:val="000000"/>
        </w:rPr>
        <w:t>numer WE – numer przypisany substancji chemicznej w Europejskim Wykazie</w:t>
      </w:r>
      <w:r w:rsidRPr="00F718ED">
        <w:rPr>
          <w:color w:val="000000"/>
        </w:rPr>
        <w:br/>
        <w:t xml:space="preserve">     Istniejących Substancji o Znaczeniu Komercyjnym,</w:t>
      </w:r>
      <w:r w:rsidRPr="00F718ED">
        <w:br/>
        <w:t xml:space="preserve">  - </w:t>
      </w:r>
      <w:r w:rsidRPr="00F718ED">
        <w:rPr>
          <w:color w:val="000000"/>
        </w:rPr>
        <w:t>zestawienie numerów CAS i WE wraz z odpowiadającymi im numerami</w:t>
      </w:r>
      <w:r w:rsidRPr="00F718ED">
        <w:rPr>
          <w:color w:val="000000"/>
        </w:rPr>
        <w:br/>
        <w:t xml:space="preserve">   </w:t>
      </w:r>
      <w:r w:rsidRPr="00F718ED">
        <w:t xml:space="preserve">  </w:t>
      </w:r>
      <w:r w:rsidRPr="00F718ED">
        <w:rPr>
          <w:color w:val="000000"/>
        </w:rPr>
        <w:t>Indeksowymi,</w:t>
      </w:r>
      <w:r w:rsidRPr="00F718ED">
        <w:br/>
        <w:t xml:space="preserve">  - </w:t>
      </w:r>
      <w:r w:rsidRPr="00F718ED">
        <w:rPr>
          <w:color w:val="000000"/>
        </w:rPr>
        <w:t>numer rejestracyjny REACH,</w:t>
      </w:r>
      <w:r w:rsidRPr="00F718ED">
        <w:br/>
        <w:t xml:space="preserve">  - adres e-mail osoby odpowiedzialnej za kartę charakterystyki.</w:t>
      </w:r>
    </w:p>
    <w:p w:rsidR="00BB10ED" w:rsidRPr="00F718ED" w:rsidRDefault="00BB10ED" w:rsidP="00BB10ED">
      <w:pPr>
        <w:numPr>
          <w:ilvl w:val="0"/>
          <w:numId w:val="34"/>
        </w:numPr>
        <w:spacing w:after="100" w:afterAutospacing="1" w:line="276" w:lineRule="auto"/>
      </w:pPr>
      <w:r w:rsidRPr="00F718ED">
        <w:rPr>
          <w:bCs/>
        </w:rPr>
        <w:t>Identyfikację zagrożeń</w:t>
      </w:r>
    </w:p>
    <w:p w:rsidR="00BB10ED" w:rsidRPr="00F718ED" w:rsidRDefault="00BB10ED" w:rsidP="00BB10ED">
      <w:pPr>
        <w:numPr>
          <w:ilvl w:val="0"/>
          <w:numId w:val="34"/>
        </w:numPr>
        <w:spacing w:after="100" w:afterAutospacing="1" w:line="276" w:lineRule="auto"/>
      </w:pPr>
      <w:r w:rsidRPr="00F718ED">
        <w:t>Skład i informację o składnikach</w:t>
      </w:r>
    </w:p>
    <w:p w:rsidR="00BB10ED" w:rsidRPr="00F718ED" w:rsidRDefault="00BB10ED" w:rsidP="00BB10ED">
      <w:pPr>
        <w:numPr>
          <w:ilvl w:val="0"/>
          <w:numId w:val="34"/>
        </w:numPr>
        <w:spacing w:after="100" w:afterAutospacing="1" w:line="276" w:lineRule="auto"/>
      </w:pPr>
      <w:r w:rsidRPr="00F718ED">
        <w:t>Wymagane środki pierwszej pomocy</w:t>
      </w:r>
    </w:p>
    <w:p w:rsidR="00BB10ED" w:rsidRPr="00F718ED" w:rsidRDefault="00BB10ED" w:rsidP="00BB10ED">
      <w:pPr>
        <w:numPr>
          <w:ilvl w:val="0"/>
          <w:numId w:val="34"/>
        </w:numPr>
        <w:spacing w:after="100" w:afterAutospacing="1" w:line="276" w:lineRule="auto"/>
      </w:pPr>
      <w:r w:rsidRPr="00F718ED">
        <w:t>Opis postępowania w trakcie pożaru</w:t>
      </w:r>
    </w:p>
    <w:p w:rsidR="00BB10ED" w:rsidRPr="00F718ED" w:rsidRDefault="00BB10ED" w:rsidP="00BB10ED">
      <w:pPr>
        <w:numPr>
          <w:ilvl w:val="0"/>
          <w:numId w:val="34"/>
        </w:numPr>
        <w:spacing w:after="100" w:afterAutospacing="1" w:line="276" w:lineRule="auto"/>
      </w:pPr>
      <w:r w:rsidRPr="00F718ED">
        <w:t>Opis postępowania w przypadku niezamierzonego uwolnienia do środowiska</w:t>
      </w:r>
    </w:p>
    <w:p w:rsidR="00BB10ED" w:rsidRPr="00F718ED" w:rsidRDefault="00BB10ED" w:rsidP="00BB10ED">
      <w:pPr>
        <w:numPr>
          <w:ilvl w:val="0"/>
          <w:numId w:val="34"/>
        </w:numPr>
        <w:spacing w:after="100" w:afterAutospacing="1" w:line="276" w:lineRule="auto"/>
      </w:pPr>
      <w:r w:rsidRPr="00F718ED">
        <w:t>Opis postępowania z substancjami i mieszaninami oraz sposób ich magazynowania</w:t>
      </w:r>
    </w:p>
    <w:p w:rsidR="00BB10ED" w:rsidRPr="00F718ED" w:rsidRDefault="00BB10ED" w:rsidP="00BB10ED">
      <w:pPr>
        <w:numPr>
          <w:ilvl w:val="0"/>
          <w:numId w:val="34"/>
        </w:numPr>
        <w:spacing w:after="100" w:afterAutospacing="1" w:line="276" w:lineRule="auto"/>
      </w:pPr>
      <w:r w:rsidRPr="00F718ED">
        <w:t xml:space="preserve">Opis parametrów dotyczących kontroli i narażenia, środków ochrony </w:t>
      </w:r>
      <w:r w:rsidRPr="00F718ED">
        <w:br/>
        <w:t xml:space="preserve"> indywidualnej, zalecanych procedur monitorowania,  Wartości DNEL (Poziom nie powodujący zmian)  dla komponentów, Wartości PNEC (Przewidywane stężenie nie powodujące zmian w środowisku)  dla komponentów</w:t>
      </w:r>
    </w:p>
    <w:p w:rsidR="00BB10ED" w:rsidRPr="00F718ED" w:rsidRDefault="00BB10ED" w:rsidP="00BB10ED">
      <w:pPr>
        <w:numPr>
          <w:ilvl w:val="0"/>
          <w:numId w:val="34"/>
        </w:numPr>
        <w:spacing w:after="100" w:afterAutospacing="1" w:line="276" w:lineRule="auto"/>
      </w:pPr>
      <w:r w:rsidRPr="00F718ED">
        <w:t>Opis właściwości fizycznych i chemicznych mieszaniny</w:t>
      </w:r>
    </w:p>
    <w:p w:rsidR="00BB10ED" w:rsidRPr="00F718ED" w:rsidRDefault="00BB10ED" w:rsidP="00BB10ED">
      <w:pPr>
        <w:numPr>
          <w:ilvl w:val="0"/>
          <w:numId w:val="34"/>
        </w:numPr>
        <w:spacing w:after="100" w:afterAutospacing="1" w:line="276" w:lineRule="auto"/>
      </w:pPr>
      <w:r w:rsidRPr="00F718ED">
        <w:t>Opis stabilności i reaktywności</w:t>
      </w:r>
    </w:p>
    <w:p w:rsidR="00BB10ED" w:rsidRPr="00F718ED" w:rsidRDefault="00BB10ED" w:rsidP="00BB10ED">
      <w:pPr>
        <w:numPr>
          <w:ilvl w:val="0"/>
          <w:numId w:val="34"/>
        </w:numPr>
        <w:spacing w:after="100" w:afterAutospacing="1" w:line="276" w:lineRule="auto"/>
      </w:pPr>
      <w:r w:rsidRPr="00F718ED">
        <w:t>Oferta musi zawierać informacje dotyczące skutków toksykologicznych</w:t>
      </w:r>
    </w:p>
    <w:p w:rsidR="00BB10ED" w:rsidRPr="00F718ED" w:rsidRDefault="00BB10ED" w:rsidP="00BB10ED">
      <w:pPr>
        <w:numPr>
          <w:ilvl w:val="0"/>
          <w:numId w:val="34"/>
        </w:numPr>
        <w:spacing w:after="100" w:afterAutospacing="1" w:line="276" w:lineRule="auto"/>
      </w:pPr>
      <w:r w:rsidRPr="00F718ED">
        <w:t>Oferta musi zawierać informacje ekologiczne i szkodliwych skutków działania.</w:t>
      </w:r>
    </w:p>
    <w:p w:rsidR="00BB10ED" w:rsidRPr="00F718ED" w:rsidRDefault="00BB10ED" w:rsidP="00BB10ED">
      <w:pPr>
        <w:numPr>
          <w:ilvl w:val="0"/>
          <w:numId w:val="34"/>
        </w:numPr>
        <w:spacing w:after="100" w:afterAutospacing="1" w:line="276" w:lineRule="auto"/>
      </w:pPr>
      <w:r w:rsidRPr="00F718ED">
        <w:t>Opis postępowania z odpadami - metody unieszkodliwiania odpadów.</w:t>
      </w:r>
    </w:p>
    <w:p w:rsidR="00BB10ED" w:rsidRPr="00F718ED" w:rsidRDefault="00BB10ED" w:rsidP="00BB10ED">
      <w:pPr>
        <w:pStyle w:val="Akapitzlist"/>
        <w:jc w:val="both"/>
      </w:pPr>
    </w:p>
    <w:p w:rsidR="00BB10ED" w:rsidRPr="008C6EDD" w:rsidRDefault="00BB10ED" w:rsidP="00BB10ED">
      <w:pPr>
        <w:pStyle w:val="Akapitzlist"/>
        <w:jc w:val="both"/>
      </w:pPr>
    </w:p>
    <w:p w:rsidR="00BB10ED" w:rsidRPr="0060666C" w:rsidRDefault="00BB10ED" w:rsidP="00BB10ED">
      <w:pPr>
        <w:pStyle w:val="Akapitzlist"/>
        <w:spacing w:after="200" w:line="276" w:lineRule="auto"/>
        <w:ind w:left="1080"/>
        <w:jc w:val="both"/>
      </w:pPr>
    </w:p>
    <w:sectPr w:rsidR="00BB10ED" w:rsidRPr="0060666C" w:rsidSect="00B87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EA6"/>
    <w:multiLevelType w:val="hybridMultilevel"/>
    <w:tmpl w:val="32AEC6A4"/>
    <w:lvl w:ilvl="0" w:tplc="638AFEC4">
      <w:start w:val="2"/>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 w15:restartNumberingAfterBreak="0">
    <w:nsid w:val="06244BEA"/>
    <w:multiLevelType w:val="hybridMultilevel"/>
    <w:tmpl w:val="434633B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3" w15:restartNumberingAfterBreak="0">
    <w:nsid w:val="081F4DF5"/>
    <w:multiLevelType w:val="hybridMultilevel"/>
    <w:tmpl w:val="FE78101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B3A609A"/>
    <w:multiLevelType w:val="hybridMultilevel"/>
    <w:tmpl w:val="A41443FA"/>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6D6772"/>
    <w:multiLevelType w:val="hybridMultilevel"/>
    <w:tmpl w:val="D6DAF542"/>
    <w:lvl w:ilvl="0" w:tplc="9AC2ACD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A460AC"/>
    <w:multiLevelType w:val="hybridMultilevel"/>
    <w:tmpl w:val="D5FEEDBC"/>
    <w:lvl w:ilvl="0" w:tplc="D480C954">
      <w:start w:val="8"/>
      <w:numFmt w:val="decimal"/>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hint="default"/>
      </w:rPr>
    </w:lvl>
    <w:lvl w:ilvl="2" w:tplc="E470542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6B2529E"/>
    <w:multiLevelType w:val="hybridMultilevel"/>
    <w:tmpl w:val="B9382A9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925549D"/>
    <w:multiLevelType w:val="hybridMultilevel"/>
    <w:tmpl w:val="9350CB2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FAA71D7"/>
    <w:multiLevelType w:val="hybridMultilevel"/>
    <w:tmpl w:val="C63A588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C3EDC"/>
    <w:multiLevelType w:val="hybridMultilevel"/>
    <w:tmpl w:val="9AFC338A"/>
    <w:lvl w:ilvl="0" w:tplc="ABAA3070">
      <w:start w:val="1"/>
      <w:numFmt w:val="lowerLetter"/>
      <w:lvlText w:val="%1)"/>
      <w:lvlJc w:val="left"/>
      <w:pPr>
        <w:ind w:left="1080" w:hanging="360"/>
      </w:pPr>
      <w:rPr>
        <w:rFonts w:eastAsiaTheme="minorHAnsi"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45C16DA"/>
    <w:multiLevelType w:val="hybridMultilevel"/>
    <w:tmpl w:val="D1068A8A"/>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B275DA"/>
    <w:multiLevelType w:val="hybridMultilevel"/>
    <w:tmpl w:val="87BCC614"/>
    <w:lvl w:ilvl="0" w:tplc="ACCEE1B6">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4" w15:restartNumberingAfterBreak="0">
    <w:nsid w:val="2BE1182E"/>
    <w:multiLevelType w:val="hybridMultilevel"/>
    <w:tmpl w:val="914CB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643B8C"/>
    <w:multiLevelType w:val="hybridMultilevel"/>
    <w:tmpl w:val="AF6C6AE4"/>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82095C"/>
    <w:multiLevelType w:val="hybridMultilevel"/>
    <w:tmpl w:val="8B20D3E8"/>
    <w:lvl w:ilvl="0" w:tplc="CB96BDBC">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15:restartNumberingAfterBreak="0">
    <w:nsid w:val="2FA16775"/>
    <w:multiLevelType w:val="hybridMultilevel"/>
    <w:tmpl w:val="6480E7F6"/>
    <w:lvl w:ilvl="0" w:tplc="D4AEA7B6">
      <w:start w:val="5"/>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9" w15:restartNumberingAfterBreak="0">
    <w:nsid w:val="334C1702"/>
    <w:multiLevelType w:val="hybridMultilevel"/>
    <w:tmpl w:val="CFF479C6"/>
    <w:lvl w:ilvl="0" w:tplc="803A9C5C">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9DA1D21"/>
    <w:multiLevelType w:val="hybridMultilevel"/>
    <w:tmpl w:val="6B507482"/>
    <w:lvl w:ilvl="0" w:tplc="0415000F">
      <w:start w:val="1"/>
      <w:numFmt w:val="decimal"/>
      <w:lvlText w:val="%1."/>
      <w:lvlJc w:val="left"/>
      <w:pPr>
        <w:ind w:left="2460" w:hanging="360"/>
      </w:pPr>
    </w:lvl>
    <w:lvl w:ilvl="1" w:tplc="04150019" w:tentative="1">
      <w:start w:val="1"/>
      <w:numFmt w:val="lowerLetter"/>
      <w:lvlText w:val="%2."/>
      <w:lvlJc w:val="left"/>
      <w:pPr>
        <w:ind w:left="3180" w:hanging="360"/>
      </w:pPr>
    </w:lvl>
    <w:lvl w:ilvl="2" w:tplc="0415001B" w:tentative="1">
      <w:start w:val="1"/>
      <w:numFmt w:val="lowerRoman"/>
      <w:lvlText w:val="%3."/>
      <w:lvlJc w:val="right"/>
      <w:pPr>
        <w:ind w:left="3900" w:hanging="180"/>
      </w:pPr>
    </w:lvl>
    <w:lvl w:ilvl="3" w:tplc="0415000F" w:tentative="1">
      <w:start w:val="1"/>
      <w:numFmt w:val="decimal"/>
      <w:lvlText w:val="%4."/>
      <w:lvlJc w:val="left"/>
      <w:pPr>
        <w:ind w:left="4620" w:hanging="360"/>
      </w:pPr>
    </w:lvl>
    <w:lvl w:ilvl="4" w:tplc="04150019" w:tentative="1">
      <w:start w:val="1"/>
      <w:numFmt w:val="lowerLetter"/>
      <w:lvlText w:val="%5."/>
      <w:lvlJc w:val="left"/>
      <w:pPr>
        <w:ind w:left="5340" w:hanging="360"/>
      </w:pPr>
    </w:lvl>
    <w:lvl w:ilvl="5" w:tplc="0415001B" w:tentative="1">
      <w:start w:val="1"/>
      <w:numFmt w:val="lowerRoman"/>
      <w:lvlText w:val="%6."/>
      <w:lvlJc w:val="right"/>
      <w:pPr>
        <w:ind w:left="6060" w:hanging="180"/>
      </w:pPr>
    </w:lvl>
    <w:lvl w:ilvl="6" w:tplc="0415000F" w:tentative="1">
      <w:start w:val="1"/>
      <w:numFmt w:val="decimal"/>
      <w:lvlText w:val="%7."/>
      <w:lvlJc w:val="left"/>
      <w:pPr>
        <w:ind w:left="6780" w:hanging="360"/>
      </w:pPr>
    </w:lvl>
    <w:lvl w:ilvl="7" w:tplc="04150019" w:tentative="1">
      <w:start w:val="1"/>
      <w:numFmt w:val="lowerLetter"/>
      <w:lvlText w:val="%8."/>
      <w:lvlJc w:val="left"/>
      <w:pPr>
        <w:ind w:left="7500" w:hanging="360"/>
      </w:pPr>
    </w:lvl>
    <w:lvl w:ilvl="8" w:tplc="0415001B" w:tentative="1">
      <w:start w:val="1"/>
      <w:numFmt w:val="lowerRoman"/>
      <w:lvlText w:val="%9."/>
      <w:lvlJc w:val="right"/>
      <w:pPr>
        <w:ind w:left="8220" w:hanging="180"/>
      </w:pPr>
    </w:lvl>
  </w:abstractNum>
  <w:abstractNum w:abstractNumId="22" w15:restartNumberingAfterBreak="0">
    <w:nsid w:val="3BEF0752"/>
    <w:multiLevelType w:val="hybridMultilevel"/>
    <w:tmpl w:val="1278D6BA"/>
    <w:lvl w:ilvl="0" w:tplc="803A9C5C">
      <w:start w:val="1"/>
      <w:numFmt w:val="lowerLetter"/>
      <w:lvlText w:val="%1)"/>
      <w:lvlJc w:val="left"/>
      <w:pPr>
        <w:tabs>
          <w:tab w:val="num" w:pos="1080"/>
        </w:tabs>
        <w:ind w:left="1080" w:hanging="360"/>
      </w:pPr>
      <w:rPr>
        <w:rFonts w:hint="default"/>
      </w:rPr>
    </w:lvl>
    <w:lvl w:ilvl="1" w:tplc="04150019">
      <w:start w:val="1"/>
      <w:numFmt w:val="lowerLetter"/>
      <w:lvlText w:val="%2."/>
      <w:lvlJc w:val="left"/>
      <w:pPr>
        <w:tabs>
          <w:tab w:val="num" w:pos="1800"/>
        </w:tabs>
        <w:ind w:left="1800" w:hanging="360"/>
      </w:pPr>
    </w:lvl>
    <w:lvl w:ilvl="2" w:tplc="CE869ADA">
      <w:start w:val="1"/>
      <w:numFmt w:val="decimal"/>
      <w:lvlText w:val="%3."/>
      <w:lvlJc w:val="left"/>
      <w:pPr>
        <w:tabs>
          <w:tab w:val="num" w:pos="2700"/>
        </w:tabs>
        <w:ind w:left="2700" w:hanging="360"/>
      </w:pPr>
      <w:rPr>
        <w:rFonts w:hint="default"/>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3" w15:restartNumberingAfterBreak="0">
    <w:nsid w:val="3F975462"/>
    <w:multiLevelType w:val="hybridMultilevel"/>
    <w:tmpl w:val="EBFCB180"/>
    <w:lvl w:ilvl="0" w:tplc="1C321C10">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4" w15:restartNumberingAfterBreak="0">
    <w:nsid w:val="40902174"/>
    <w:multiLevelType w:val="hybridMultilevel"/>
    <w:tmpl w:val="5D16673C"/>
    <w:lvl w:ilvl="0" w:tplc="759A32BA">
      <w:start w:val="2"/>
      <w:numFmt w:val="lowerLetter"/>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D41256A0">
      <w:start w:val="1"/>
      <w:numFmt w:val="lowerLetter"/>
      <w:lvlText w:val="%5)"/>
      <w:lvlJc w:val="left"/>
      <w:pPr>
        <w:ind w:left="4320" w:hanging="360"/>
      </w:pPr>
      <w:rPr>
        <w:rFonts w:hint="default"/>
        <w:b w:val="0"/>
      </w:r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5" w15:restartNumberingAfterBreak="0">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6" w15:restartNumberingAfterBreak="0">
    <w:nsid w:val="51E0458B"/>
    <w:multiLevelType w:val="hybridMultilevel"/>
    <w:tmpl w:val="68B2CF02"/>
    <w:lvl w:ilvl="0" w:tplc="79505828">
      <w:start w:val="2"/>
      <w:numFmt w:val="lowerLetter"/>
      <w:lvlText w:val="%1."/>
      <w:lvlJc w:val="left"/>
      <w:pPr>
        <w:tabs>
          <w:tab w:val="num" w:pos="1440"/>
        </w:tabs>
        <w:ind w:left="1440" w:hanging="360"/>
      </w:pPr>
      <w:rPr>
        <w:rFonts w:hint="default"/>
      </w:r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7" w15:restartNumberingAfterBreak="0">
    <w:nsid w:val="528C0BC9"/>
    <w:multiLevelType w:val="hybridMultilevel"/>
    <w:tmpl w:val="467C58BC"/>
    <w:lvl w:ilvl="0" w:tplc="2980943C">
      <w:start w:val="1"/>
      <w:numFmt w:val="lowerLetter"/>
      <w:lvlText w:val="%1."/>
      <w:lvlJc w:val="left"/>
      <w:pPr>
        <w:tabs>
          <w:tab w:val="num" w:pos="1428"/>
        </w:tabs>
        <w:ind w:left="1428" w:hanging="360"/>
      </w:pPr>
      <w:rPr>
        <w:rFonts w:hint="default"/>
      </w:rPr>
    </w:lvl>
    <w:lvl w:ilvl="1" w:tplc="200CCBEE">
      <w:start w:val="1"/>
      <w:numFmt w:val="lowerLetter"/>
      <w:lvlText w:val="%2."/>
      <w:lvlJc w:val="left"/>
      <w:pPr>
        <w:tabs>
          <w:tab w:val="num" w:pos="2148"/>
        </w:tabs>
        <w:ind w:left="2148" w:hanging="360"/>
      </w:pPr>
      <w:rPr>
        <w:rFonts w:hint="default"/>
      </w:r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28" w15:restartNumberingAfterBreak="0">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A7A37D5"/>
    <w:multiLevelType w:val="hybridMultilevel"/>
    <w:tmpl w:val="114035E6"/>
    <w:lvl w:ilvl="0" w:tplc="DCE269B8">
      <w:start w:val="7"/>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2" w15:restartNumberingAfterBreak="0">
    <w:nsid w:val="5E4B1B9B"/>
    <w:multiLevelType w:val="hybridMultilevel"/>
    <w:tmpl w:val="034E06B6"/>
    <w:lvl w:ilvl="0" w:tplc="FCBC51D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7111607"/>
    <w:multiLevelType w:val="hybridMultilevel"/>
    <w:tmpl w:val="E62CC06E"/>
    <w:lvl w:ilvl="0" w:tplc="04150001">
      <w:start w:val="1"/>
      <w:numFmt w:val="bullet"/>
      <w:lvlText w:val=""/>
      <w:lvlJc w:val="left"/>
      <w:pPr>
        <w:tabs>
          <w:tab w:val="num" w:pos="927"/>
        </w:tabs>
        <w:ind w:left="927"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num w:numId="1">
    <w:abstractNumId w:val="33"/>
  </w:num>
  <w:num w:numId="2">
    <w:abstractNumId w:val="6"/>
  </w:num>
  <w:num w:numId="3">
    <w:abstractNumId w:val="27"/>
  </w:num>
  <w:num w:numId="4">
    <w:abstractNumId w:val="24"/>
  </w:num>
  <w:num w:numId="5">
    <w:abstractNumId w:val="26"/>
  </w:num>
  <w:num w:numId="6">
    <w:abstractNumId w:val="0"/>
  </w:num>
  <w:num w:numId="7">
    <w:abstractNumId w:val="13"/>
  </w:num>
  <w:num w:numId="8">
    <w:abstractNumId w:val="3"/>
  </w:num>
  <w:num w:numId="9">
    <w:abstractNumId w:val="34"/>
  </w:num>
  <w:num w:numId="10">
    <w:abstractNumId w:val="18"/>
  </w:num>
  <w:num w:numId="11">
    <w:abstractNumId w:val="1"/>
  </w:num>
  <w:num w:numId="12">
    <w:abstractNumId w:val="8"/>
  </w:num>
  <w:num w:numId="13">
    <w:abstractNumId w:val="17"/>
  </w:num>
  <w:num w:numId="14">
    <w:abstractNumId w:val="29"/>
  </w:num>
  <w:num w:numId="15">
    <w:abstractNumId w:val="12"/>
  </w:num>
  <w:num w:numId="16">
    <w:abstractNumId w:val="15"/>
  </w:num>
  <w:num w:numId="17">
    <w:abstractNumId w:val="1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
  </w:num>
  <w:num w:numId="21">
    <w:abstractNumId w:val="31"/>
  </w:num>
  <w:num w:numId="22">
    <w:abstractNumId w:val="16"/>
  </w:num>
  <w:num w:numId="23">
    <w:abstractNumId w:val="23"/>
  </w:num>
  <w:num w:numId="24">
    <w:abstractNumId w:val="5"/>
  </w:num>
  <w:num w:numId="25">
    <w:abstractNumId w:val="22"/>
  </w:num>
  <w:num w:numId="26">
    <w:abstractNumId w:val="19"/>
  </w:num>
  <w:num w:numId="27">
    <w:abstractNumId w:val="4"/>
  </w:num>
  <w:num w:numId="28">
    <w:abstractNumId w:val="25"/>
  </w:num>
  <w:num w:numId="29">
    <w:abstractNumId w:val="7"/>
  </w:num>
  <w:num w:numId="30">
    <w:abstractNumId w:val="14"/>
  </w:num>
  <w:num w:numId="31">
    <w:abstractNumId w:val="11"/>
  </w:num>
  <w:num w:numId="32">
    <w:abstractNumId w:val="21"/>
  </w:num>
  <w:num w:numId="33">
    <w:abstractNumId w:val="30"/>
  </w:num>
  <w:num w:numId="34">
    <w:abstractNumId w:val="20"/>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BC5"/>
    <w:rsid w:val="00054A63"/>
    <w:rsid w:val="000858B3"/>
    <w:rsid w:val="00085E2A"/>
    <w:rsid w:val="00087D21"/>
    <w:rsid w:val="000A03EA"/>
    <w:rsid w:val="000B5BBD"/>
    <w:rsid w:val="000C0735"/>
    <w:rsid w:val="000D6597"/>
    <w:rsid w:val="000D6BBD"/>
    <w:rsid w:val="000D74F0"/>
    <w:rsid w:val="000E4934"/>
    <w:rsid w:val="000F2604"/>
    <w:rsid w:val="001373E7"/>
    <w:rsid w:val="0014555D"/>
    <w:rsid w:val="00171C61"/>
    <w:rsid w:val="001909F2"/>
    <w:rsid w:val="001A24F6"/>
    <w:rsid w:val="001B0A02"/>
    <w:rsid w:val="001B368C"/>
    <w:rsid w:val="001F4250"/>
    <w:rsid w:val="001F7766"/>
    <w:rsid w:val="00206075"/>
    <w:rsid w:val="00233BC9"/>
    <w:rsid w:val="0026758B"/>
    <w:rsid w:val="00271BC5"/>
    <w:rsid w:val="00274C3F"/>
    <w:rsid w:val="00291C3D"/>
    <w:rsid w:val="002A087E"/>
    <w:rsid w:val="002E0465"/>
    <w:rsid w:val="002E1B67"/>
    <w:rsid w:val="00320F9C"/>
    <w:rsid w:val="00326375"/>
    <w:rsid w:val="00373708"/>
    <w:rsid w:val="003B5596"/>
    <w:rsid w:val="003E39DC"/>
    <w:rsid w:val="003F057F"/>
    <w:rsid w:val="003F53B8"/>
    <w:rsid w:val="004100CA"/>
    <w:rsid w:val="00411289"/>
    <w:rsid w:val="004132A2"/>
    <w:rsid w:val="004137B8"/>
    <w:rsid w:val="004177E9"/>
    <w:rsid w:val="00423694"/>
    <w:rsid w:val="0042583A"/>
    <w:rsid w:val="00431D11"/>
    <w:rsid w:val="004747DC"/>
    <w:rsid w:val="004A76B9"/>
    <w:rsid w:val="004D033D"/>
    <w:rsid w:val="004F1BF6"/>
    <w:rsid w:val="004F66AB"/>
    <w:rsid w:val="0053059B"/>
    <w:rsid w:val="00544733"/>
    <w:rsid w:val="00564221"/>
    <w:rsid w:val="0056442A"/>
    <w:rsid w:val="00594B2B"/>
    <w:rsid w:val="005B660F"/>
    <w:rsid w:val="005C3741"/>
    <w:rsid w:val="005E7E30"/>
    <w:rsid w:val="005F1A17"/>
    <w:rsid w:val="005F53E1"/>
    <w:rsid w:val="0060666C"/>
    <w:rsid w:val="00637E04"/>
    <w:rsid w:val="00651F87"/>
    <w:rsid w:val="00653CEC"/>
    <w:rsid w:val="00671786"/>
    <w:rsid w:val="00695F43"/>
    <w:rsid w:val="006C2CBC"/>
    <w:rsid w:val="007146C7"/>
    <w:rsid w:val="007531BB"/>
    <w:rsid w:val="0078460A"/>
    <w:rsid w:val="007905BE"/>
    <w:rsid w:val="00797DB6"/>
    <w:rsid w:val="007A75B2"/>
    <w:rsid w:val="007B6F61"/>
    <w:rsid w:val="007C5602"/>
    <w:rsid w:val="007D7D82"/>
    <w:rsid w:val="007E0CE9"/>
    <w:rsid w:val="0089069E"/>
    <w:rsid w:val="009073D2"/>
    <w:rsid w:val="00910FAD"/>
    <w:rsid w:val="00943D7E"/>
    <w:rsid w:val="00965FF1"/>
    <w:rsid w:val="00980934"/>
    <w:rsid w:val="00982C82"/>
    <w:rsid w:val="00985E2E"/>
    <w:rsid w:val="009A4309"/>
    <w:rsid w:val="009B2155"/>
    <w:rsid w:val="009C7FF4"/>
    <w:rsid w:val="009D3749"/>
    <w:rsid w:val="00A51815"/>
    <w:rsid w:val="00A524B4"/>
    <w:rsid w:val="00A67FAB"/>
    <w:rsid w:val="00AA6EF9"/>
    <w:rsid w:val="00AB41CE"/>
    <w:rsid w:val="00AC5D70"/>
    <w:rsid w:val="00AD0D89"/>
    <w:rsid w:val="00AD4CE8"/>
    <w:rsid w:val="00AD59BC"/>
    <w:rsid w:val="00AE5658"/>
    <w:rsid w:val="00AF421F"/>
    <w:rsid w:val="00B04F1F"/>
    <w:rsid w:val="00B16B56"/>
    <w:rsid w:val="00B339C8"/>
    <w:rsid w:val="00B87A08"/>
    <w:rsid w:val="00BB10ED"/>
    <w:rsid w:val="00BC3FB7"/>
    <w:rsid w:val="00BE6B36"/>
    <w:rsid w:val="00BF0B2D"/>
    <w:rsid w:val="00BF5855"/>
    <w:rsid w:val="00C26ACD"/>
    <w:rsid w:val="00CC09D1"/>
    <w:rsid w:val="00CC579B"/>
    <w:rsid w:val="00CD23E1"/>
    <w:rsid w:val="00CF59EC"/>
    <w:rsid w:val="00D11F86"/>
    <w:rsid w:val="00D72474"/>
    <w:rsid w:val="00DB2868"/>
    <w:rsid w:val="00DD109D"/>
    <w:rsid w:val="00DD2486"/>
    <w:rsid w:val="00DD4CA1"/>
    <w:rsid w:val="00DF2813"/>
    <w:rsid w:val="00E307F8"/>
    <w:rsid w:val="00E417DE"/>
    <w:rsid w:val="00E41C8C"/>
    <w:rsid w:val="00E579C9"/>
    <w:rsid w:val="00E70A04"/>
    <w:rsid w:val="00E77899"/>
    <w:rsid w:val="00EB2802"/>
    <w:rsid w:val="00EB2BA5"/>
    <w:rsid w:val="00EF0105"/>
    <w:rsid w:val="00EF19D5"/>
    <w:rsid w:val="00F20DB4"/>
    <w:rsid w:val="00F73801"/>
    <w:rsid w:val="00FA1B19"/>
    <w:rsid w:val="00FC1278"/>
    <w:rsid w:val="00FD5C9E"/>
    <w:rsid w:val="00FF1F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492F1BB-5D03-4687-B492-6C79694A9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71BC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rsid w:val="00271BC5"/>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rsid w:val="00271BC5"/>
    <w:pPr>
      <w:ind w:left="360"/>
    </w:pPr>
    <w:rPr>
      <w:sz w:val="22"/>
    </w:rPr>
  </w:style>
  <w:style w:type="character" w:customStyle="1" w:styleId="TekstpodstawowywcityZnak">
    <w:name w:val="Tekst podstawowy wcięty Znak"/>
    <w:basedOn w:val="Domylnaczcionkaakapitu"/>
    <w:link w:val="Tekstpodstawowywcity"/>
    <w:rsid w:val="00271BC5"/>
    <w:rPr>
      <w:rFonts w:ascii="Times New Roman" w:eastAsia="Times New Roman" w:hAnsi="Times New Roman" w:cs="Times New Roman"/>
      <w:szCs w:val="24"/>
      <w:lang w:eastAsia="pl-PL"/>
    </w:rPr>
  </w:style>
  <w:style w:type="paragraph" w:styleId="Tekstpodstawowy">
    <w:name w:val="Body Text"/>
    <w:basedOn w:val="Normalny"/>
    <w:link w:val="TekstpodstawowyZnak"/>
    <w:rsid w:val="00271BC5"/>
    <w:rPr>
      <w:b/>
      <w:bCs/>
    </w:rPr>
  </w:style>
  <w:style w:type="character" w:customStyle="1" w:styleId="TekstpodstawowyZnak">
    <w:name w:val="Tekst podstawowy Znak"/>
    <w:basedOn w:val="Domylnaczcionkaakapitu"/>
    <w:link w:val="Tekstpodstawowy"/>
    <w:rsid w:val="00271BC5"/>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rsid w:val="004177E9"/>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4747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746037">
      <w:bodyDiv w:val="1"/>
      <w:marLeft w:val="0"/>
      <w:marRight w:val="0"/>
      <w:marTop w:val="0"/>
      <w:marBottom w:val="0"/>
      <w:divBdr>
        <w:top w:val="none" w:sz="0" w:space="0" w:color="auto"/>
        <w:left w:val="none" w:sz="0" w:space="0" w:color="auto"/>
        <w:bottom w:val="none" w:sz="0" w:space="0" w:color="auto"/>
        <w:right w:val="none" w:sz="0" w:space="0" w:color="auto"/>
      </w:divBdr>
    </w:div>
    <w:div w:id="56777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1A708-CD10-4D05-B37B-30AF122B0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2946</Words>
  <Characters>17679</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20584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Buzińska</dc:creator>
  <cp:lastModifiedBy>Karolina Ciechanowska</cp:lastModifiedBy>
  <cp:revision>2</cp:revision>
  <cp:lastPrinted>2016-01-14T11:25:00Z</cp:lastPrinted>
  <dcterms:created xsi:type="dcterms:W3CDTF">2021-03-29T11:10:00Z</dcterms:created>
  <dcterms:modified xsi:type="dcterms:W3CDTF">2021-03-29T11:10:00Z</dcterms:modified>
</cp:coreProperties>
</file>