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AA7944" w14:textId="77777777" w:rsidR="005C0930" w:rsidRDefault="002849F4" w:rsidP="005C0930">
      <w:pPr>
        <w:spacing w:after="240"/>
        <w:jc w:val="right"/>
        <w:rPr>
          <w:sz w:val="22"/>
          <w:szCs w:val="22"/>
        </w:rPr>
      </w:pPr>
      <w:r w:rsidRPr="002849F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849F4">
        <w:rPr>
          <w:sz w:val="22"/>
          <w:szCs w:val="22"/>
        </w:rPr>
        <w:t>2021-03-22</w:t>
      </w:r>
    </w:p>
    <w:p w14:paraId="5BFAF38D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55E5DDC" w14:textId="77777777" w:rsidR="002849F4" w:rsidRPr="002849F4" w:rsidRDefault="002849F4" w:rsidP="005C0930">
      <w:pPr>
        <w:rPr>
          <w:b/>
          <w:bCs/>
          <w:sz w:val="22"/>
          <w:szCs w:val="22"/>
        </w:rPr>
      </w:pPr>
      <w:r w:rsidRPr="002849F4">
        <w:rPr>
          <w:b/>
          <w:bCs/>
          <w:sz w:val="22"/>
          <w:szCs w:val="22"/>
        </w:rPr>
        <w:t>Akademia Górniczo - Hutnicza</w:t>
      </w:r>
    </w:p>
    <w:p w14:paraId="5043A181" w14:textId="77777777" w:rsidR="002849F4" w:rsidRPr="002849F4" w:rsidRDefault="002849F4" w:rsidP="005C0930">
      <w:pPr>
        <w:rPr>
          <w:b/>
          <w:bCs/>
          <w:sz w:val="22"/>
          <w:szCs w:val="22"/>
        </w:rPr>
      </w:pPr>
      <w:r w:rsidRPr="002849F4">
        <w:rPr>
          <w:b/>
          <w:bCs/>
          <w:sz w:val="22"/>
          <w:szCs w:val="22"/>
        </w:rPr>
        <w:t>im. Stanisława Staszica w Krakowie</w:t>
      </w:r>
    </w:p>
    <w:p w14:paraId="4D97B0DF" w14:textId="77777777" w:rsidR="005C0930" w:rsidRPr="00D91931" w:rsidRDefault="002849F4" w:rsidP="005C0930">
      <w:pPr>
        <w:rPr>
          <w:b/>
          <w:bCs/>
          <w:sz w:val="22"/>
          <w:szCs w:val="22"/>
        </w:rPr>
      </w:pPr>
      <w:r w:rsidRPr="002849F4">
        <w:rPr>
          <w:b/>
          <w:bCs/>
          <w:sz w:val="22"/>
          <w:szCs w:val="22"/>
        </w:rPr>
        <w:t>Dział Zamówień Publicznych</w:t>
      </w:r>
    </w:p>
    <w:p w14:paraId="4F694123" w14:textId="77777777" w:rsidR="005C0930" w:rsidRPr="00BD5546" w:rsidRDefault="002849F4" w:rsidP="005C0930">
      <w:pPr>
        <w:rPr>
          <w:sz w:val="22"/>
          <w:szCs w:val="22"/>
        </w:rPr>
      </w:pPr>
      <w:r w:rsidRPr="002849F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849F4">
        <w:rPr>
          <w:sz w:val="22"/>
          <w:szCs w:val="22"/>
        </w:rPr>
        <w:t>30</w:t>
      </w:r>
    </w:p>
    <w:p w14:paraId="13F4CBA9" w14:textId="77777777" w:rsidR="005C0930" w:rsidRPr="00BD5546" w:rsidRDefault="002849F4" w:rsidP="005C0930">
      <w:pPr>
        <w:rPr>
          <w:sz w:val="22"/>
          <w:szCs w:val="22"/>
        </w:rPr>
      </w:pPr>
      <w:r w:rsidRPr="002849F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849F4">
        <w:rPr>
          <w:sz w:val="22"/>
          <w:szCs w:val="22"/>
        </w:rPr>
        <w:t>Kraków</w:t>
      </w:r>
    </w:p>
    <w:p w14:paraId="3135D41C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916F51C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0C6233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40D78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9A4ABC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849F4" w:rsidRPr="002849F4">
        <w:rPr>
          <w:b/>
          <w:sz w:val="22"/>
          <w:szCs w:val="22"/>
        </w:rPr>
        <w:t>KC-zp.272-73/21</w:t>
      </w:r>
      <w:r w:rsidR="005C0930" w:rsidRPr="00D91931">
        <w:rPr>
          <w:sz w:val="22"/>
          <w:szCs w:val="22"/>
        </w:rPr>
        <w:tab/>
        <w:t xml:space="preserve"> </w:t>
      </w:r>
    </w:p>
    <w:p w14:paraId="3032060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1E44F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647717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D8F0F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A134E8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17787D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A2271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4C309E7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95FCD9D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849F4" w:rsidRPr="002849F4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849F4" w:rsidRPr="002849F4">
        <w:rPr>
          <w:b/>
          <w:bCs/>
          <w:sz w:val="22"/>
          <w:szCs w:val="22"/>
        </w:rPr>
        <w:t>remont mostu nad suchą fosą i schodów od strony wschodniej Pałacu w zabytkowym Zespole Pałacowo-Parkowym AGH w Młoszowej - KC-zp.272-73/21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849F4" w:rsidRPr="002849F4">
        <w:rPr>
          <w:b/>
          <w:sz w:val="22"/>
          <w:szCs w:val="22"/>
        </w:rPr>
        <w:t>KC-zp.272-73/21</w:t>
      </w:r>
      <w:r w:rsidRPr="006A5DF1">
        <w:rPr>
          <w:b/>
          <w:sz w:val="22"/>
          <w:szCs w:val="22"/>
        </w:rPr>
        <w:t>.</w:t>
      </w:r>
    </w:p>
    <w:p w14:paraId="1DDCCD5B" w14:textId="77777777" w:rsidR="00E9580A" w:rsidRPr="00893BAF" w:rsidRDefault="00E9580A" w:rsidP="00E9580A">
      <w:pPr>
        <w:jc w:val="both"/>
        <w:rPr>
          <w:rFonts w:ascii="Verdana" w:hAnsi="Verdana"/>
        </w:rPr>
      </w:pPr>
      <w:r w:rsidRPr="00893BAF">
        <w:rPr>
          <w:rFonts w:ascii="Verdana" w:hAnsi="Verdana"/>
        </w:rPr>
        <w:t xml:space="preserve">Zamawiający, </w:t>
      </w:r>
      <w:r w:rsidRPr="00893BAF">
        <w:rPr>
          <w:rFonts w:ascii="Verdana" w:hAnsi="Verdana"/>
          <w:b/>
        </w:rPr>
        <w:t>Akademia Górniczo – Hutnicza im. Stanisława Staszica w Krakowie, Dział Zamówień Publicznych</w:t>
      </w:r>
      <w:r w:rsidRPr="00893BAF">
        <w:rPr>
          <w:rFonts w:ascii="Verdana" w:hAnsi="Verdana"/>
        </w:rPr>
        <w:t>, działając na podstawie art. 286 ust. 1 ustawy z dnia 11 września 2019r. Prawo zamówień publicznych (Dz.U. poz. 2019 ze zm.), informuje o dokonaniu zmian w zapisach Specyfikacji warunków zamówienia w następującym zakresie:</w:t>
      </w:r>
    </w:p>
    <w:p w14:paraId="39E3E8EB" w14:textId="77777777" w:rsidR="00E9580A" w:rsidRDefault="00E9580A" w:rsidP="00E9580A">
      <w:pPr>
        <w:jc w:val="both"/>
        <w:rPr>
          <w:rFonts w:ascii="Verdana" w:hAnsi="Verdana"/>
        </w:rPr>
      </w:pPr>
    </w:p>
    <w:p w14:paraId="38493D02" w14:textId="0395D9A8" w:rsidR="00E9580A" w:rsidRDefault="00E9580A" w:rsidP="00E9580A">
      <w:pPr>
        <w:jc w:val="both"/>
        <w:rPr>
          <w:rFonts w:ascii="Verdana" w:hAnsi="Verdana"/>
        </w:rPr>
      </w:pPr>
      <w:r w:rsidRPr="00893BAF">
        <w:rPr>
          <w:rFonts w:ascii="Verdana" w:hAnsi="Verdana"/>
        </w:rPr>
        <w:t xml:space="preserve">Zamawiający dokonuje zmiany w pkt </w:t>
      </w:r>
      <w:r>
        <w:rPr>
          <w:rFonts w:ascii="Verdana" w:hAnsi="Verdana"/>
        </w:rPr>
        <w:t>4.1</w:t>
      </w:r>
      <w:r w:rsidRPr="00893BAF">
        <w:rPr>
          <w:rFonts w:ascii="Verdana" w:hAnsi="Verdana"/>
        </w:rPr>
        <w:t xml:space="preserve"> SWZ </w:t>
      </w:r>
      <w:r>
        <w:rPr>
          <w:rFonts w:ascii="Verdana" w:hAnsi="Verdana"/>
        </w:rPr>
        <w:t xml:space="preserve"> w treści zapisu: „Szczegółowy zakres prac do wykonania” </w:t>
      </w:r>
    </w:p>
    <w:p w14:paraId="289E84C8" w14:textId="77777777" w:rsidR="00E9580A" w:rsidRDefault="00E9580A" w:rsidP="00E9580A">
      <w:pPr>
        <w:jc w:val="both"/>
        <w:rPr>
          <w:rFonts w:ascii="Verdana" w:hAnsi="Verdana"/>
          <w:b/>
        </w:rPr>
      </w:pPr>
    </w:p>
    <w:p w14:paraId="3ABED60E" w14:textId="6CB64C6B" w:rsidR="00E9580A" w:rsidRPr="00893BAF" w:rsidRDefault="00E9580A" w:rsidP="00E9580A">
      <w:pPr>
        <w:jc w:val="both"/>
        <w:rPr>
          <w:rFonts w:ascii="Verdana" w:hAnsi="Verdana"/>
        </w:rPr>
      </w:pPr>
      <w:r w:rsidRPr="00893BAF">
        <w:rPr>
          <w:rFonts w:ascii="Verdana" w:hAnsi="Verdana"/>
          <w:b/>
        </w:rPr>
        <w:t>z zapisu</w:t>
      </w:r>
      <w:r w:rsidRPr="00893BAF">
        <w:rPr>
          <w:rFonts w:ascii="Verdana" w:hAnsi="Verdana"/>
        </w:rPr>
        <w:t>:</w:t>
      </w:r>
    </w:p>
    <w:p w14:paraId="47737E89" w14:textId="7F482AD9" w:rsidR="00E9580A" w:rsidRDefault="00E9580A" w:rsidP="00E9580A">
      <w:pPr>
        <w:jc w:val="both"/>
        <w:rPr>
          <w:rFonts w:ascii="Verdana" w:hAnsi="Verdana"/>
          <w:bCs/>
          <w:iCs/>
        </w:rPr>
      </w:pPr>
      <w:r>
        <w:rPr>
          <w:rFonts w:ascii="Verdana" w:hAnsi="Verdana"/>
          <w:bCs/>
          <w:iCs/>
        </w:rPr>
        <w:t xml:space="preserve">„Umieszczona pod linkiem: </w:t>
      </w:r>
      <w:hyperlink r:id="rId7" w:history="1">
        <w:r>
          <w:rPr>
            <w:rStyle w:val="Hipercze"/>
            <w:rFonts w:eastAsia="Calibri"/>
            <w:sz w:val="22"/>
            <w:szCs w:val="22"/>
            <w:lang w:eastAsia="en-US"/>
          </w:rPr>
          <w:t>http://di.adm.agh.edu.pl/przetargi/di/kn/Remont_tarasu_S2.zip</w:t>
        </w:r>
      </w:hyperlink>
      <w:r>
        <w:t>”</w:t>
      </w:r>
    </w:p>
    <w:p w14:paraId="30EC0943" w14:textId="77777777" w:rsidR="00E9580A" w:rsidRDefault="00E9580A" w:rsidP="00E9580A">
      <w:pPr>
        <w:jc w:val="both"/>
        <w:rPr>
          <w:rFonts w:ascii="Verdana" w:hAnsi="Verdana"/>
          <w:b/>
        </w:rPr>
      </w:pPr>
    </w:p>
    <w:p w14:paraId="184471DB" w14:textId="0EB78167" w:rsidR="00E9580A" w:rsidRDefault="00E9580A" w:rsidP="00E9580A">
      <w:pPr>
        <w:jc w:val="both"/>
        <w:rPr>
          <w:rFonts w:ascii="Verdana" w:hAnsi="Verdana"/>
          <w:b/>
        </w:rPr>
      </w:pPr>
      <w:r w:rsidRPr="00893BAF">
        <w:rPr>
          <w:rFonts w:ascii="Verdana" w:hAnsi="Verdana"/>
          <w:b/>
        </w:rPr>
        <w:t>na zapis:</w:t>
      </w:r>
    </w:p>
    <w:p w14:paraId="227BFE0E" w14:textId="2128BBE7" w:rsidR="00E9580A" w:rsidRDefault="00E9580A" w:rsidP="00E9580A">
      <w:pPr>
        <w:jc w:val="both"/>
        <w:rPr>
          <w:rFonts w:ascii="Verdana" w:hAnsi="Verdana"/>
          <w:b/>
        </w:rPr>
      </w:pPr>
      <w:r>
        <w:rPr>
          <w:rFonts w:ascii="Verdana" w:hAnsi="Verdana"/>
          <w:bCs/>
          <w:iCs/>
        </w:rPr>
        <w:t>„Umieszczona pod linkiem:</w:t>
      </w:r>
      <w:r w:rsidRPr="00E9580A">
        <w:t xml:space="preserve"> </w:t>
      </w:r>
      <w:hyperlink r:id="rId8" w:history="1">
        <w:r>
          <w:rPr>
            <w:rStyle w:val="Hipercze"/>
            <w:rFonts w:ascii="Verdana" w:hAnsi="Verdana"/>
          </w:rPr>
          <w:t>http://di.adm.agh.edu.pl/przetargi/di/kn/Remont_mostu_oraz_tarasu_przyleglego_do_Palacu_Mloszowa.zip</w:t>
        </w:r>
      </w:hyperlink>
      <w:r>
        <w:t>”</w:t>
      </w:r>
    </w:p>
    <w:p w14:paraId="251C492C" w14:textId="77777777" w:rsidR="00E9580A" w:rsidRDefault="00E9580A" w:rsidP="00E9580A">
      <w:pPr>
        <w:pStyle w:val="Tekstpodstawowy"/>
        <w:spacing w:line="240" w:lineRule="auto"/>
        <w:rPr>
          <w:rFonts w:ascii="Verdana" w:hAnsi="Verdana"/>
          <w:sz w:val="20"/>
        </w:rPr>
      </w:pPr>
    </w:p>
    <w:p w14:paraId="4AFE094C" w14:textId="77777777" w:rsidR="00E9580A" w:rsidRDefault="00E9580A" w:rsidP="00E9580A">
      <w:pPr>
        <w:pStyle w:val="Tekstpodstawowy"/>
        <w:spacing w:line="240" w:lineRule="auto"/>
        <w:rPr>
          <w:rFonts w:ascii="Verdana" w:hAnsi="Verdana"/>
          <w:sz w:val="20"/>
        </w:rPr>
      </w:pPr>
    </w:p>
    <w:p w14:paraId="09CE1197" w14:textId="492FD4A8" w:rsidR="00E9580A" w:rsidRPr="00893BAF" w:rsidRDefault="00E9580A" w:rsidP="00E9580A">
      <w:pPr>
        <w:pStyle w:val="Tekstpodstawowy"/>
        <w:spacing w:line="240" w:lineRule="auto"/>
        <w:rPr>
          <w:rFonts w:ascii="Verdana" w:hAnsi="Verdana"/>
          <w:sz w:val="20"/>
        </w:rPr>
      </w:pPr>
      <w:r w:rsidRPr="00893BAF">
        <w:rPr>
          <w:rFonts w:ascii="Verdana" w:hAnsi="Verdana"/>
          <w:sz w:val="20"/>
        </w:rPr>
        <w:t>Powyższe zmiany stanowią integralną część SIWZ.</w:t>
      </w:r>
    </w:p>
    <w:p w14:paraId="418591AA" w14:textId="77777777" w:rsidR="00E9580A" w:rsidRPr="00893BAF" w:rsidRDefault="00E9580A" w:rsidP="00E9580A">
      <w:pPr>
        <w:pStyle w:val="Tekstpodstawowy"/>
        <w:spacing w:line="240" w:lineRule="auto"/>
        <w:rPr>
          <w:rFonts w:ascii="Verdana" w:hAnsi="Verdana"/>
          <w:sz w:val="20"/>
        </w:rPr>
      </w:pPr>
      <w:r w:rsidRPr="00893BAF">
        <w:rPr>
          <w:rFonts w:ascii="Verdana" w:hAnsi="Verdana"/>
          <w:sz w:val="20"/>
        </w:rPr>
        <w:t>W związku z przedmiotową zmianą Zamawiający dokonał zmiany treści ogłoszenia o zamówieniu.</w:t>
      </w:r>
    </w:p>
    <w:p w14:paraId="5302A0ED" w14:textId="14D09F4D" w:rsidR="00E9580A" w:rsidRPr="00893BAF" w:rsidRDefault="00E9580A" w:rsidP="00E9580A">
      <w:pPr>
        <w:jc w:val="both"/>
        <w:rPr>
          <w:rFonts w:ascii="Verdana" w:hAnsi="Verdana"/>
          <w:b/>
        </w:rPr>
      </w:pPr>
      <w:r w:rsidRPr="00893BAF">
        <w:rPr>
          <w:rFonts w:ascii="Verdana" w:hAnsi="Verdana"/>
          <w:b/>
        </w:rPr>
        <w:t xml:space="preserve"> </w:t>
      </w:r>
    </w:p>
    <w:p w14:paraId="1A6516DE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253549" w14:textId="77777777" w:rsidR="00F63945" w:rsidRDefault="00F63945">
      <w:r>
        <w:separator/>
      </w:r>
    </w:p>
  </w:endnote>
  <w:endnote w:type="continuationSeparator" w:id="0">
    <w:p w14:paraId="5B39D339" w14:textId="77777777" w:rsidR="00F63945" w:rsidRDefault="00F63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2A9E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3C525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11F25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4ACFB8BF">
        <v:line id="_x0000_s2049" style="position:absolute;left:0;text-align:left;z-index:251657728" from="-3.85pt,7.55pt" to="455.15pt,7.55pt"/>
      </w:pict>
    </w:r>
  </w:p>
  <w:p w14:paraId="4E24750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7AA7C4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5DBA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188DA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E2BE9" w14:textId="77777777" w:rsidR="00EF1037" w:rsidRDefault="00EF1037">
    <w:pPr>
      <w:pStyle w:val="Stopka"/>
      <w:tabs>
        <w:tab w:val="clear" w:pos="4536"/>
        <w:tab w:val="left" w:pos="6237"/>
      </w:tabs>
    </w:pPr>
  </w:p>
  <w:p w14:paraId="21E75BF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A6D873" w14:textId="77777777" w:rsidR="00F63945" w:rsidRDefault="00F63945">
      <w:r>
        <w:separator/>
      </w:r>
    </w:p>
  </w:footnote>
  <w:footnote w:type="continuationSeparator" w:id="0">
    <w:p w14:paraId="286BDD51" w14:textId="77777777" w:rsidR="00F63945" w:rsidRDefault="00F639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9F0383" w14:textId="77777777" w:rsidR="002849F4" w:rsidRDefault="002849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1F41E7" w14:textId="77777777" w:rsidR="002849F4" w:rsidRDefault="00284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E7A50" w14:textId="77777777" w:rsidR="002849F4" w:rsidRDefault="002849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B320C"/>
    <w:multiLevelType w:val="hybridMultilevel"/>
    <w:tmpl w:val="680037A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945"/>
    <w:rsid w:val="00057D02"/>
    <w:rsid w:val="000613E0"/>
    <w:rsid w:val="001A571A"/>
    <w:rsid w:val="002849F4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9580A"/>
    <w:rsid w:val="00EB3650"/>
    <w:rsid w:val="00EF1037"/>
    <w:rsid w:val="00F004A8"/>
    <w:rsid w:val="00F16162"/>
    <w:rsid w:val="00F63945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F7FC27"/>
  <w15:chartTrackingRefBased/>
  <w15:docId w15:val="{F1F41A74-0858-4FE2-A525-DE8A0A04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iPriority w:val="99"/>
    <w:unhideWhenUsed/>
    <w:rsid w:val="00E958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kn/Remont_mostu_oraz_tarasu_przyleglego_do_Palacu_Mloszowa.zip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rzetargi/di/kn/Remont_tarasu_S2.zip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2021-03-22T10:42:00Z</dcterms:created>
  <dcterms:modified xsi:type="dcterms:W3CDTF">2021-03-22T10:46:00Z</dcterms:modified>
</cp:coreProperties>
</file>