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6869" w14:textId="77777777" w:rsidR="001A2597" w:rsidRPr="001A2597" w:rsidRDefault="001A2597" w:rsidP="001A2597">
      <w:pPr>
        <w:keepNext/>
        <w:spacing w:after="0" w:line="360" w:lineRule="auto"/>
        <w:ind w:left="5388" w:firstLine="708"/>
        <w:outlineLvl w:val="2"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sz w:val="20"/>
          <w:szCs w:val="20"/>
          <w:lang w:val="en-US"/>
        </w:rPr>
        <w:t xml:space="preserve">                  Attachment No 2</w:t>
      </w:r>
    </w:p>
    <w:p w14:paraId="796A53A4" w14:textId="77777777" w:rsidR="001A2597" w:rsidRPr="001A2597" w:rsidRDefault="001A2597" w:rsidP="001A2597">
      <w:pPr>
        <w:spacing w:after="0" w:line="256" w:lineRule="auto"/>
        <w:ind w:left="6096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14:paraId="7F17B010" w14:textId="77777777" w:rsidR="001A2597" w:rsidRPr="001A2597" w:rsidRDefault="001A2597" w:rsidP="001A2597">
      <w:pPr>
        <w:spacing w:after="0" w:line="256" w:lineRule="auto"/>
        <w:ind w:left="6096"/>
        <w:rPr>
          <w:rFonts w:ascii="Verdana" w:eastAsia="Calibri" w:hAnsi="Verdana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1A2597">
        <w:rPr>
          <w:rFonts w:ascii="Verdana" w:eastAsia="Calibri" w:hAnsi="Verdana" w:cs="Arial"/>
          <w:b/>
          <w:bCs/>
          <w:color w:val="222222"/>
          <w:sz w:val="20"/>
          <w:szCs w:val="20"/>
          <w:shd w:val="clear" w:color="auto" w:fill="FFFFFF"/>
          <w:lang w:val="en-US"/>
        </w:rPr>
        <w:t>AGH</w:t>
      </w:r>
      <w:r w:rsidRPr="001A2597">
        <w:rPr>
          <w:rFonts w:ascii="Verdana" w:eastAsia="Calibri" w:hAnsi="Verdana" w:cs="Arial"/>
          <w:b/>
          <w:color w:val="222222"/>
          <w:sz w:val="20"/>
          <w:szCs w:val="20"/>
          <w:shd w:val="clear" w:color="auto" w:fill="FFFFFF"/>
          <w:lang w:val="en-US"/>
        </w:rPr>
        <w:t> University of Science and Technology in Kraków</w:t>
      </w:r>
    </w:p>
    <w:p w14:paraId="4ACA4ED2" w14:textId="77777777" w:rsidR="001A2597" w:rsidRPr="001A2597" w:rsidRDefault="001A2597" w:rsidP="001A2597">
      <w:pPr>
        <w:spacing w:after="0" w:line="256" w:lineRule="auto"/>
        <w:ind w:left="6096"/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</w:pPr>
      <w:r w:rsidRPr="001A2597"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  <w:t xml:space="preserve">Al. </w:t>
      </w:r>
      <w:proofErr w:type="spellStart"/>
      <w:r w:rsidRPr="001A2597"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  <w:t>Mickiewicza</w:t>
      </w:r>
      <w:proofErr w:type="spellEnd"/>
      <w:r w:rsidRPr="001A2597"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  <w:t xml:space="preserve"> 30, </w:t>
      </w:r>
      <w:r w:rsidRPr="001A2597">
        <w:rPr>
          <w:rFonts w:ascii="Verdana" w:eastAsia="Times New Roman" w:hAnsi="Verdana" w:cs="Times New Roman"/>
          <w:b/>
          <w:sz w:val="20"/>
          <w:szCs w:val="20"/>
          <w:lang w:val="en-US" w:eastAsia="pl-PL"/>
        </w:rPr>
        <w:br/>
        <w:t>30-059 Kraków</w:t>
      </w:r>
    </w:p>
    <w:p w14:paraId="4E3EB59D" w14:textId="77777777" w:rsidR="001A2597" w:rsidRPr="001A2597" w:rsidRDefault="001A2597" w:rsidP="001A2597">
      <w:pPr>
        <w:spacing w:after="0" w:line="256" w:lineRule="auto"/>
        <w:ind w:left="6096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14:paraId="56CA3461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b/>
          <w:color w:val="000000"/>
          <w:sz w:val="20"/>
          <w:szCs w:val="20"/>
          <w:lang w:val="en-US" w:eastAsia="pl-PL"/>
        </w:rPr>
        <w:t xml:space="preserve">The Contractor: </w:t>
      </w:r>
    </w:p>
    <w:p w14:paraId="2648601B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…………………………………………………… </w:t>
      </w:r>
    </w:p>
    <w:p w14:paraId="419BB0BE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…………………………………………………… </w:t>
      </w:r>
    </w:p>
    <w:p w14:paraId="0CD84710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…………………………………………………… </w:t>
      </w:r>
    </w:p>
    <w:p w14:paraId="602AE2B7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…………………………………………………… </w:t>
      </w:r>
    </w:p>
    <w:p w14:paraId="68485F45" w14:textId="77777777" w:rsidR="001A2597" w:rsidRPr="001A2597" w:rsidRDefault="001A2597" w:rsidP="001A2597">
      <w:pPr>
        <w:spacing w:after="0" w:line="256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>(full name/firm, address, registration number)</w:t>
      </w:r>
    </w:p>
    <w:p w14:paraId="3B7BBD46" w14:textId="77777777" w:rsidR="001A2597" w:rsidRPr="001A2597" w:rsidRDefault="001A2597" w:rsidP="001A2597">
      <w:pPr>
        <w:spacing w:after="0" w:line="256" w:lineRule="auto"/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</w:pPr>
    </w:p>
    <w:p w14:paraId="1518ECCA" w14:textId="77777777" w:rsidR="001A2597" w:rsidRPr="001A2597" w:rsidRDefault="001A2597" w:rsidP="001A2597">
      <w:pPr>
        <w:spacing w:after="0" w:line="256" w:lineRule="auto"/>
        <w:rPr>
          <w:rFonts w:ascii="Verdana" w:eastAsia="Times New Roman" w:hAnsi="Verdana" w:cs="Arial"/>
          <w:b/>
          <w:sz w:val="20"/>
          <w:szCs w:val="20"/>
          <w:lang w:val="en-US" w:eastAsia="pl-PL"/>
        </w:rPr>
      </w:pPr>
    </w:p>
    <w:p w14:paraId="7840CA5C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Cambria"/>
          <w:b/>
          <w:bCs/>
          <w:color w:val="000000"/>
          <w:sz w:val="20"/>
          <w:szCs w:val="20"/>
          <w:lang w:val="en-US" w:eastAsia="pl-PL"/>
        </w:rPr>
        <w:t xml:space="preserve">STATEMENT BY THE CONTRACOR </w:t>
      </w:r>
    </w:p>
    <w:p w14:paraId="68A0287A" w14:textId="77777777" w:rsidR="001A2597" w:rsidRPr="00612ADF" w:rsidRDefault="001A2597" w:rsidP="001A25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In regard to meet the conditions for participation in a procedure as well as lack of grounds for exclusion,</w:t>
      </w:r>
    </w:p>
    <w:p w14:paraId="633DB04D" w14:textId="61443BDC" w:rsidR="001A2597" w:rsidRPr="00612ADF" w:rsidRDefault="001A2597" w:rsidP="001A25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 xml:space="preserve">submitted in accordance with Art. </w:t>
      </w:r>
      <w:r w:rsidR="002C4BF9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132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 xml:space="preserve"> of the Act of </w:t>
      </w:r>
      <w:r w:rsidR="002C4BF9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11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 xml:space="preserve">th </w:t>
      </w:r>
      <w:r w:rsidR="00757542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September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 xml:space="preserve"> 20</w:t>
      </w:r>
      <w:r w:rsidR="00E92F9F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19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, Public Procurement Law (Journal of Laws of 20</w:t>
      </w:r>
      <w:r w:rsidR="0042441F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19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 xml:space="preserve">, item </w:t>
      </w:r>
      <w:r w:rsidR="0042441F"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2019</w:t>
      </w:r>
      <w:r w:rsidRPr="00612ADF">
        <w:rPr>
          <w:rFonts w:ascii="Verdana" w:eastAsia="Calibri" w:hAnsi="Verdana" w:cs="Cambria"/>
          <w:b/>
          <w:bCs/>
          <w:i/>
          <w:iCs/>
          <w:color w:val="000000"/>
          <w:sz w:val="20"/>
          <w:szCs w:val="20"/>
          <w:lang w:val="en-US" w:eastAsia="pl-PL"/>
        </w:rPr>
        <w:t>, with later amendments)</w:t>
      </w:r>
    </w:p>
    <w:p w14:paraId="50A16DF6" w14:textId="4DCFCB1E" w:rsidR="001A2597" w:rsidRPr="00612ADF" w:rsidRDefault="001A2597" w:rsidP="001A2597">
      <w:pPr>
        <w:spacing w:before="120"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612ADF">
        <w:rPr>
          <w:rFonts w:ascii="Verdana" w:eastAsia="Calibri" w:hAnsi="Verdana" w:cs="Times New Roman"/>
          <w:sz w:val="20"/>
          <w:szCs w:val="20"/>
          <w:lang w:val="en-US"/>
        </w:rPr>
        <w:t xml:space="preserve">By claiming participation in the contract award procedure, reference symbol </w:t>
      </w:r>
      <w:r w:rsidRPr="00612ADF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KC-zp.272-34/20 </w:t>
      </w:r>
    </w:p>
    <w:p w14:paraId="60E3A961" w14:textId="6E940585" w:rsidR="00612ADF" w:rsidRPr="00612ADF" w:rsidRDefault="001A2597" w:rsidP="001A2597">
      <w:pPr>
        <w:spacing w:before="120" w:after="0" w:line="360" w:lineRule="auto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612ADF">
        <w:rPr>
          <w:rFonts w:ascii="Verdana" w:eastAsia="Calibri" w:hAnsi="Verdana" w:cs="Times New Roman"/>
          <w:b/>
          <w:sz w:val="20"/>
          <w:szCs w:val="20"/>
          <w:lang w:val="en-US"/>
        </w:rPr>
        <w:t>for:</w:t>
      </w:r>
      <w:r w:rsidRPr="00612ADF">
        <w:rPr>
          <w:rFonts w:ascii="Verdana" w:eastAsia="Calibri" w:hAnsi="Verdana" w:cs="Times New Roman"/>
          <w:b/>
          <w:color w:val="000000"/>
          <w:sz w:val="20"/>
          <w:szCs w:val="20"/>
          <w:lang w:val="en-GB"/>
        </w:rPr>
        <w:t xml:space="preserve"> </w:t>
      </w:r>
      <w:r w:rsidR="00226F77" w:rsidRPr="00612ADF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pl-PL"/>
        </w:rPr>
        <w:t xml:space="preserve">the supply of a </w:t>
      </w:r>
      <w:r w:rsidR="00226F77" w:rsidRPr="00612AD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Dual source sputtering/thermal evaporation system – KC-zp.272-34/21</w:t>
      </w:r>
    </w:p>
    <w:p w14:paraId="2D8E4707" w14:textId="77777777" w:rsidR="001A2597" w:rsidRPr="00612ADF" w:rsidRDefault="001A2597" w:rsidP="001A2597">
      <w:pPr>
        <w:spacing w:before="120" w:after="0" w:line="36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612ADF">
        <w:rPr>
          <w:rFonts w:ascii="Verdana" w:eastAsia="Calibri" w:hAnsi="Verdana" w:cs="Times New Roman"/>
          <w:sz w:val="20"/>
          <w:szCs w:val="20"/>
          <w:lang w:val="en-US"/>
        </w:rPr>
        <w:t>I declare as follows:</w:t>
      </w:r>
    </w:p>
    <w:p w14:paraId="4647B56E" w14:textId="77777777" w:rsidR="001A2597" w:rsidRPr="00612ADF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Cambria"/>
          <w:b/>
          <w:bCs/>
          <w:color w:val="000000"/>
          <w:sz w:val="20"/>
          <w:szCs w:val="20"/>
          <w:lang w:val="en-US" w:eastAsia="pl-PL"/>
        </w:rPr>
        <w:t xml:space="preserve">Part I: Lack of grounds for exclusion as well as meeting the conditions for participation in the procedure. </w:t>
      </w:r>
    </w:p>
    <w:p w14:paraId="4808074A" w14:textId="77777777" w:rsidR="001A2597" w:rsidRPr="00612ADF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I declare that: </w:t>
      </w:r>
    </w:p>
    <w:p w14:paraId="770C82E9" w14:textId="35EA815D" w:rsidR="001A2597" w:rsidRPr="00612ADF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1. 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I am not subject to exclusion from the contract award procedure in accordance with Art. </w:t>
      </w:r>
      <w:r w:rsidR="008E3811"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108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 para. 1 The Act; </w:t>
      </w:r>
    </w:p>
    <w:p w14:paraId="36072D77" w14:textId="1F844F8E" w:rsid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612ADF">
        <w:rPr>
          <w:rFonts w:ascii="Verdana" w:eastAsia="Calibri" w:hAnsi="Verdana" w:cs="Times New Roman"/>
          <w:color w:val="000000"/>
          <w:sz w:val="20"/>
          <w:szCs w:val="20"/>
          <w:lang w:val="en-US" w:eastAsia="pl-PL"/>
        </w:rPr>
        <w:t xml:space="preserve">2. 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I am not subject to exclusion from the contract award procedure in accordance with Art. </w:t>
      </w:r>
      <w:r w:rsidR="00D46A86"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109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 para. </w:t>
      </w:r>
      <w:r w:rsidR="003B218F"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1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 points </w:t>
      </w:r>
      <w:r w:rsidR="00EF288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1 and points </w:t>
      </w:r>
      <w:r w:rsidR="003B218F"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4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-</w:t>
      </w:r>
      <w:r w:rsidR="003B218F"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>10</w:t>
      </w:r>
      <w:r w:rsidRPr="00612ADF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 The Act;</w:t>
      </w:r>
    </w:p>
    <w:p w14:paraId="2A01B1FE" w14:textId="77777777" w:rsidR="004C6F90" w:rsidRPr="001A2597" w:rsidRDefault="004C6F90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4C33016C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5BCA56F0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3743F401" w14:textId="775D473F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Cambria"/>
          <w:b/>
          <w:bCs/>
          <w:color w:val="000000"/>
          <w:sz w:val="20"/>
          <w:szCs w:val="20"/>
          <w:lang w:val="en-US" w:eastAsia="pl-PL"/>
        </w:rPr>
        <w:t xml:space="preserve">Part II: Clause regarding provided information. </w:t>
      </w:r>
    </w:p>
    <w:p w14:paraId="44F4AB52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  <w:r w:rsidRPr="001A2597"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  <w:t xml:space="preserve">I declare that information provided in abovementioned statements are up –to-date and true as well as have been provided in full awareness of the consequences of providing misleading information to the Buyer. </w:t>
      </w:r>
    </w:p>
    <w:p w14:paraId="795D4446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0A112952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4F6AD3E1" w14:textId="77777777" w:rsidR="001A2597" w:rsidRPr="001A2597" w:rsidRDefault="001A2597" w:rsidP="001A259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000000"/>
          <w:sz w:val="20"/>
          <w:szCs w:val="20"/>
          <w:lang w:val="en-US" w:eastAsia="pl-PL"/>
        </w:rPr>
      </w:pPr>
    </w:p>
    <w:p w14:paraId="5E5EC4CD" w14:textId="7BB79364" w:rsidR="007B0964" w:rsidRPr="008F4B35" w:rsidRDefault="008F4B35" w:rsidP="008F4B3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"/>
          <w:color w:val="FF0000"/>
          <w:sz w:val="20"/>
          <w:szCs w:val="20"/>
          <w:lang w:val="en-US" w:eastAsia="pl-PL"/>
        </w:rPr>
      </w:pPr>
      <w:r w:rsidRPr="008F4B35">
        <w:rPr>
          <w:rFonts w:ascii="Verdana" w:eastAsia="Calibri" w:hAnsi="Verdana" w:cs="Cambria"/>
          <w:color w:val="FF0000"/>
          <w:sz w:val="20"/>
          <w:szCs w:val="20"/>
          <w:lang w:val="en-US" w:eastAsia="pl-PL"/>
        </w:rPr>
        <w:t>The document must be drawn up electronically and signed with a qualified, secure electronic signature or personal signature.</w:t>
      </w:r>
    </w:p>
    <w:sectPr w:rsidR="007B0964" w:rsidRPr="008F4B35" w:rsidSect="009475A8">
      <w:footerReference w:type="default" r:id="rId7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95AC" w14:textId="77777777" w:rsidR="001A2597" w:rsidRDefault="001A2597" w:rsidP="001A2597">
      <w:pPr>
        <w:spacing w:after="0" w:line="240" w:lineRule="auto"/>
      </w:pPr>
      <w:r>
        <w:separator/>
      </w:r>
    </w:p>
  </w:endnote>
  <w:endnote w:type="continuationSeparator" w:id="0">
    <w:p w14:paraId="0CDE89D4" w14:textId="77777777" w:rsidR="001A2597" w:rsidRDefault="001A2597" w:rsidP="001A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1802" w14:textId="77777777" w:rsidR="00F8042D" w:rsidRDefault="005C2EC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6B9D49A" w14:textId="77777777" w:rsidR="001C6945" w:rsidRDefault="008F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5788" w14:textId="77777777" w:rsidR="001A2597" w:rsidRDefault="001A2597" w:rsidP="001A2597">
      <w:pPr>
        <w:spacing w:after="0" w:line="240" w:lineRule="auto"/>
      </w:pPr>
      <w:r>
        <w:separator/>
      </w:r>
    </w:p>
  </w:footnote>
  <w:footnote w:type="continuationSeparator" w:id="0">
    <w:p w14:paraId="1295C456" w14:textId="77777777" w:rsidR="001A2597" w:rsidRDefault="001A2597" w:rsidP="001A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97E"/>
    <w:multiLevelType w:val="multilevel"/>
    <w:tmpl w:val="5F62D00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45"/>
    <w:rsid w:val="00002AED"/>
    <w:rsid w:val="00160DA2"/>
    <w:rsid w:val="001A2597"/>
    <w:rsid w:val="00226F77"/>
    <w:rsid w:val="002B6BAE"/>
    <w:rsid w:val="002C4BF9"/>
    <w:rsid w:val="00364A3A"/>
    <w:rsid w:val="003B218F"/>
    <w:rsid w:val="0042441F"/>
    <w:rsid w:val="004C6F90"/>
    <w:rsid w:val="005C2EC8"/>
    <w:rsid w:val="00612ADF"/>
    <w:rsid w:val="00757542"/>
    <w:rsid w:val="007B0964"/>
    <w:rsid w:val="007F6AF3"/>
    <w:rsid w:val="008E3811"/>
    <w:rsid w:val="008F4B35"/>
    <w:rsid w:val="00AD35AC"/>
    <w:rsid w:val="00AF4145"/>
    <w:rsid w:val="00D46A86"/>
    <w:rsid w:val="00E92F9F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F2F"/>
  <w15:chartTrackingRefBased/>
  <w15:docId w15:val="{B36E53F9-147C-42E6-A5F8-6A3C97B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4C6F90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4C6F90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uiPriority w:val="9"/>
    <w:qFormat/>
    <w:rsid w:val="004C6F90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C6F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6F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6F9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6F9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6F9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5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2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5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259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C6F90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C6F90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C6F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C6F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6F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6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6F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6F9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3</cp:revision>
  <dcterms:created xsi:type="dcterms:W3CDTF">2021-03-17T13:15:00Z</dcterms:created>
  <dcterms:modified xsi:type="dcterms:W3CDTF">2021-03-19T08:11:00Z</dcterms:modified>
</cp:coreProperties>
</file>