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74943117" w14:textId="75D3704A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300A8B">
        <w:rPr>
          <w:rFonts w:ascii="Verdana" w:hAnsi="Verdana" w:cs="Verdana"/>
          <w:sz w:val="18"/>
          <w:szCs w:val="18"/>
        </w:rPr>
        <w:t>Kc-zp</w:t>
      </w:r>
      <w:proofErr w:type="spellEnd"/>
      <w:r w:rsidR="00300A8B">
        <w:rPr>
          <w:rFonts w:ascii="Verdana" w:hAnsi="Verdana" w:cs="Verdana"/>
          <w:sz w:val="18"/>
          <w:szCs w:val="18"/>
        </w:rPr>
        <w:t>.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580BD605" w14:textId="5B610B43" w:rsidR="00D51735" w:rsidRPr="00D51735" w:rsidRDefault="0097361C" w:rsidP="00D51735">
      <w:pPr>
        <w:spacing w:before="120" w:after="120"/>
        <w:jc w:val="both"/>
        <w:rPr>
          <w:rFonts w:ascii="Verdana" w:hAnsi="Verdana" w:cs="Arial"/>
          <w:b/>
          <w:kern w:val="0"/>
          <w:sz w:val="18"/>
          <w:szCs w:val="20"/>
          <w:lang w:eastAsia="ar-SA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D51735">
        <w:rPr>
          <w:rFonts w:ascii="Verdana" w:hAnsi="Verdana" w:cs="Verdana"/>
          <w:sz w:val="18"/>
          <w:szCs w:val="18"/>
        </w:rPr>
        <w:t>: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D51735" w:rsidRPr="00D51735">
        <w:rPr>
          <w:rFonts w:ascii="Verdana" w:hAnsi="Verdana" w:cs="Arial"/>
          <w:b/>
          <w:kern w:val="0"/>
          <w:sz w:val="18"/>
          <w:szCs w:val="20"/>
          <w:lang w:eastAsia="ar-SA"/>
        </w:rPr>
        <w:t>Remont laboratorium Katedry Techniki Cieplnej i Ochrony Środowiska nr 06 i 08 w pawilonie B</w:t>
      </w:r>
      <w:r w:rsidR="00D51735" w:rsidRPr="00D51735">
        <w:rPr>
          <w:rFonts w:ascii="Verdana" w:hAnsi="Verdana" w:cs="Arial"/>
          <w:b/>
          <w:kern w:val="0"/>
          <w:sz w:val="18"/>
          <w:szCs w:val="20"/>
          <w:lang w:eastAsia="ar-SA"/>
        </w:rPr>
        <w:noBreakHyphen/>
        <w:t>4 wraz z wykonaniem instalacji wentylacji i klimatyzacji</w:t>
      </w:r>
      <w:r w:rsidR="00D51735">
        <w:rPr>
          <w:rFonts w:ascii="Verdana" w:hAnsi="Verdana" w:cs="Arial"/>
          <w:b/>
          <w:kern w:val="0"/>
          <w:sz w:val="18"/>
          <w:szCs w:val="20"/>
          <w:lang w:eastAsia="ar-SA"/>
        </w:rPr>
        <w:t xml:space="preserve"> z uwzględnieniem podziału na: </w:t>
      </w:r>
    </w:p>
    <w:p w14:paraId="591E7314" w14:textId="38424E17" w:rsidR="00D51735" w:rsidRPr="00D51735" w:rsidRDefault="00D51735" w:rsidP="00D51735">
      <w:pPr>
        <w:pStyle w:val="Akapitzlist"/>
        <w:numPr>
          <w:ilvl w:val="0"/>
          <w:numId w:val="31"/>
        </w:numPr>
        <w:tabs>
          <w:tab w:val="left" w:pos="426"/>
        </w:tabs>
        <w:suppressAutoHyphens/>
        <w:spacing w:after="0" w:line="240" w:lineRule="auto"/>
        <w:ind w:left="426"/>
        <w:jc w:val="both"/>
        <w:rPr>
          <w:rFonts w:ascii="Verdana" w:hAnsi="Verdana" w:cs="MS Reference Sans Serif"/>
          <w:bCs/>
          <w:sz w:val="18"/>
          <w:szCs w:val="18"/>
        </w:rPr>
      </w:pPr>
      <w:r w:rsidRPr="00D51735">
        <w:rPr>
          <w:rFonts w:ascii="Verdana" w:hAnsi="Verdana" w:cs="MS Reference Sans Serif"/>
          <w:bCs/>
          <w:sz w:val="18"/>
          <w:szCs w:val="18"/>
        </w:rPr>
        <w:t>Zadanie I: Remont laboratorium Katedry Techniki Cieplnej i Ochrony Środowiska nr 06 i 08 w pawilonie B</w:t>
      </w:r>
      <w:r w:rsidRPr="00D51735">
        <w:rPr>
          <w:rFonts w:ascii="Verdana" w:hAnsi="Verdana" w:cs="MS Reference Sans Serif"/>
          <w:bCs/>
          <w:sz w:val="18"/>
          <w:szCs w:val="18"/>
        </w:rPr>
        <w:noBreakHyphen/>
        <w:t>4;</w:t>
      </w:r>
    </w:p>
    <w:p w14:paraId="0031AA60" w14:textId="77777777" w:rsidR="00D51735" w:rsidRPr="00D51735" w:rsidRDefault="00D51735" w:rsidP="00D51735">
      <w:pPr>
        <w:pStyle w:val="Akapitzlist"/>
        <w:numPr>
          <w:ilvl w:val="0"/>
          <w:numId w:val="31"/>
        </w:numPr>
        <w:tabs>
          <w:tab w:val="left" w:pos="426"/>
        </w:tabs>
        <w:suppressAutoHyphens/>
        <w:spacing w:after="0" w:line="240" w:lineRule="auto"/>
        <w:ind w:left="426"/>
        <w:jc w:val="both"/>
        <w:rPr>
          <w:rFonts w:ascii="Verdana" w:hAnsi="Verdana" w:cs="MS Reference Sans Serif"/>
          <w:bCs/>
          <w:sz w:val="18"/>
          <w:szCs w:val="18"/>
        </w:rPr>
      </w:pPr>
      <w:r w:rsidRPr="00D51735">
        <w:rPr>
          <w:rFonts w:ascii="Verdana" w:hAnsi="Verdana" w:cs="MS Reference Sans Serif"/>
          <w:bCs/>
          <w:sz w:val="18"/>
          <w:szCs w:val="18"/>
        </w:rPr>
        <w:t>Zadanie II: Wykonanie instalacji wentylacji i klimatyzacji w laboratorium Katedry Techniki Cieplnej i Ochrony Środowiska nr 06 i 08 w pawilonie B-4;</w:t>
      </w:r>
    </w:p>
    <w:p w14:paraId="56B61304" w14:textId="77777777" w:rsidR="00300A8B" w:rsidRDefault="00300A8B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188FEAF" w14:textId="772161E9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6ED4B489" w:rsidR="0097361C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24021A5D" w14:textId="77777777" w:rsidR="00035350" w:rsidRPr="002E2CF0" w:rsidRDefault="00035350" w:rsidP="00035350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Szczegółowy harmonogram rzeczowo-finansowy realizacji robót </w:t>
      </w:r>
      <w:r w:rsidRPr="002E2CF0">
        <w:rPr>
          <w:rFonts w:ascii="Verdana" w:hAnsi="Verdana"/>
          <w:b/>
          <w:sz w:val="18"/>
          <w:szCs w:val="18"/>
        </w:rPr>
        <w:t>(zwany dalej Harmonogramem)</w:t>
      </w:r>
      <w:r w:rsidRPr="002E2CF0">
        <w:rPr>
          <w:rFonts w:ascii="Verdana" w:hAnsi="Verdana"/>
          <w:sz w:val="18"/>
          <w:szCs w:val="18"/>
        </w:rPr>
        <w:t>, uzgodniony z Zamawiającym, stanowi załącznik nr ……… do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355AFBD1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D51735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4D937FC" w:rsidR="004720E2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14:paraId="608558AA" w14:textId="77777777" w:rsidR="00A2769A" w:rsidRPr="002E2CF0" w:rsidRDefault="00A2769A" w:rsidP="00A2769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uzgodnionego z Zamawiającym Harmonogramu;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22046589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1DB7ED85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7E8B1A1E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3975EEDB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lastRenderedPageBreak/>
        <w:t>Nadzór nad pracami wykonywanymi przez podwykonawcę/ów i koordynacja tych prac.</w:t>
      </w:r>
    </w:p>
    <w:p w14:paraId="39E25E88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45C58772" w14:textId="7C590812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budowlanego);</w:t>
      </w:r>
    </w:p>
    <w:p w14:paraId="56A6754D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12F28C02" w:rsidR="00887EBB" w:rsidRPr="0080668A" w:rsidRDefault="0080668A" w:rsidP="0080668A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</w:t>
      </w:r>
      <w:r w:rsidR="00FC4FD0" w:rsidRPr="0080668A">
        <w:rPr>
          <w:rFonts w:ascii="Verdana" w:hAnsi="Verdana"/>
          <w:sz w:val="18"/>
          <w:szCs w:val="18"/>
        </w:rPr>
        <w:t>objętych</w:t>
      </w:r>
      <w:r w:rsidR="00F2799F" w:rsidRPr="0080668A">
        <w:rPr>
          <w:rFonts w:ascii="Verdana" w:hAnsi="Verdana"/>
          <w:sz w:val="18"/>
          <w:szCs w:val="18"/>
        </w:rPr>
        <w:t xml:space="preserve"> przedmiotem </w:t>
      </w:r>
      <w:r w:rsidR="00A3051C" w:rsidRPr="0080668A">
        <w:rPr>
          <w:rFonts w:ascii="Verdana" w:hAnsi="Verdana"/>
          <w:sz w:val="18"/>
          <w:szCs w:val="18"/>
        </w:rPr>
        <w:t>Umowy</w:t>
      </w:r>
      <w:r w:rsidR="00887EBB" w:rsidRPr="0080668A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77777777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3AD8E6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termin wykonania robót przez Podwykonawcę winien być zgodny z terminem wykonania przedmiotu Umowy zawartej pomiędzy Zamawiającym a Wykonawcą, </w:t>
      </w:r>
      <w:r w:rsidR="00A2769A" w:rsidRPr="00A2769A">
        <w:rPr>
          <w:rFonts w:ascii="Verdana" w:hAnsi="Verdana" w:cs="Verdana"/>
          <w:sz w:val="18"/>
          <w:szCs w:val="18"/>
          <w:highlight w:val="yellow"/>
        </w:rPr>
        <w:t>Harmonogramem stanowiącym załącznik do Umowy pomiędzy Zamawiającym a Wykonawcą</w:t>
      </w:r>
      <w:r w:rsidR="00A2769A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</w:t>
      </w:r>
      <w:r w:rsidRPr="008601CF">
        <w:rPr>
          <w:rFonts w:ascii="Verdana" w:hAnsi="Verdana" w:cs="Verdana"/>
          <w:sz w:val="18"/>
          <w:szCs w:val="18"/>
        </w:rPr>
        <w:lastRenderedPageBreak/>
        <w:t xml:space="preserve">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</w:t>
      </w:r>
      <w:r w:rsidR="00BC3E26" w:rsidRPr="00BC3E26">
        <w:rPr>
          <w:rFonts w:ascii="Verdana" w:hAnsi="Verdana" w:cs="Verdana"/>
          <w:sz w:val="18"/>
          <w:szCs w:val="18"/>
        </w:rPr>
        <w:lastRenderedPageBreak/>
        <w:t xml:space="preserve">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4BDA4416" w:rsidR="0097361C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6C5CF5">
        <w:rPr>
          <w:rFonts w:ascii="Verdana" w:hAnsi="Verdana" w:cs="Verdana"/>
          <w:sz w:val="18"/>
          <w:szCs w:val="18"/>
        </w:rPr>
        <w:t>) w tym:</w:t>
      </w:r>
    </w:p>
    <w:p w14:paraId="2755B0D5" w14:textId="77777777" w:rsidR="006C5CF5" w:rsidRDefault="006C5CF5" w:rsidP="006C5CF5">
      <w:pPr>
        <w:pStyle w:val="Akapitzlist"/>
        <w:numPr>
          <w:ilvl w:val="0"/>
          <w:numId w:val="32"/>
        </w:numPr>
        <w:suppressAutoHyphens/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6C5CF5">
        <w:rPr>
          <w:rFonts w:ascii="Verdana" w:hAnsi="Verdana" w:cs="Verdana"/>
          <w:sz w:val="18"/>
          <w:szCs w:val="18"/>
        </w:rPr>
        <w:t>Zadanie I: Remont laboratorium Katedry Techniki Cieplnej i Ochrony Środowiska nr 06 i 08 w pawilonie B 4;</w:t>
      </w:r>
    </w:p>
    <w:p w14:paraId="0F72D809" w14:textId="5C398FFC" w:rsidR="006C5CF5" w:rsidRPr="006C5CF5" w:rsidRDefault="006C5CF5" w:rsidP="006C5CF5">
      <w:pPr>
        <w:pStyle w:val="Akapitzlist"/>
        <w:numPr>
          <w:ilvl w:val="0"/>
          <w:numId w:val="32"/>
        </w:numPr>
        <w:suppressAutoHyphens/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6C5CF5">
        <w:rPr>
          <w:rFonts w:ascii="Verdana" w:hAnsi="Verdana" w:cs="Verdana"/>
          <w:sz w:val="18"/>
          <w:szCs w:val="18"/>
        </w:rPr>
        <w:t>Zadanie II: Wykonanie instalacji wentylacji i klimatyzacji w laboratorium Katedry Techniki Cieplnej i Ochrony Środowiska nr 06 i 08 w pawilonie B-4;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3EC9CA04" w14:textId="4F056AE0" w:rsidR="006C5CF5" w:rsidRDefault="006C5CF5" w:rsidP="00BD5BD5">
      <w:pPr>
        <w:pStyle w:val="Akapitzlist"/>
        <w:numPr>
          <w:ilvl w:val="0"/>
          <w:numId w:val="9"/>
        </w:numPr>
        <w:shd w:val="clear" w:color="auto" w:fill="FFFFFF" w:themeFill="background1"/>
        <w:jc w:val="both"/>
        <w:rPr>
          <w:rFonts w:ascii="Verdana" w:hAnsi="Verdana" w:cs="Verdana"/>
          <w:sz w:val="18"/>
          <w:szCs w:val="18"/>
        </w:rPr>
      </w:pPr>
      <w:r w:rsidRPr="006C5CF5">
        <w:rPr>
          <w:rFonts w:ascii="Verdana" w:hAnsi="Verdana" w:cs="Verdana"/>
          <w:sz w:val="18"/>
          <w:szCs w:val="18"/>
        </w:rPr>
        <w:t>Strony ustalają, że rozliczenie Wykonawcy za przedmiot Umowy, będzie się odbywało fakturami przejściowymi (miesięcznymi), na podstawie podpisanych przez Kierownika budowy</w:t>
      </w:r>
      <w:r>
        <w:rPr>
          <w:rFonts w:ascii="Verdana" w:hAnsi="Verdana" w:cs="Verdana"/>
          <w:sz w:val="18"/>
          <w:szCs w:val="18"/>
        </w:rPr>
        <w:t xml:space="preserve"> </w:t>
      </w:r>
      <w:r w:rsidRPr="006C5CF5">
        <w:rPr>
          <w:rFonts w:ascii="Verdana" w:hAnsi="Verdana" w:cs="Verdana"/>
          <w:sz w:val="18"/>
          <w:szCs w:val="18"/>
        </w:rPr>
        <w:t xml:space="preserve">i upoważnionych przedstawicieli Zamawiającego, protokołów odbioru wykonanych elementów robót spisanych w ostatnim dniu roboczym każdego miesiąca </w:t>
      </w:r>
      <w:r w:rsidRPr="006C5CF5">
        <w:rPr>
          <w:rFonts w:ascii="Verdana" w:hAnsi="Verdana" w:cs="Verdana"/>
          <w:strike/>
          <w:sz w:val="18"/>
          <w:szCs w:val="18"/>
        </w:rPr>
        <w:t>(</w:t>
      </w:r>
      <w:r w:rsidRPr="006C5CF5">
        <w:rPr>
          <w:rFonts w:ascii="Verdana" w:hAnsi="Verdana" w:cs="Verdana"/>
          <w:sz w:val="18"/>
          <w:szCs w:val="18"/>
        </w:rPr>
        <w:t xml:space="preserve">zgodnie z Harmonogramem i uwzględnieniem podziału na </w:t>
      </w:r>
      <w:r>
        <w:rPr>
          <w:rFonts w:ascii="Verdana" w:hAnsi="Verdana" w:cs="Verdana"/>
          <w:sz w:val="18"/>
          <w:szCs w:val="18"/>
        </w:rPr>
        <w:t>zadania</w:t>
      </w:r>
      <w:r w:rsidRPr="006C5CF5">
        <w:rPr>
          <w:rFonts w:ascii="Verdana" w:hAnsi="Verdana" w:cs="Verdana"/>
          <w:sz w:val="18"/>
          <w:szCs w:val="18"/>
        </w:rPr>
        <w:t>, o których mowa w ust. 1.</w:t>
      </w:r>
      <w:r>
        <w:rPr>
          <w:rFonts w:ascii="Verdana" w:hAnsi="Verdana" w:cs="Verdana"/>
          <w:sz w:val="18"/>
          <w:szCs w:val="18"/>
        </w:rPr>
        <w:t xml:space="preserve"> </w:t>
      </w:r>
      <w:r w:rsidRPr="006C5CF5">
        <w:rPr>
          <w:rFonts w:ascii="Verdana" w:hAnsi="Verdana" w:cs="Verdana"/>
          <w:sz w:val="18"/>
          <w:szCs w:val="18"/>
        </w:rPr>
        <w:t>W przypadku gdy ostatnim dniem roboczym miesiąca jest sobota lub dzień ustawowo wolny od pracy to dniem odbioru robót jest dzień poprzedzający. W każdym z protokołów odbioru, winien być określony kwotowy udział robót, dostaw lub usług wykonanych przez podwykonawcę/ów w odbieranym zakresie prac. Zapłata nie może przekroczyć wysokości wynagrodzenia należnego Wykonawcy z tytułu wykonanych robót, dostaw lub usług, które zostało określone w umowie pomiędzy Zamawiającym a Wykonawcą.</w:t>
      </w:r>
    </w:p>
    <w:p w14:paraId="63A67CB2" w14:textId="70DF3C4B" w:rsidR="00360724" w:rsidRPr="00BD5BD5" w:rsidRDefault="00360724" w:rsidP="00BD5BD5">
      <w:pPr>
        <w:pStyle w:val="Akapitzlist"/>
        <w:numPr>
          <w:ilvl w:val="0"/>
          <w:numId w:val="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/>
          <w:sz w:val="18"/>
          <w:szCs w:val="18"/>
        </w:rPr>
        <w:t>Faktury przejściowe, o których mowa w ust. 3 niniejszego paragrafu</w:t>
      </w:r>
      <w:r w:rsidRPr="002E1C4C">
        <w:rPr>
          <w:rFonts w:ascii="Verdana" w:hAnsi="Verdana"/>
          <w:sz w:val="18"/>
          <w:szCs w:val="18"/>
        </w:rPr>
        <w:t xml:space="preserve">, będą wystawiane na podstawie podpisanych przez </w:t>
      </w:r>
      <w:r w:rsidRPr="002E2CF0">
        <w:rPr>
          <w:rFonts w:ascii="Verdana" w:hAnsi="Verdana"/>
          <w:sz w:val="18"/>
          <w:szCs w:val="18"/>
        </w:rPr>
        <w:t xml:space="preserve">Kierownika </w:t>
      </w:r>
      <w:r w:rsidRPr="00BD5BD5">
        <w:rPr>
          <w:rFonts w:ascii="Verdana" w:hAnsi="Verdana"/>
          <w:sz w:val="18"/>
          <w:szCs w:val="18"/>
        </w:rPr>
        <w:t xml:space="preserve">budowy i upoważnionych przedstawicieli Zamawiającego protokołów odbioru wykonanych elementów robót. </w:t>
      </w:r>
    </w:p>
    <w:p w14:paraId="050AB3B3" w14:textId="77777777" w:rsidR="00360724" w:rsidRPr="002E1C4C" w:rsidRDefault="00360724" w:rsidP="0036072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14:paraId="069C973F" w14:textId="77777777" w:rsidR="00360724" w:rsidRPr="00BD5BD5" w:rsidRDefault="00360724" w:rsidP="0036072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</w:t>
      </w:r>
      <w:r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 xml:space="preserve">wnioskiem o zmianę Harmonogramu </w:t>
      </w:r>
      <w:r w:rsidRPr="00BD5BD5">
        <w:rPr>
          <w:rFonts w:ascii="Verdana" w:hAnsi="Verdana"/>
          <w:sz w:val="18"/>
          <w:szCs w:val="18"/>
        </w:rPr>
        <w:t>zgodnie z §17 ust. 3 pkt 3) i §17 ust. 6 niniejszej Umowy.</w:t>
      </w:r>
    </w:p>
    <w:p w14:paraId="40630EB9" w14:textId="77777777" w:rsidR="00360724" w:rsidRPr="002E1C4C" w:rsidRDefault="00360724" w:rsidP="0036072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D5BD5">
        <w:rPr>
          <w:rFonts w:ascii="Verdana" w:hAnsi="Verdana"/>
          <w:sz w:val="18"/>
          <w:szCs w:val="18"/>
        </w:rPr>
        <w:t>Wynagrodzenie Wykonawcy rozliczone łącznie fakturami przejściowymi nie może przekroczyć</w:t>
      </w:r>
      <w:r w:rsidRPr="002E1C4C">
        <w:rPr>
          <w:rFonts w:ascii="Verdana" w:hAnsi="Verdana"/>
          <w:sz w:val="18"/>
          <w:szCs w:val="18"/>
        </w:rPr>
        <w:t xml:space="preserve"> 90% wynagrodzenia określonego §7 ust.1 niniejszej </w:t>
      </w:r>
      <w:r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14:paraId="3338A9F2" w14:textId="77777777" w:rsidR="00360724" w:rsidRPr="002E1C4C" w:rsidRDefault="00360724" w:rsidP="0036072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Wynagrodzenie Wykonawcy rozliczone fakturami przejściowymi za poszczególne elementy robót określone szczegółowo w Harmonogramie nie może przekraczać 90 % wartości każdego z nich.</w:t>
      </w:r>
    </w:p>
    <w:p w14:paraId="1FDC817B" w14:textId="1078B213" w:rsidR="00360724" w:rsidRPr="00BD5BD5" w:rsidRDefault="00360724" w:rsidP="0036072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Rozli</w:t>
      </w:r>
      <w:r w:rsidRPr="00BD5BD5">
        <w:rPr>
          <w:rFonts w:ascii="Verdana" w:hAnsi="Verdana"/>
          <w:sz w:val="18"/>
          <w:szCs w:val="18"/>
        </w:rPr>
        <w:t xml:space="preserve">czenie ostateczne nastąpi </w:t>
      </w:r>
      <w:r w:rsidRPr="00BD5BD5">
        <w:rPr>
          <w:rFonts w:ascii="Verdana" w:hAnsi="Verdana" w:cs="Verdana"/>
          <w:sz w:val="18"/>
          <w:szCs w:val="18"/>
        </w:rPr>
        <w:t xml:space="preserve">fakturami końcowymi (oddzielnymi dla </w:t>
      </w:r>
      <w:r w:rsidR="00BD5BD5" w:rsidRPr="00BD5BD5">
        <w:rPr>
          <w:rFonts w:ascii="Verdana" w:hAnsi="Verdana" w:cs="Verdana"/>
          <w:sz w:val="18"/>
          <w:szCs w:val="18"/>
        </w:rPr>
        <w:t>każdego zadania</w:t>
      </w:r>
      <w:r w:rsidRPr="00BD5BD5">
        <w:rPr>
          <w:rFonts w:ascii="Verdana" w:hAnsi="Verdana" w:cs="Verdana"/>
          <w:sz w:val="18"/>
          <w:szCs w:val="18"/>
        </w:rPr>
        <w:t xml:space="preserve"> określon</w:t>
      </w:r>
      <w:r w:rsidR="00BD5BD5" w:rsidRPr="00BD5BD5">
        <w:rPr>
          <w:rFonts w:ascii="Verdana" w:hAnsi="Verdana" w:cs="Verdana"/>
          <w:sz w:val="18"/>
          <w:szCs w:val="18"/>
        </w:rPr>
        <w:t>ego</w:t>
      </w:r>
      <w:r w:rsidRPr="00BD5BD5">
        <w:rPr>
          <w:rFonts w:ascii="Verdana" w:hAnsi="Verdana" w:cs="Verdana"/>
          <w:sz w:val="18"/>
          <w:szCs w:val="18"/>
        </w:rPr>
        <w:t xml:space="preserve"> w ust. 1) wystawionymi po wykonaniu wszystkich prac, na podstawie końcowych </w:t>
      </w:r>
      <w:r w:rsidRPr="00BD5BD5">
        <w:rPr>
          <w:rFonts w:ascii="Verdana" w:hAnsi="Verdana" w:cs="Verdana"/>
          <w:sz w:val="18"/>
          <w:szCs w:val="18"/>
        </w:rPr>
        <w:lastRenderedPageBreak/>
        <w:t>protokołów odbioru robót i protokołów potwierdzających usunięcie ewentualnych wad stwierdzonych przy odbiorze końcowym, podpisanych przez Kierownika budowy</w:t>
      </w:r>
      <w:r w:rsidR="00BD5BD5" w:rsidRPr="00BD5BD5">
        <w:rPr>
          <w:rFonts w:ascii="Verdana" w:hAnsi="Verdana" w:cs="Verdana"/>
          <w:sz w:val="18"/>
          <w:szCs w:val="18"/>
        </w:rPr>
        <w:t xml:space="preserve"> </w:t>
      </w:r>
      <w:r w:rsidRPr="00BD5BD5">
        <w:rPr>
          <w:rFonts w:ascii="Verdana" w:hAnsi="Verdana" w:cs="Verdana"/>
          <w:sz w:val="18"/>
          <w:szCs w:val="18"/>
        </w:rPr>
        <w:t>i nadzór Zamawiającego.</w:t>
      </w:r>
    </w:p>
    <w:p w14:paraId="26D1AB45" w14:textId="77777777" w:rsidR="00360724" w:rsidRPr="00C42254" w:rsidRDefault="00360724" w:rsidP="0036072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C42254">
        <w:rPr>
          <w:rFonts w:ascii="Verdana" w:hAnsi="Verdana" w:cs="Verdana"/>
          <w:sz w:val="18"/>
          <w:szCs w:val="18"/>
        </w:rPr>
        <w:t>Wykonawca nie może dokonywać cesji wierzytelności wynikających z niniejszej Umowy</w:t>
      </w:r>
      <w:r w:rsidRPr="00C42254">
        <w:rPr>
          <w:rFonts w:ascii="Verdana" w:hAnsi="Verdana"/>
          <w:sz w:val="18"/>
          <w:szCs w:val="18"/>
        </w:rPr>
        <w:t>.</w:t>
      </w:r>
    </w:p>
    <w:p w14:paraId="54A43DEC" w14:textId="005BDB74" w:rsidR="00360724" w:rsidRPr="00752668" w:rsidRDefault="00360724" w:rsidP="0036072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Strony uzgodniły, że należności za roboty będą realizowane w formie przelewu w terminie do 21 dni od daty otrzymania przez Zamawiającego prawidłowo wystawionych faktur i pod warunkiem, że oświadczenie lub inny dokument podwykonawcy o otrzymaniu zapłaty będzie dołączone na co najmniej trzy dni przed upływem terminu płatności. Jeżeli oświadczenie lub inny dokument </w:t>
      </w:r>
      <w:r w:rsidRPr="00752668">
        <w:rPr>
          <w:rFonts w:ascii="Verdana" w:hAnsi="Verdana" w:cs="Verdana"/>
          <w:sz w:val="18"/>
          <w:szCs w:val="18"/>
        </w:rPr>
        <w:t xml:space="preserve">Podwykonawcy o otrzymaniu zapłaty wynagrodzenia zostanie przedłożony w 19,20,21 dniu licząc </w:t>
      </w:r>
      <w:r w:rsidRPr="00BD5BD5">
        <w:rPr>
          <w:rFonts w:ascii="Verdana" w:hAnsi="Verdana" w:cs="Verdana"/>
          <w:sz w:val="18"/>
          <w:szCs w:val="18"/>
        </w:rPr>
        <w:t>od daty otrzymania faktur przez Zamawiającego w takim przypadku termin zapłaty faktur ulega</w:t>
      </w:r>
      <w:r w:rsidRPr="00752668">
        <w:rPr>
          <w:rFonts w:ascii="Verdana" w:hAnsi="Verdana" w:cs="Verdana"/>
          <w:sz w:val="18"/>
          <w:szCs w:val="18"/>
        </w:rPr>
        <w:t xml:space="preserve"> wydłużeniu odpowiednio od 1 do 3 dni bez naliczania odsetek. Zapłata wynagrodzenia nastąpi przelewem na rachunek Wykonawcy wskazany na dzień zlecenia przelewu w wykazie podmiotów o którym mowa w art. 96b ust. 1) Ustawy o podatku od towarów i usług. W przypadku braku, na dzień zapłaty, numeru rachunku w powyższym wykazie nie mają zastosowania zapisy dotyczące naliczania odsetek ustawowych za nieterminową zapłatę o których mowa w ust. </w:t>
      </w:r>
      <w:r w:rsidRPr="00BD5BD5">
        <w:rPr>
          <w:rFonts w:ascii="Verdana" w:hAnsi="Verdana" w:cs="Verdana"/>
          <w:sz w:val="18"/>
          <w:szCs w:val="18"/>
        </w:rPr>
        <w:t>14</w:t>
      </w:r>
      <w:r w:rsidR="00BD5BD5">
        <w:rPr>
          <w:rFonts w:ascii="Verdana" w:hAnsi="Verdana" w:cs="Verdana"/>
          <w:sz w:val="18"/>
          <w:szCs w:val="18"/>
        </w:rPr>
        <w:t>.</w:t>
      </w:r>
    </w:p>
    <w:p w14:paraId="3BE867FE" w14:textId="1F63785A" w:rsidR="00360724" w:rsidRPr="00C51E80" w:rsidRDefault="00360724" w:rsidP="0036072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Warunkiem zapłaty przez Zamawiającego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 xml:space="preserve">drugiej i </w:t>
      </w:r>
      <w:r w:rsidRPr="00C51E80">
        <w:rPr>
          <w:rFonts w:ascii="Verdana" w:hAnsi="Verdana" w:cs="Verdana"/>
          <w:sz w:val="18"/>
          <w:szCs w:val="18"/>
        </w:rPr>
        <w:t xml:space="preserve">następnych części należnego wynagrodzenia za odebrane roboty budowlane jest przedstawienie dowodów zapłaty wymagalnego wynagrodzenia podwykonawcom i dalszym podwykonawcom, o których mowa </w:t>
      </w:r>
      <w:r w:rsidR="00BD5BD5" w:rsidRPr="00C51E80">
        <w:rPr>
          <w:rFonts w:ascii="Verdana" w:hAnsi="Verdana" w:cs="Verdana"/>
          <w:sz w:val="18"/>
          <w:szCs w:val="18"/>
        </w:rPr>
        <w:t xml:space="preserve">w </w:t>
      </w:r>
      <w:r w:rsidR="00BD5BD5" w:rsidRPr="00C51E80">
        <w:rPr>
          <w:rFonts w:ascii="Verdana" w:hAnsi="Verdana"/>
          <w:sz w:val="18"/>
          <w:szCs w:val="18"/>
        </w:rPr>
        <w:t>art. 447 ust. 1 pkt 1</w:t>
      </w:r>
      <w:r w:rsidR="00BD5BD5" w:rsidRPr="00C51E80">
        <w:rPr>
          <w:rFonts w:ascii="Verdana" w:hAnsi="Verdana"/>
          <w:sz w:val="20"/>
          <w:szCs w:val="20"/>
        </w:rPr>
        <w:t xml:space="preserve"> </w:t>
      </w:r>
      <w:r w:rsidRPr="00C51E80">
        <w:rPr>
          <w:rFonts w:ascii="Verdana" w:hAnsi="Verdana" w:cs="Verdana"/>
          <w:sz w:val="18"/>
          <w:szCs w:val="18"/>
        </w:rPr>
        <w:t>biorącym udział w realizacji robót budowlanych.</w:t>
      </w:r>
    </w:p>
    <w:p w14:paraId="5DEA4C45" w14:textId="77777777" w:rsidR="00360724" w:rsidRPr="00C51E80" w:rsidRDefault="00360724" w:rsidP="0036072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51E80">
        <w:rPr>
          <w:rFonts w:ascii="Verdana" w:hAnsi="Verdana" w:cs="Verdana"/>
          <w:sz w:val="18"/>
          <w:szCs w:val="18"/>
        </w:rPr>
        <w:t>W przypadku nieprzedstawienia przez Wykonawcę wszystkich dowodów zapłaty, o których mowa w ust. 12, wstrzymuje się wypłatę należnego wynagrodzenia za odebrane roboty budowlane w części równej sumie kwot wynikających z nieprzedstawionych dowodów zapłaty z uwzględnieniem treści art. 647</w:t>
      </w:r>
      <w:r w:rsidRPr="00C51E80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Pr="00C51E80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Pr="00C51E80">
        <w:rPr>
          <w:rFonts w:ascii="Verdana" w:hAnsi="Verdana" w:cs="Verdana"/>
          <w:sz w:val="18"/>
          <w:szCs w:val="18"/>
        </w:rPr>
        <w:t>poźn</w:t>
      </w:r>
      <w:proofErr w:type="spellEnd"/>
      <w:r w:rsidRPr="00C51E80">
        <w:rPr>
          <w:rFonts w:ascii="Verdana" w:hAnsi="Verdana" w:cs="Verdana"/>
          <w:sz w:val="18"/>
          <w:szCs w:val="18"/>
        </w:rPr>
        <w:t>. zm.</w:t>
      </w:r>
    </w:p>
    <w:p w14:paraId="007CDA79" w14:textId="77777777" w:rsidR="00360724" w:rsidRPr="00752668" w:rsidRDefault="00360724" w:rsidP="0036072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50D5FA8B" w14:textId="54B67BDD" w:rsidR="00360724" w:rsidRPr="00752668" w:rsidRDefault="00360724" w:rsidP="0036072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Jednostką Zamawiającego właściwą do odbioru od Wykonawcy faktur, oświadczeń Podwykonawcy o otrzymaniu zapłaty oraz innych dokumentów księgowych jest Dział Ekonomiczny AGH</w:t>
      </w:r>
      <w:r w:rsidR="005B57DC">
        <w:rPr>
          <w:rFonts w:ascii="Verdana" w:hAnsi="Verdana" w:cs="Verdana"/>
          <w:sz w:val="18"/>
          <w:szCs w:val="18"/>
        </w:rPr>
        <w:t>.</w:t>
      </w: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8B0E40D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164209B6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449B2ADC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8066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0FC81ACF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80668A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0AB9255C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80668A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164D18A8" w:rsidR="00C82D21" w:rsidRPr="0080668A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</w:t>
      </w:r>
      <w:r w:rsidRPr="0080668A">
        <w:rPr>
          <w:rFonts w:ascii="Verdana" w:hAnsi="Verdana" w:cs="Verdana"/>
          <w:sz w:val="18"/>
          <w:szCs w:val="18"/>
        </w:rPr>
        <w:t xml:space="preserve">końcowego (wpisem do dziennika budowy oraz odrębnym pismem złożonym w Zespole Obsługi Zadań (z siedzibą w Krakowie przy ul. Reymonta 7, budynek U-2 AGH, pok. 014), co najmniej na </w:t>
      </w:r>
      <w:r w:rsidR="00A45D85" w:rsidRPr="0080668A">
        <w:rPr>
          <w:rFonts w:ascii="Verdana" w:hAnsi="Verdana"/>
          <w:sz w:val="18"/>
          <w:szCs w:val="18"/>
        </w:rPr>
        <w:t>10</w:t>
      </w:r>
      <w:r w:rsidRPr="0080668A">
        <w:rPr>
          <w:rFonts w:ascii="Verdana" w:hAnsi="Verdana" w:cs="Verdana"/>
          <w:sz w:val="18"/>
          <w:szCs w:val="18"/>
        </w:rPr>
        <w:t> dni przed terminem określonym w §3 ust.</w:t>
      </w:r>
      <w:r w:rsidRPr="0080668A">
        <w:rPr>
          <w:rFonts w:ascii="Verdana" w:hAnsi="Verdana"/>
          <w:sz w:val="18"/>
          <w:szCs w:val="18"/>
        </w:rPr>
        <w:t xml:space="preserve"> </w:t>
      </w:r>
      <w:r w:rsidRPr="0080668A">
        <w:rPr>
          <w:rFonts w:ascii="Verdana" w:hAnsi="Verdana" w:cs="Verdana"/>
          <w:sz w:val="18"/>
          <w:szCs w:val="18"/>
        </w:rPr>
        <w:t>2</w:t>
      </w:r>
      <w:r w:rsidRPr="0080668A">
        <w:rPr>
          <w:rFonts w:ascii="Verdana" w:hAnsi="Verdana"/>
          <w:sz w:val="18"/>
          <w:szCs w:val="18"/>
        </w:rPr>
        <w:t>.</w:t>
      </w:r>
      <w:r w:rsidRPr="0080668A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80668A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</w:t>
      </w:r>
      <w:r w:rsidRPr="00753980">
        <w:rPr>
          <w:rFonts w:ascii="Verdana" w:hAnsi="Verdana" w:cs="Verdana"/>
          <w:sz w:val="18"/>
          <w:szCs w:val="18"/>
        </w:rPr>
        <w:t xml:space="preserve">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26B7A9BE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2DD467CC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8066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</w:t>
      </w:r>
      <w:r w:rsidRPr="00566433">
        <w:rPr>
          <w:rFonts w:ascii="Verdana" w:hAnsi="Verdana"/>
          <w:bCs/>
          <w:sz w:val="18"/>
          <w:szCs w:val="18"/>
        </w:rPr>
        <w:lastRenderedPageBreak/>
        <w:t>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7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7459315" w14:textId="62F07692" w:rsidR="004735D7" w:rsidRPr="008B0B2C" w:rsidRDefault="0049684D" w:rsidP="008B0B2C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FAD9A6F" w14:textId="75874F0C" w:rsidR="008B0B2C" w:rsidRPr="008B0B2C" w:rsidRDefault="008B0B2C" w:rsidP="008B0B2C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8B0B2C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 25% całkowitego wynagrodzenia brutto określonego w §7 ust. 1</w:t>
      </w:r>
    </w:p>
    <w:p w14:paraId="53F9D3AA" w14:textId="49795B3A" w:rsidR="0097361C" w:rsidRPr="008B0B2C" w:rsidRDefault="0097361C" w:rsidP="00442604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B0B2C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8B0B2C">
        <w:rPr>
          <w:rFonts w:ascii="Verdana" w:hAnsi="Verdana" w:cs="Verdana"/>
          <w:sz w:val="18"/>
          <w:szCs w:val="18"/>
        </w:rPr>
        <w:t>U</w:t>
      </w:r>
      <w:r w:rsidRPr="008B0B2C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8B0B2C">
        <w:rPr>
          <w:rFonts w:ascii="Verdana" w:hAnsi="Verdana" w:cs="Verdana"/>
          <w:sz w:val="18"/>
          <w:szCs w:val="18"/>
        </w:rPr>
        <w:t>adach określonych w art. 471</w:t>
      </w:r>
      <w:r w:rsidR="00B74765" w:rsidRPr="008B0B2C">
        <w:rPr>
          <w:rFonts w:ascii="Verdana" w:hAnsi="Verdana" w:cs="Verdana"/>
          <w:sz w:val="18"/>
          <w:szCs w:val="18"/>
        </w:rPr>
        <w:t xml:space="preserve"> k.c</w:t>
      </w:r>
      <w:r w:rsidRPr="008B0B2C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</w:t>
      </w:r>
      <w:r w:rsidRPr="005C02CC">
        <w:rPr>
          <w:rFonts w:ascii="Verdana" w:hAnsi="Verdana" w:cs="Verdana"/>
          <w:kern w:val="2"/>
          <w:sz w:val="18"/>
          <w:szCs w:val="18"/>
        </w:rPr>
        <w:lastRenderedPageBreak/>
        <w:t xml:space="preserve">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  <w:bookmarkStart w:id="0" w:name="_GoBack"/>
      <w:bookmarkEnd w:id="0"/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073604D1" w:rsidR="0064738E" w:rsidRPr="00C51E80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Warunkiem dokonania zmian, jest złożenie wniosku przez stronę inicjującą zmianę zawierającego: opis propozycji zmian, uzasadnienie zmian</w:t>
      </w:r>
      <w:r w:rsidRPr="00C51E80">
        <w:rPr>
          <w:rFonts w:ascii="Verdana" w:hAnsi="Verdana" w:cs="Verdana"/>
          <w:kern w:val="2"/>
          <w:sz w:val="18"/>
          <w:szCs w:val="18"/>
        </w:rPr>
        <w:t xml:space="preserve">, </w:t>
      </w:r>
      <w:r w:rsidRPr="00C51E80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C51E80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C51E80">
        <w:rPr>
          <w:rFonts w:ascii="Verdana" w:hAnsi="Verdana" w:cs="Verdana"/>
          <w:kern w:val="2"/>
          <w:sz w:val="18"/>
          <w:szCs w:val="18"/>
        </w:rPr>
        <w:t>termin realizacji</w:t>
      </w:r>
      <w:r w:rsidR="0096432B" w:rsidRPr="00C51E80">
        <w:rPr>
          <w:rFonts w:ascii="Verdana" w:hAnsi="Verdana" w:cs="Verdana"/>
          <w:kern w:val="2"/>
          <w:sz w:val="18"/>
          <w:szCs w:val="18"/>
        </w:rPr>
        <w:t xml:space="preserve"> oraz Harmonogram</w:t>
      </w:r>
      <w:r w:rsidRPr="00C51E80">
        <w:rPr>
          <w:rFonts w:ascii="Verdana" w:hAnsi="Verdana" w:cs="Verdana"/>
          <w:kern w:val="2"/>
          <w:sz w:val="18"/>
          <w:szCs w:val="18"/>
        </w:rPr>
        <w:t>.</w:t>
      </w:r>
      <w:r w:rsidR="00C82D21" w:rsidRPr="00C51E80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C51E80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 w:rsidRPr="00C51E80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C51E80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C51E80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</w:t>
      </w:r>
      <w:r w:rsidRPr="0064738E">
        <w:rPr>
          <w:rFonts w:ascii="Verdana" w:hAnsi="Verdana" w:cs="Verdana"/>
          <w:b/>
          <w:kern w:val="2"/>
          <w:sz w:val="18"/>
          <w:szCs w:val="18"/>
        </w:rPr>
        <w:t>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lastRenderedPageBreak/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36FEB5B0" w14:textId="79509C92" w:rsidR="00B005D3" w:rsidRPr="00EC7C7C" w:rsidRDefault="00B005D3" w:rsidP="00C61D0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322564" w:rsidRPr="00D51735">
        <w:rPr>
          <w:rFonts w:ascii="Verdana" w:hAnsi="Verdana" w:cs="Arial"/>
          <w:b/>
          <w:kern w:val="0"/>
          <w:sz w:val="18"/>
          <w:szCs w:val="20"/>
          <w:lang w:eastAsia="ar-SA"/>
        </w:rPr>
        <w:t>Remont laboratorium Katedry Techniki Cieplnej i Ochrony Środowiska nr 06 i 08 w pawilonie B</w:t>
      </w:r>
      <w:r w:rsidR="00322564" w:rsidRPr="00D51735">
        <w:rPr>
          <w:rFonts w:ascii="Verdana" w:hAnsi="Verdana" w:cs="Arial"/>
          <w:b/>
          <w:kern w:val="0"/>
          <w:sz w:val="18"/>
          <w:szCs w:val="20"/>
          <w:lang w:eastAsia="ar-SA"/>
        </w:rPr>
        <w:noBreakHyphen/>
        <w:t>4 wraz z wykonaniem instalacji wentylacji i klimatyzacji</w:t>
      </w:r>
      <w:r w:rsidR="00322564">
        <w:rPr>
          <w:rFonts w:ascii="Verdana" w:hAnsi="Verdana" w:cs="Arial"/>
          <w:b/>
          <w:kern w:val="0"/>
          <w:sz w:val="18"/>
          <w:szCs w:val="20"/>
          <w:lang w:eastAsia="ar-SA"/>
        </w:rPr>
        <w:t xml:space="preserve"> </w:t>
      </w:r>
      <w:r w:rsidR="00C61D08">
        <w:rPr>
          <w:rFonts w:ascii="Verdana" w:hAnsi="Verdana" w:cs="Arial"/>
          <w:b/>
          <w:kern w:val="0"/>
          <w:sz w:val="18"/>
          <w:szCs w:val="20"/>
          <w:lang w:eastAsia="ar-SA"/>
        </w:rPr>
        <w:t>.</w:t>
      </w:r>
    </w:p>
    <w:p w14:paraId="5A92C9B4" w14:textId="75E0EA54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="00EB3044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66C97F1D" w14:textId="77777777" w:rsidR="00C61D08" w:rsidRDefault="00B005D3" w:rsidP="00C61D08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076367F7" w:rsidR="00B005D3" w:rsidRPr="00C61D08" w:rsidRDefault="00B005D3" w:rsidP="006A6E7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61D08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C61D08">
        <w:rPr>
          <w:rFonts w:ascii="Verdana" w:hAnsi="Verdana"/>
          <w:b/>
          <w:sz w:val="18"/>
          <w:szCs w:val="18"/>
        </w:rPr>
        <w:t>„</w:t>
      </w:r>
      <w:r w:rsidR="00C61D08" w:rsidRPr="00C61D08">
        <w:rPr>
          <w:rFonts w:ascii="Verdana" w:hAnsi="Verdana" w:cs="Arial"/>
          <w:b/>
          <w:sz w:val="18"/>
          <w:szCs w:val="20"/>
          <w:lang w:eastAsia="ar-SA"/>
        </w:rPr>
        <w:t>Remont laboratorium Katedry Techniki Cieplnej i Ochrony Środowiska nr 06 i 08 w pawilonie B</w:t>
      </w:r>
      <w:r w:rsidR="00C61D08" w:rsidRPr="00C61D08">
        <w:rPr>
          <w:rFonts w:ascii="Verdana" w:hAnsi="Verdana" w:cs="Arial"/>
          <w:b/>
          <w:sz w:val="18"/>
          <w:szCs w:val="20"/>
          <w:lang w:eastAsia="ar-SA"/>
        </w:rPr>
        <w:noBreakHyphen/>
        <w:t xml:space="preserve">4 wraz z wykonaniem instalacji wentylacji i klimatyzacji </w:t>
      </w:r>
      <w:r w:rsidRPr="00C61D08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C61D08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</w:t>
      </w:r>
      <w:r w:rsidRPr="00EC7C7C">
        <w:rPr>
          <w:rFonts w:ascii="Verdana" w:hAnsi="Verdana"/>
          <w:sz w:val="18"/>
          <w:szCs w:val="18"/>
        </w:rPr>
        <w:lastRenderedPageBreak/>
        <w:t xml:space="preserve">protokołu. Zawarte w tym protokole ustalenia Zamawiającego są wiążące dla Wykonawcy-Gwaranta.  </w:t>
      </w:r>
    </w:p>
    <w:p w14:paraId="54999874" w14:textId="77777777" w:rsidR="00B005D3" w:rsidRPr="00C51E80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</w:t>
      </w:r>
      <w:r w:rsidRPr="00C51E80">
        <w:rPr>
          <w:rFonts w:ascii="Verdana" w:hAnsi="Verdana"/>
          <w:sz w:val="18"/>
          <w:szCs w:val="18"/>
        </w:rPr>
        <w:t xml:space="preserve">i konserwacji wbudowanych / zainstalowanych elementów tj. przed rozpoczęciem eksploatacji. </w:t>
      </w:r>
    </w:p>
    <w:p w14:paraId="6D1767B1" w14:textId="77777777" w:rsidR="00B005D3" w:rsidRPr="00C51E80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51E80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C51E80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C51E80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200AA2AD" w14:textId="77777777" w:rsidR="00B005D3" w:rsidRPr="00C51E80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C51E80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06859308" w14:textId="77777777" w:rsidR="00B005D3" w:rsidRPr="00C51E80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C51E80">
        <w:rPr>
          <w:rFonts w:ascii="Verdana" w:hAnsi="Verdana"/>
          <w:sz w:val="18"/>
          <w:szCs w:val="18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cieplarnianych*.</w:t>
      </w:r>
    </w:p>
    <w:p w14:paraId="2BB2905A" w14:textId="77777777" w:rsidR="00322564" w:rsidRPr="00C51E80" w:rsidRDefault="00322564" w:rsidP="00322564">
      <w:pPr>
        <w:pStyle w:val="Akapitzlist"/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51E80">
        <w:rPr>
          <w:rFonts w:ascii="Verdana" w:hAnsi="Verdana"/>
          <w:sz w:val="18"/>
          <w:szCs w:val="18"/>
        </w:rPr>
        <w:t xml:space="preserve">Koszty tych czynności (materiał, robocizna, urządzenia, elementy, części itp.) ponosi Wykonawca-Gwarant, a Zamawiający wyłącznie koszty materiałów eksploatacyjnych wynikających z dokumentacji urządzenia. Prowadzenie przez Zamawiającego pozostałych czynności eksploatacyjnych urządzeń nie powoduje utraty praw gwarancyjnych. </w:t>
      </w:r>
    </w:p>
    <w:p w14:paraId="5D7C3F93" w14:textId="77777777" w:rsidR="00B005D3" w:rsidRPr="00C51E80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51E80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5E46FD00" w14:textId="77777777" w:rsidR="00B005D3" w:rsidRPr="00C51E80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51E80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C51E80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51E80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C51E80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51E80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51E80">
        <w:rPr>
          <w:rFonts w:ascii="Verdana" w:hAnsi="Verdana"/>
          <w:sz w:val="18"/>
          <w:szCs w:val="18"/>
        </w:rPr>
        <w:t>jeżeli Wykonawca-Gwarant po dwukrotnym</w:t>
      </w:r>
      <w:r w:rsidRPr="00EC7C7C">
        <w:rPr>
          <w:rFonts w:ascii="Verdana" w:hAnsi="Verdana"/>
          <w:sz w:val="18"/>
          <w:szCs w:val="18"/>
        </w:rPr>
        <w:t xml:space="preserve">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2E08C8" w14:textId="77777777" w:rsidR="004F4955" w:rsidRDefault="004F4955" w:rsidP="00467FC3">
      <w:pPr>
        <w:spacing w:after="0" w:line="240" w:lineRule="auto"/>
      </w:pPr>
      <w:r>
        <w:separator/>
      </w:r>
    </w:p>
  </w:endnote>
  <w:endnote w:type="continuationSeparator" w:id="0">
    <w:p w14:paraId="532BF99F" w14:textId="77777777" w:rsidR="004F4955" w:rsidRDefault="004F4955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5B00F4" w14:textId="77777777" w:rsidR="004F4955" w:rsidRDefault="004F4955" w:rsidP="00467FC3">
      <w:pPr>
        <w:spacing w:after="0" w:line="240" w:lineRule="auto"/>
      </w:pPr>
      <w:r>
        <w:separator/>
      </w:r>
    </w:p>
  </w:footnote>
  <w:footnote w:type="continuationSeparator" w:id="0">
    <w:p w14:paraId="26DCD003" w14:textId="77777777" w:rsidR="004F4955" w:rsidRDefault="004F4955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FD75323"/>
    <w:multiLevelType w:val="hybridMultilevel"/>
    <w:tmpl w:val="45E608E0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4D10DD9"/>
    <w:multiLevelType w:val="multilevel"/>
    <w:tmpl w:val="9086E62A"/>
    <w:numStyleLink w:val="Styldoumwv2"/>
  </w:abstractNum>
  <w:abstractNum w:abstractNumId="45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B9A6BAD"/>
    <w:multiLevelType w:val="multilevel"/>
    <w:tmpl w:val="34A286FE"/>
    <w:numStyleLink w:val="Styl4"/>
  </w:abstractNum>
  <w:abstractNum w:abstractNumId="48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5633C4D"/>
    <w:multiLevelType w:val="multilevel"/>
    <w:tmpl w:val="9086E62A"/>
    <w:numStyleLink w:val="Styldoumwv2"/>
  </w:abstractNum>
  <w:abstractNum w:abstractNumId="51" w15:restartNumberingAfterBreak="0">
    <w:nsid w:val="50F74F45"/>
    <w:multiLevelType w:val="hybridMultilevel"/>
    <w:tmpl w:val="69F2EA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3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4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5DE97FCA"/>
    <w:multiLevelType w:val="multilevel"/>
    <w:tmpl w:val="9086E62A"/>
    <w:numStyleLink w:val="Styldoumwv2"/>
  </w:abstractNum>
  <w:abstractNum w:abstractNumId="56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6A79B2"/>
    <w:multiLevelType w:val="hybridMultilevel"/>
    <w:tmpl w:val="0A802C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71023914"/>
    <w:multiLevelType w:val="multilevel"/>
    <w:tmpl w:val="9086E62A"/>
    <w:numStyleLink w:val="Styldoumwv2"/>
  </w:abstractNum>
  <w:abstractNum w:abstractNumId="61" w15:restartNumberingAfterBreak="0">
    <w:nsid w:val="75A50E92"/>
    <w:multiLevelType w:val="multilevel"/>
    <w:tmpl w:val="9086E62A"/>
    <w:numStyleLink w:val="Styldoumwv2"/>
  </w:abstractNum>
  <w:abstractNum w:abstractNumId="62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7DF14D16"/>
    <w:multiLevelType w:val="multilevel"/>
    <w:tmpl w:val="9086E62A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num w:numId="1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1"/>
  </w:num>
  <w:num w:numId="3">
    <w:abstractNumId w:val="46"/>
  </w:num>
  <w:num w:numId="4">
    <w:abstractNumId w:val="39"/>
  </w:num>
  <w:num w:numId="5">
    <w:abstractNumId w:val="42"/>
  </w:num>
  <w:num w:numId="6">
    <w:abstractNumId w:val="60"/>
  </w:num>
  <w:num w:numId="7">
    <w:abstractNumId w:val="34"/>
  </w:num>
  <w:num w:numId="8">
    <w:abstractNumId w:val="4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7"/>
  </w:num>
  <w:num w:numId="11">
    <w:abstractNumId w:val="43"/>
  </w:num>
  <w:num w:numId="12">
    <w:abstractNumId w:val="61"/>
  </w:num>
  <w:num w:numId="13">
    <w:abstractNumId w:val="40"/>
  </w:num>
  <w:num w:numId="14">
    <w:abstractNumId w:val="55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8"/>
  </w:num>
  <w:num w:numId="16">
    <w:abstractNumId w:val="41"/>
  </w:num>
  <w:num w:numId="17">
    <w:abstractNumId w:val="50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3"/>
  </w:num>
  <w:num w:numId="19">
    <w:abstractNumId w:val="54"/>
  </w:num>
  <w:num w:numId="20">
    <w:abstractNumId w:val="59"/>
  </w:num>
  <w:num w:numId="21">
    <w:abstractNumId w:val="58"/>
  </w:num>
  <w:num w:numId="22">
    <w:abstractNumId w:val="47"/>
  </w:num>
  <w:num w:numId="23">
    <w:abstractNumId w:val="52"/>
  </w:num>
  <w:num w:numId="24">
    <w:abstractNumId w:val="38"/>
  </w:num>
  <w:num w:numId="25">
    <w:abstractNumId w:val="62"/>
  </w:num>
  <w:num w:numId="26">
    <w:abstractNumId w:val="65"/>
  </w:num>
  <w:num w:numId="27">
    <w:abstractNumId w:val="49"/>
  </w:num>
  <w:num w:numId="28">
    <w:abstractNumId w:val="53"/>
  </w:num>
  <w:num w:numId="29">
    <w:abstractNumId w:val="4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50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>
    <w:abstractNumId w:val="57"/>
  </w:num>
  <w:num w:numId="32">
    <w:abstractNumId w:val="36"/>
  </w:num>
  <w:num w:numId="33">
    <w:abstractNumId w:val="6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5350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649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6BAE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0A8B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564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0724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4F4955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7DC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356F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29FB"/>
    <w:rsid w:val="006B32F6"/>
    <w:rsid w:val="006B3EDD"/>
    <w:rsid w:val="006B7462"/>
    <w:rsid w:val="006C0440"/>
    <w:rsid w:val="006C06D5"/>
    <w:rsid w:val="006C0B2B"/>
    <w:rsid w:val="006C23FE"/>
    <w:rsid w:val="006C382D"/>
    <w:rsid w:val="006C5CF5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B65D2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0668A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0B2C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32B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69A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BD5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B85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1E80"/>
    <w:rsid w:val="00C53025"/>
    <w:rsid w:val="00C53698"/>
    <w:rsid w:val="00C54120"/>
    <w:rsid w:val="00C57CD1"/>
    <w:rsid w:val="00C61478"/>
    <w:rsid w:val="00C61D0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1735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4942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3044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D08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D5BD606-F065-44BF-8356-1C3FA599F59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F5F63DF-0C32-4A95-A393-8BDBAC5CC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9094</Words>
  <Characters>60280</Characters>
  <Application>Microsoft Office Word</Application>
  <DocSecurity>0</DocSecurity>
  <Lines>502</Lines>
  <Paragraphs>138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Renata Kwas-Rogowska</cp:lastModifiedBy>
  <cp:revision>9</cp:revision>
  <cp:lastPrinted>2021-03-05T11:10:00Z</cp:lastPrinted>
  <dcterms:created xsi:type="dcterms:W3CDTF">2021-03-05T10:02:00Z</dcterms:created>
  <dcterms:modified xsi:type="dcterms:W3CDTF">2021-03-05T12:14:00Z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