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3F" w:rsidRPr="009A3761" w:rsidRDefault="00BF083F" w:rsidP="00AA5656">
      <w:pPr>
        <w:keepNext/>
        <w:spacing w:after="0" w:line="240" w:lineRule="auto"/>
        <w:ind w:left="567"/>
        <w:jc w:val="right"/>
        <w:outlineLvl w:val="3"/>
        <w:rPr>
          <w:rFonts w:eastAsia="Times New Roman" w:cs="Calibri"/>
          <w:b/>
          <w:lang w:eastAsia="pl-PL"/>
        </w:rPr>
      </w:pPr>
      <w:r w:rsidRPr="009A3761">
        <w:rPr>
          <w:rFonts w:eastAsia="Times New Roman" w:cs="Calibri"/>
          <w:b/>
          <w:lang w:eastAsia="pl-PL"/>
        </w:rPr>
        <w:t xml:space="preserve">Załącznik nr </w:t>
      </w:r>
      <w:r w:rsidR="00C32AAE">
        <w:rPr>
          <w:rFonts w:eastAsia="Times New Roman" w:cs="Calibri"/>
          <w:b/>
          <w:lang w:eastAsia="pl-PL"/>
        </w:rPr>
        <w:t>8</w:t>
      </w:r>
    </w:p>
    <w:p w:rsidR="00BF083F" w:rsidRPr="009A3761" w:rsidRDefault="00BF083F" w:rsidP="00AA5656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,Bold" w:cs="Calibri"/>
          <w:b/>
          <w:bCs/>
          <w:lang w:eastAsia="pl-PL"/>
        </w:rPr>
      </w:pPr>
    </w:p>
    <w:p w:rsidR="00BF083F" w:rsidRPr="009A3761" w:rsidRDefault="00BF083F" w:rsidP="00AA565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 w:rsidRPr="009A3761">
        <w:rPr>
          <w:rFonts w:eastAsia="TimesNewRoman,Bold" w:cs="Calibri"/>
          <w:b/>
          <w:bCs/>
          <w:lang w:eastAsia="pl-PL"/>
        </w:rPr>
        <w:t xml:space="preserve">UMOWA Nr </w:t>
      </w:r>
      <w:r w:rsidR="00D419CC" w:rsidRPr="009A3761">
        <w:rPr>
          <w:rFonts w:eastAsia="TimesNewRoman,Bold" w:cs="Calibri"/>
          <w:b/>
          <w:bCs/>
          <w:lang w:eastAsia="pl-PL"/>
        </w:rPr>
        <w:t>……………</w:t>
      </w:r>
    </w:p>
    <w:p w:rsidR="00BF083F" w:rsidRDefault="00BF083F" w:rsidP="00AA56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:rsidR="00ED321A" w:rsidRDefault="00BF083F" w:rsidP="00AA5656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9A3761">
        <w:rPr>
          <w:rFonts w:eastAsia="Times New Roman" w:cs="Calibri"/>
          <w:lang w:eastAsia="pl-PL"/>
        </w:rPr>
        <w:t xml:space="preserve">W rezultacie wyboru oferty w wyniku rozstrzygnięcia postępowania prowadzonego w trybie </w:t>
      </w:r>
      <w:r w:rsidR="00BD6A80" w:rsidRPr="009A3761">
        <w:rPr>
          <w:rFonts w:eastAsia="Times New Roman" w:cs="Calibri"/>
          <w:lang w:eastAsia="pl-PL"/>
        </w:rPr>
        <w:t>przetarg</w:t>
      </w:r>
      <w:r w:rsidR="00482AE3" w:rsidRPr="009A3761">
        <w:rPr>
          <w:rFonts w:eastAsia="Times New Roman" w:cs="Calibri"/>
          <w:lang w:eastAsia="pl-PL"/>
        </w:rPr>
        <w:t>u nieograniczonego</w:t>
      </w:r>
      <w:r w:rsidRPr="009A3761">
        <w:rPr>
          <w:rFonts w:eastAsia="Times New Roman" w:cs="Calibri"/>
          <w:lang w:eastAsia="pl-PL"/>
        </w:rPr>
        <w:t>, zgodnie z ustawą Prawo zamówień publicznych z dnia 29 stycznia 2004r. (Dz. U. z 201</w:t>
      </w:r>
      <w:r w:rsidR="00F865F4" w:rsidRPr="009A3761">
        <w:rPr>
          <w:rFonts w:eastAsia="Times New Roman" w:cs="Calibri"/>
          <w:lang w:eastAsia="pl-PL"/>
        </w:rPr>
        <w:t>9</w:t>
      </w:r>
      <w:r w:rsidRPr="009A3761">
        <w:rPr>
          <w:rFonts w:eastAsia="Times New Roman" w:cs="Calibri"/>
          <w:lang w:eastAsia="pl-PL"/>
        </w:rPr>
        <w:t xml:space="preserve"> r. poz</w:t>
      </w:r>
      <w:r w:rsidR="00732F93" w:rsidRPr="009A3761">
        <w:rPr>
          <w:rFonts w:eastAsia="Times New Roman" w:cs="Calibri"/>
          <w:lang w:eastAsia="pl-PL"/>
        </w:rPr>
        <w:t>.</w:t>
      </w:r>
      <w:r w:rsidR="00C32AAE">
        <w:rPr>
          <w:rFonts w:eastAsia="Times New Roman" w:cs="Calibri"/>
          <w:lang w:eastAsia="pl-PL"/>
        </w:rPr>
        <w:t xml:space="preserve"> </w:t>
      </w:r>
      <w:r w:rsidR="00F865F4" w:rsidRPr="009A3761">
        <w:rPr>
          <w:rFonts w:eastAsia="Times New Roman" w:cs="Calibri"/>
          <w:lang w:eastAsia="pl-PL"/>
        </w:rPr>
        <w:t>1843</w:t>
      </w:r>
      <w:r w:rsidR="00620E82">
        <w:rPr>
          <w:rFonts w:eastAsia="Times New Roman" w:cs="Calibri"/>
          <w:lang w:eastAsia="pl-PL"/>
        </w:rPr>
        <w:t>, tj. z dnia 27.09.2019 r.</w:t>
      </w:r>
      <w:r w:rsidRPr="009A3761">
        <w:rPr>
          <w:rFonts w:eastAsia="Times New Roman" w:cs="Calibri"/>
          <w:lang w:eastAsia="pl-PL"/>
        </w:rPr>
        <w:t xml:space="preserve">) zarejestrowanego pod sygnaturą </w:t>
      </w:r>
      <w:r w:rsidR="00732F93" w:rsidRPr="009A3761">
        <w:rPr>
          <w:rFonts w:eastAsia="Times New Roman" w:cs="Calibri"/>
          <w:lang w:eastAsia="pl-PL"/>
        </w:rPr>
        <w:t>CRZP</w:t>
      </w:r>
      <w:r w:rsidR="00C32AAE" w:rsidRPr="009A3761">
        <w:rPr>
          <w:rFonts w:eastAsia="Times New Roman" w:cs="Calibri"/>
          <w:lang w:eastAsia="pl-PL"/>
        </w:rPr>
        <w:t>/</w:t>
      </w:r>
      <w:r w:rsidR="00C32AAE">
        <w:rPr>
          <w:rFonts w:eastAsia="Times New Roman" w:cs="Calibri"/>
          <w:lang w:eastAsia="pl-PL"/>
        </w:rPr>
        <w:t>195</w:t>
      </w:r>
      <w:r w:rsidR="00C32AAE" w:rsidRPr="009A3761">
        <w:rPr>
          <w:rFonts w:eastAsia="Times New Roman" w:cs="Calibri"/>
          <w:lang w:eastAsia="pl-PL"/>
        </w:rPr>
        <w:t>/</w:t>
      </w:r>
      <w:r w:rsidR="00C32AAE">
        <w:rPr>
          <w:rFonts w:eastAsia="Times New Roman" w:cs="Calibri"/>
          <w:lang w:eastAsia="pl-PL"/>
        </w:rPr>
        <w:t>2020/AZP</w:t>
      </w:r>
      <w:r w:rsidRPr="009A3761">
        <w:rPr>
          <w:rFonts w:eastAsia="Times New Roman" w:cs="Calibri"/>
          <w:lang w:eastAsia="pl-PL"/>
        </w:rPr>
        <w:t xml:space="preserve"> dotyczącego: </w:t>
      </w:r>
      <w:r w:rsidR="00F865F4" w:rsidRPr="009A3761">
        <w:rPr>
          <w:rFonts w:eastAsia="Times New Roman" w:cs="Calibri"/>
          <w:b/>
          <w:lang w:eastAsia="pl-PL"/>
        </w:rPr>
        <w:t>Dostawa prowiantu na statki szkoleniowe UMG w roku 202</w:t>
      </w:r>
      <w:r w:rsidR="00AC6F53">
        <w:rPr>
          <w:rFonts w:eastAsia="Times New Roman" w:cs="Calibri"/>
          <w:b/>
          <w:lang w:eastAsia="pl-PL"/>
        </w:rPr>
        <w:t>1</w:t>
      </w:r>
    </w:p>
    <w:p w:rsidR="00ED321A" w:rsidRPr="00ED321A" w:rsidRDefault="00ED321A" w:rsidP="00AA565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ED321A">
        <w:rPr>
          <w:rFonts w:eastAsia="Times New Roman" w:cs="Calibri"/>
          <w:b/>
          <w:lang w:eastAsia="pl-PL"/>
        </w:rPr>
        <w:t xml:space="preserve">Część 1 – </w:t>
      </w:r>
      <w:bookmarkStart w:id="0" w:name="_Hlk59176427"/>
      <w:r w:rsidRPr="00ED321A">
        <w:rPr>
          <w:rFonts w:eastAsia="Times New Roman" w:cs="Calibri"/>
          <w:b/>
          <w:lang w:eastAsia="pl-PL"/>
        </w:rPr>
        <w:t>Dostawa prowiantu na statki Dar Młodzieży i Horyzont II</w:t>
      </w:r>
    </w:p>
    <w:bookmarkEnd w:id="0"/>
    <w:p w:rsidR="00ED321A" w:rsidRPr="00ED321A" w:rsidRDefault="00ED321A" w:rsidP="00AA565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ED321A">
        <w:rPr>
          <w:rFonts w:eastAsia="Times New Roman" w:cs="Calibri"/>
          <w:b/>
          <w:lang w:eastAsia="pl-PL"/>
        </w:rPr>
        <w:t>Część 2 – Dostawa prowiantu na statek IMOR</w:t>
      </w:r>
    </w:p>
    <w:p w:rsidR="00ED321A" w:rsidRDefault="00ED321A" w:rsidP="00AA5656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BF083F" w:rsidRPr="009A3761" w:rsidRDefault="00240C89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pomiędzy: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F083F" w:rsidRPr="009A3761" w:rsidRDefault="0000262C" w:rsidP="00AA5656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9A3761">
        <w:rPr>
          <w:rFonts w:eastAsia="Times New Roman" w:cs="Calibri"/>
          <w:b/>
          <w:lang w:eastAsia="pl-PL"/>
        </w:rPr>
        <w:t>Uniwersytet</w:t>
      </w:r>
      <w:r w:rsidR="00BD6A80" w:rsidRPr="009A3761">
        <w:rPr>
          <w:rFonts w:eastAsia="Times New Roman" w:cs="Calibri"/>
          <w:b/>
          <w:lang w:eastAsia="pl-PL"/>
        </w:rPr>
        <w:t xml:space="preserve"> Morsk</w:t>
      </w:r>
      <w:r w:rsidRPr="009A3761">
        <w:rPr>
          <w:rFonts w:eastAsia="Times New Roman" w:cs="Calibri"/>
          <w:b/>
          <w:lang w:eastAsia="pl-PL"/>
        </w:rPr>
        <w:t>i</w:t>
      </w:r>
      <w:r w:rsidR="00BD6A80" w:rsidRPr="009A3761">
        <w:rPr>
          <w:rFonts w:eastAsia="Times New Roman" w:cs="Calibri"/>
          <w:b/>
          <w:lang w:eastAsia="pl-PL"/>
        </w:rPr>
        <w:t xml:space="preserve"> w Gdyni</w:t>
      </w:r>
    </w:p>
    <w:p w:rsidR="00BF083F" w:rsidRPr="009A3761" w:rsidRDefault="00BD6A80" w:rsidP="00AA5656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9A3761">
        <w:rPr>
          <w:rFonts w:eastAsia="Times New Roman" w:cs="Calibri"/>
          <w:b/>
          <w:lang w:eastAsia="pl-PL"/>
        </w:rPr>
        <w:t>ul. Morska81-87</w:t>
      </w:r>
    </w:p>
    <w:p w:rsidR="00BF083F" w:rsidRPr="009A3761" w:rsidRDefault="00BD6A80" w:rsidP="00AA5656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9A3761">
        <w:rPr>
          <w:rFonts w:eastAsia="Times New Roman" w:cs="Calibri"/>
          <w:b/>
          <w:lang w:eastAsia="pl-PL"/>
        </w:rPr>
        <w:t>81-225Gdynia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92B0F">
        <w:rPr>
          <w:rFonts w:eastAsia="Times New Roman" w:cs="Calibri"/>
          <w:b/>
          <w:lang w:eastAsia="pl-PL"/>
        </w:rPr>
        <w:t>NIP:</w:t>
      </w:r>
      <w:r w:rsidRPr="009A3761">
        <w:rPr>
          <w:rFonts w:eastAsia="Times New Roman" w:cs="Calibri"/>
          <w:lang w:eastAsia="pl-PL"/>
        </w:rPr>
        <w:t xml:space="preserve"> </w:t>
      </w:r>
      <w:r w:rsidR="00BD6A80" w:rsidRPr="009A3761">
        <w:rPr>
          <w:rFonts w:eastAsia="Times New Roman" w:cs="Calibri"/>
          <w:b/>
          <w:lang w:eastAsia="pl-PL"/>
        </w:rPr>
        <w:t>586-001-28-73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Zwanym dalej Zamawiającym, reprezentowanym przez: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F083F" w:rsidRPr="009A3761" w:rsidRDefault="00BF083F" w:rsidP="00AA565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BF083F" w:rsidRPr="009A3761" w:rsidRDefault="00BF083F" w:rsidP="00AA5656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BF083F" w:rsidRPr="009A3761" w:rsidRDefault="00BF083F" w:rsidP="00AA565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BF083F" w:rsidRPr="009A3761" w:rsidRDefault="00BF083F" w:rsidP="00AA5656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A3761"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 xml:space="preserve">a 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F083F" w:rsidRPr="009A3761" w:rsidRDefault="00240C89" w:rsidP="00AA565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A3761">
        <w:rPr>
          <w:rFonts w:eastAsia="Times New Roman" w:cs="Calibri"/>
          <w:b/>
          <w:lang w:eastAsia="pl-PL"/>
        </w:rPr>
        <w:t>………………………………………………..</w:t>
      </w:r>
    </w:p>
    <w:p w:rsidR="00BF083F" w:rsidRPr="009A3761" w:rsidRDefault="00240C89" w:rsidP="00AA565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A3761">
        <w:rPr>
          <w:rFonts w:eastAsia="Times New Roman" w:cs="Calibri"/>
          <w:b/>
          <w:lang w:eastAsia="pl-PL"/>
        </w:rPr>
        <w:t>………………………………………………..</w:t>
      </w:r>
    </w:p>
    <w:p w:rsidR="00BF083F" w:rsidRPr="009A3761" w:rsidRDefault="00BF083F" w:rsidP="00AA56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 xml:space="preserve">NIP </w:t>
      </w:r>
      <w:r w:rsidR="00240C89" w:rsidRPr="009A3761">
        <w:rPr>
          <w:rFonts w:eastAsia="Times New Roman" w:cs="Calibri"/>
          <w:b/>
          <w:lang w:eastAsia="pl-PL"/>
        </w:rPr>
        <w:t>………………………………………….</w:t>
      </w:r>
    </w:p>
    <w:p w:rsidR="00BF083F" w:rsidRPr="009A3761" w:rsidRDefault="00BF083F" w:rsidP="00AA56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Zwanym dalej Wykonawcą, reprezentowanym przez: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BF083F" w:rsidRPr="009A3761" w:rsidRDefault="00BF083F" w:rsidP="00AA565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BF083F" w:rsidRPr="009A3761" w:rsidRDefault="00BF083F" w:rsidP="00AA5656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BF083F" w:rsidRPr="009A3761" w:rsidRDefault="00BF083F" w:rsidP="00AA565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BF083F" w:rsidRPr="009A3761" w:rsidRDefault="00BF083F" w:rsidP="00AA5656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A3761"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 xml:space="preserve">W dniu </w:t>
      </w:r>
      <w:r w:rsidR="00240C89" w:rsidRPr="009A3761">
        <w:rPr>
          <w:rFonts w:eastAsia="Times New Roman" w:cs="Calibri"/>
          <w:b/>
          <w:lang w:eastAsia="pl-PL"/>
        </w:rPr>
        <w:t>………………………..</w:t>
      </w:r>
      <w:r w:rsidRPr="009A3761">
        <w:rPr>
          <w:rFonts w:eastAsia="Times New Roman" w:cs="Calibri"/>
          <w:lang w:eastAsia="pl-PL"/>
        </w:rPr>
        <w:t xml:space="preserve"> w </w:t>
      </w:r>
      <w:r w:rsidR="00BD6A80" w:rsidRPr="009A3761">
        <w:rPr>
          <w:rFonts w:eastAsia="Times New Roman" w:cs="Calibri"/>
          <w:lang w:eastAsia="pl-PL"/>
        </w:rPr>
        <w:t>Gdyni</w:t>
      </w:r>
      <w:r w:rsidRPr="009A3761">
        <w:rPr>
          <w:rFonts w:eastAsia="Times New Roman" w:cs="Calibri"/>
          <w:lang w:eastAsia="pl-PL"/>
        </w:rPr>
        <w:t xml:space="preserve"> została zawarta umowa następującej treści: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1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PRZEDMIOT UMOWY</w:t>
      </w:r>
    </w:p>
    <w:p w:rsidR="004B03BB" w:rsidRDefault="00BF083F" w:rsidP="00AA5656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Przedmiotem umowy jest sprzedaż i sukcesywna dostawa przez Wykonawcę na rzecz Zamawiającego </w:t>
      </w:r>
      <w:r w:rsidR="00BA26A1" w:rsidRPr="009A3761">
        <w:rPr>
          <w:rFonts w:eastAsia="Times New Roman" w:cs="Calibri"/>
          <w:lang w:eastAsia="ar-SA"/>
        </w:rPr>
        <w:t>artykułów żywnościowych na statki szkolne</w:t>
      </w:r>
      <w:r w:rsidR="00324D10">
        <w:rPr>
          <w:rFonts w:eastAsia="Times New Roman" w:cs="Calibri"/>
          <w:lang w:eastAsia="ar-SA"/>
        </w:rPr>
        <w:t xml:space="preserve"> Zamawiającego opisane poniżej </w:t>
      </w:r>
      <w:r w:rsidR="00324D10" w:rsidRPr="009A3761">
        <w:rPr>
          <w:rFonts w:eastAsia="Times New Roman" w:cs="Calibri"/>
          <w:lang w:eastAsia="ar-SA"/>
        </w:rPr>
        <w:t>[</w:t>
      </w:r>
      <w:r w:rsidR="00324D10" w:rsidRPr="009A3761">
        <w:rPr>
          <w:rFonts w:eastAsia="Times New Roman" w:cs="Calibri"/>
          <w:b/>
          <w:lang w:eastAsia="ar-SA"/>
        </w:rPr>
        <w:t>łącznie</w:t>
      </w:r>
      <w:r w:rsidR="00324D10">
        <w:rPr>
          <w:rFonts w:eastAsia="Times New Roman" w:cs="Calibri"/>
          <w:b/>
          <w:lang w:eastAsia="ar-SA"/>
        </w:rPr>
        <w:t xml:space="preserve"> </w:t>
      </w:r>
      <w:r w:rsidR="00324D10" w:rsidRPr="009A3761">
        <w:rPr>
          <w:rFonts w:eastAsia="Times New Roman" w:cs="Calibri"/>
          <w:b/>
          <w:lang w:eastAsia="ar-SA"/>
        </w:rPr>
        <w:t>Statki lub z osobna Statek</w:t>
      </w:r>
      <w:r w:rsidR="00324D10" w:rsidRPr="009A3761">
        <w:rPr>
          <w:rFonts w:eastAsia="Times New Roman" w:cs="Calibri"/>
          <w:lang w:eastAsia="ar-SA"/>
        </w:rPr>
        <w:t>]</w:t>
      </w:r>
      <w:r w:rsidR="00324D10">
        <w:rPr>
          <w:rFonts w:eastAsia="Times New Roman" w:cs="Calibri"/>
          <w:lang w:eastAsia="ar-SA"/>
        </w:rPr>
        <w:t xml:space="preserve"> </w:t>
      </w:r>
      <w:r w:rsidR="004B03BB">
        <w:rPr>
          <w:rFonts w:eastAsia="Times New Roman" w:cs="Calibri"/>
          <w:lang w:eastAsia="ar-SA"/>
        </w:rPr>
        <w:t>:</w:t>
      </w:r>
    </w:p>
    <w:p w:rsidR="00C63C2D" w:rsidRPr="00187809" w:rsidRDefault="004B03BB" w:rsidP="00AA5656">
      <w:pPr>
        <w:pStyle w:val="Akapitzlist"/>
        <w:numPr>
          <w:ilvl w:val="0"/>
          <w:numId w:val="25"/>
        </w:numPr>
        <w:suppressAutoHyphens/>
        <w:spacing w:after="120" w:line="240" w:lineRule="auto"/>
        <w:ind w:left="643"/>
        <w:jc w:val="both"/>
        <w:rPr>
          <w:rFonts w:eastAsia="Times New Roman" w:cs="Calibri"/>
          <w:lang w:eastAsia="ar-SA"/>
        </w:rPr>
      </w:pPr>
      <w:r w:rsidRPr="00187809">
        <w:rPr>
          <w:rFonts w:eastAsia="Times New Roman" w:cs="Calibri"/>
          <w:lang w:eastAsia="ar-SA"/>
        </w:rPr>
        <w:t xml:space="preserve">Część 1- </w:t>
      </w:r>
      <w:r w:rsidR="00AF307D" w:rsidRPr="00187809">
        <w:rPr>
          <w:rFonts w:eastAsia="Times New Roman" w:cs="Calibri"/>
          <w:lang w:eastAsia="ar-SA"/>
        </w:rPr>
        <w:t xml:space="preserve">Dar Młodzieży, </w:t>
      </w:r>
      <w:r w:rsidR="004A69C4" w:rsidRPr="00187809">
        <w:rPr>
          <w:rFonts w:eastAsia="Times New Roman" w:cs="Calibri"/>
          <w:lang w:eastAsia="ar-SA"/>
        </w:rPr>
        <w:t>Horyzont II</w:t>
      </w:r>
      <w:r w:rsidR="00C63C2D">
        <w:rPr>
          <w:rFonts w:eastAsia="Times New Roman" w:cs="Calibri"/>
          <w:lang w:eastAsia="ar-SA"/>
        </w:rPr>
        <w:t>,</w:t>
      </w:r>
    </w:p>
    <w:p w:rsidR="00B774D9" w:rsidRDefault="00BA26A1" w:rsidP="00AA5656">
      <w:pPr>
        <w:suppressAutoHyphens/>
        <w:spacing w:after="120" w:line="240" w:lineRule="auto"/>
        <w:ind w:left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zacumowane </w:t>
      </w:r>
      <w:r w:rsidR="002C43BD">
        <w:rPr>
          <w:rFonts w:eastAsia="Times New Roman" w:cs="Calibri"/>
          <w:lang w:eastAsia="ar-SA"/>
        </w:rPr>
        <w:t xml:space="preserve">w porcie Gdynia </w:t>
      </w:r>
      <w:r w:rsidR="00935BFC">
        <w:rPr>
          <w:rFonts w:eastAsia="Times New Roman" w:cs="Calibri"/>
          <w:lang w:eastAsia="ar-SA"/>
        </w:rPr>
        <w:t xml:space="preserve">i okazjonalnie w porcie Szczecin (2-3 razy w trakcie trwania umowy) </w:t>
      </w:r>
      <w:r w:rsidR="00BE2369" w:rsidRPr="009A3761">
        <w:rPr>
          <w:rFonts w:eastAsia="Times New Roman" w:cs="Calibri"/>
          <w:lang w:eastAsia="ar-SA"/>
        </w:rPr>
        <w:t>zgodnie</w:t>
      </w:r>
      <w:r w:rsidR="004311D3" w:rsidRPr="009A3761">
        <w:rPr>
          <w:rFonts w:eastAsia="Times New Roman" w:cs="Calibri"/>
          <w:lang w:eastAsia="ar-SA"/>
        </w:rPr>
        <w:t xml:space="preserve"> z </w:t>
      </w:r>
      <w:r w:rsidR="004311D3" w:rsidRPr="009A3761">
        <w:rPr>
          <w:rFonts w:eastAsia="Times New Roman" w:cs="Calibri"/>
          <w:bCs/>
          <w:lang w:eastAsia="ar-SA"/>
        </w:rPr>
        <w:t>ofertą z</w:t>
      </w:r>
      <w:r w:rsidR="002C43BD">
        <w:rPr>
          <w:rFonts w:eastAsia="Times New Roman" w:cs="Calibri"/>
          <w:bCs/>
          <w:lang w:eastAsia="ar-SA"/>
        </w:rPr>
        <w:t> </w:t>
      </w:r>
      <w:r w:rsidR="004311D3" w:rsidRPr="009A3761">
        <w:rPr>
          <w:rFonts w:eastAsia="Times New Roman" w:cs="Calibri"/>
          <w:bCs/>
          <w:lang w:eastAsia="ar-SA"/>
        </w:rPr>
        <w:t xml:space="preserve">dnia </w:t>
      </w:r>
      <w:r w:rsidR="00482AE3" w:rsidRPr="009A3761">
        <w:rPr>
          <w:rFonts w:eastAsia="Times New Roman" w:cs="Calibri"/>
          <w:bCs/>
          <w:lang w:eastAsia="ar-SA"/>
        </w:rPr>
        <w:t>……………..</w:t>
      </w:r>
      <w:r w:rsidR="004311D3" w:rsidRPr="009A3761">
        <w:rPr>
          <w:rFonts w:eastAsia="Times New Roman" w:cs="Calibri"/>
          <w:bCs/>
          <w:lang w:eastAsia="ar-SA"/>
        </w:rPr>
        <w:t xml:space="preserve"> złożoną przez Wykonawcę, stanowiącą załącznik do niniejszej umowy i będącą jej integralną częścią</w:t>
      </w:r>
      <w:r w:rsidR="004311D3" w:rsidRPr="009A3761">
        <w:rPr>
          <w:rFonts w:eastAsia="Times New Roman" w:cs="Calibri"/>
          <w:lang w:eastAsia="ar-SA"/>
        </w:rPr>
        <w:t xml:space="preserve">. </w:t>
      </w:r>
    </w:p>
    <w:p w:rsidR="002C43BD" w:rsidRDefault="002C43BD" w:rsidP="00AA5656">
      <w:pPr>
        <w:suppressAutoHyphens/>
        <w:spacing w:after="120" w:line="240" w:lineRule="auto"/>
        <w:ind w:left="284"/>
        <w:jc w:val="both"/>
        <w:rPr>
          <w:rFonts w:eastAsia="Times New Roman" w:cs="Calibri"/>
          <w:lang w:eastAsia="ar-SA"/>
        </w:rPr>
      </w:pPr>
    </w:p>
    <w:p w:rsidR="002C43BD" w:rsidRDefault="002C43BD" w:rsidP="00AA5656">
      <w:pPr>
        <w:pStyle w:val="Akapitzlist"/>
        <w:numPr>
          <w:ilvl w:val="0"/>
          <w:numId w:val="25"/>
        </w:numPr>
        <w:suppressAutoHyphens/>
        <w:spacing w:after="120" w:line="240" w:lineRule="auto"/>
        <w:ind w:left="643"/>
        <w:jc w:val="both"/>
        <w:rPr>
          <w:rFonts w:eastAsia="Times New Roman" w:cs="Calibri"/>
          <w:lang w:eastAsia="ar-SA"/>
        </w:rPr>
      </w:pPr>
      <w:r w:rsidRPr="00187809">
        <w:rPr>
          <w:rFonts w:eastAsia="Times New Roman" w:cs="Calibri"/>
          <w:lang w:eastAsia="ar-SA"/>
        </w:rPr>
        <w:t>Część 2- IMOR</w:t>
      </w:r>
      <w:r>
        <w:rPr>
          <w:rFonts w:eastAsia="Times New Roman" w:cs="Calibri"/>
          <w:lang w:eastAsia="ar-SA"/>
        </w:rPr>
        <w:t>,</w:t>
      </w:r>
    </w:p>
    <w:p w:rsidR="00BC6D38" w:rsidRDefault="002C43BD" w:rsidP="00AA5656">
      <w:pPr>
        <w:suppressAutoHyphens/>
        <w:spacing w:after="120" w:line="240" w:lineRule="auto"/>
        <w:ind w:left="283"/>
        <w:jc w:val="both"/>
        <w:rPr>
          <w:rFonts w:eastAsia="Times New Roman" w:cs="Calibri"/>
          <w:lang w:eastAsia="ar-SA"/>
        </w:rPr>
      </w:pPr>
      <w:r w:rsidRPr="002C43BD">
        <w:rPr>
          <w:rFonts w:eastAsia="Times New Roman" w:cs="Calibri"/>
          <w:lang w:eastAsia="ar-SA"/>
        </w:rPr>
        <w:lastRenderedPageBreak/>
        <w:t>zacumowan</w:t>
      </w:r>
      <w:r w:rsidR="00BC5BE6">
        <w:rPr>
          <w:rFonts w:eastAsia="Times New Roman" w:cs="Calibri"/>
          <w:lang w:eastAsia="ar-SA"/>
        </w:rPr>
        <w:t>y</w:t>
      </w:r>
      <w:r w:rsidRPr="002C43BD">
        <w:rPr>
          <w:rFonts w:eastAsia="Times New Roman" w:cs="Calibri"/>
          <w:lang w:eastAsia="ar-SA"/>
        </w:rPr>
        <w:t xml:space="preserve"> w polskich portach morskich zgodnie z </w:t>
      </w:r>
      <w:r w:rsidRPr="002C43BD">
        <w:rPr>
          <w:rFonts w:eastAsia="Times New Roman" w:cs="Calibri"/>
          <w:bCs/>
          <w:lang w:eastAsia="ar-SA"/>
        </w:rPr>
        <w:t>ofertą z dnia …………….. złożoną przez Wykonawcę, stanowiącą załącznik do niniejszej umowy i będącą jej integralną częścią</w:t>
      </w:r>
      <w:r w:rsidRPr="002C43BD">
        <w:rPr>
          <w:rFonts w:eastAsia="Times New Roman" w:cs="Calibri"/>
          <w:lang w:eastAsia="ar-SA"/>
        </w:rPr>
        <w:t xml:space="preserve">. </w:t>
      </w:r>
    </w:p>
    <w:p w:rsidR="00BF083F" w:rsidRPr="009A3761" w:rsidRDefault="00BF083F" w:rsidP="00AA5656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>Wykonawca oświadcza, że jest uprawniony oraz posiada niezbędne kwalifikacje do pełnej realizacji przedmiotu umowy.</w:t>
      </w:r>
    </w:p>
    <w:p w:rsidR="00235754" w:rsidRPr="009A3761" w:rsidRDefault="00235754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2</w:t>
      </w:r>
    </w:p>
    <w:p w:rsidR="00BF083F" w:rsidRPr="009A3761" w:rsidRDefault="00BF083F" w:rsidP="00AA565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OBOWIĄZKI WYKONAWCY</w:t>
      </w:r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Wykonawca podejmuje się wykonać swoje obowiązki zgodnie z najlepszym doświadczeniem </w:t>
      </w:r>
      <w:r w:rsidR="00F865F4" w:rsidRPr="009A3761">
        <w:rPr>
          <w:rFonts w:eastAsia="Times New Roman" w:cs="Calibri"/>
          <w:lang w:eastAsia="ar-SA"/>
        </w:rPr>
        <w:br/>
      </w:r>
      <w:r w:rsidRPr="009A3761">
        <w:rPr>
          <w:rFonts w:eastAsia="Times New Roman" w:cs="Calibri"/>
          <w:lang w:eastAsia="ar-SA"/>
        </w:rPr>
        <w:t>i praktyką.</w:t>
      </w:r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Sprzedaż artykułów żywnościowych będzie następować na podstawie </w:t>
      </w:r>
      <w:r w:rsidR="00BC5BE6">
        <w:rPr>
          <w:rFonts w:eastAsia="Times New Roman" w:cs="Calibri"/>
          <w:lang w:eastAsia="ar-SA"/>
        </w:rPr>
        <w:t>zapotrzebowania</w:t>
      </w:r>
      <w:r w:rsidR="00324D10">
        <w:rPr>
          <w:rFonts w:eastAsia="Times New Roman" w:cs="Calibri"/>
          <w:lang w:eastAsia="ar-SA"/>
        </w:rPr>
        <w:t xml:space="preserve"> </w:t>
      </w:r>
      <w:r w:rsidRPr="009A3761">
        <w:rPr>
          <w:rFonts w:eastAsia="Times New Roman" w:cs="Calibri"/>
          <w:lang w:eastAsia="ar-SA"/>
        </w:rPr>
        <w:t xml:space="preserve">składanego przez </w:t>
      </w:r>
      <w:r w:rsidR="00D17F13" w:rsidRPr="009A3761">
        <w:rPr>
          <w:rFonts w:eastAsia="Times New Roman" w:cs="Calibri"/>
          <w:lang w:eastAsia="ar-SA"/>
        </w:rPr>
        <w:t>przedstawicieli Zamawiającego</w:t>
      </w:r>
      <w:r w:rsidRPr="009A3761">
        <w:rPr>
          <w:rFonts w:eastAsia="Times New Roman" w:cs="Calibri"/>
          <w:lang w:eastAsia="ar-SA"/>
        </w:rPr>
        <w:t>.</w:t>
      </w:r>
      <w:r w:rsidR="00324D10">
        <w:rPr>
          <w:rFonts w:eastAsia="Times New Roman" w:cs="Calibri"/>
          <w:lang w:eastAsia="ar-SA"/>
        </w:rPr>
        <w:t xml:space="preserve"> </w:t>
      </w:r>
      <w:r w:rsidR="0088623C">
        <w:rPr>
          <w:rFonts w:eastAsia="Times New Roman" w:cs="Calibri"/>
          <w:lang w:eastAsia="ar-SA"/>
        </w:rPr>
        <w:t xml:space="preserve"> </w:t>
      </w:r>
    </w:p>
    <w:p w:rsidR="00BA26A1" w:rsidRPr="009A3761" w:rsidRDefault="004A69C4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Wykonawca dostarczy artykuły żywnościowe </w:t>
      </w:r>
      <w:r w:rsidR="009D7C43" w:rsidRPr="009A3761">
        <w:rPr>
          <w:rFonts w:eastAsia="Times New Roman" w:cs="Calibri"/>
          <w:lang w:eastAsia="ar-SA"/>
        </w:rPr>
        <w:t xml:space="preserve">na Statki </w:t>
      </w:r>
      <w:r w:rsidRPr="009A3761">
        <w:rPr>
          <w:rFonts w:eastAsia="Times New Roman" w:cs="Calibri"/>
          <w:lang w:eastAsia="ar-SA"/>
        </w:rPr>
        <w:t xml:space="preserve">każdorazowo na podstawie zapotrzebowania </w:t>
      </w:r>
      <w:r w:rsidR="009D7C43" w:rsidRPr="009A3761">
        <w:rPr>
          <w:rFonts w:eastAsia="Times New Roman" w:cs="Calibri"/>
          <w:lang w:eastAsia="ar-SA"/>
        </w:rPr>
        <w:t xml:space="preserve">wskazującego </w:t>
      </w:r>
      <w:r w:rsidR="00BA26A1" w:rsidRPr="009A3761">
        <w:rPr>
          <w:rFonts w:eastAsia="Times New Roman" w:cs="Calibri"/>
          <w:lang w:eastAsia="ar-SA"/>
        </w:rPr>
        <w:t xml:space="preserve">określone produkty </w:t>
      </w:r>
      <w:r w:rsidR="00A75003" w:rsidRPr="009A3761">
        <w:rPr>
          <w:rFonts w:eastAsia="Times New Roman" w:cs="Calibri"/>
          <w:lang w:eastAsia="ar-SA"/>
        </w:rPr>
        <w:t xml:space="preserve">oraz terminy ich dostawy na dany </w:t>
      </w:r>
      <w:r w:rsidR="004D336F" w:rsidRPr="009A3761">
        <w:rPr>
          <w:rFonts w:eastAsia="Times New Roman" w:cs="Calibri"/>
          <w:lang w:eastAsia="ar-SA"/>
        </w:rPr>
        <w:t>S</w:t>
      </w:r>
      <w:r w:rsidR="00A75003" w:rsidRPr="009A3761">
        <w:rPr>
          <w:rFonts w:eastAsia="Times New Roman" w:cs="Calibri"/>
          <w:lang w:eastAsia="ar-SA"/>
        </w:rPr>
        <w:t>tatek</w:t>
      </w:r>
      <w:r w:rsidR="00BA26A1" w:rsidRPr="009A3761">
        <w:rPr>
          <w:rFonts w:eastAsia="Times New Roman" w:cs="Calibri"/>
          <w:lang w:eastAsia="ar-SA"/>
        </w:rPr>
        <w:t xml:space="preserve">. </w:t>
      </w:r>
      <w:r w:rsidR="00913D96" w:rsidRPr="009A3761">
        <w:rPr>
          <w:rFonts w:eastAsia="Times New Roman" w:cs="Calibri"/>
          <w:lang w:eastAsia="ar-SA"/>
        </w:rPr>
        <w:t xml:space="preserve">Zapotrzebowanie może zostać przesłane </w:t>
      </w:r>
      <w:r w:rsidR="008E0E5A" w:rsidRPr="009A3761">
        <w:rPr>
          <w:rFonts w:eastAsia="Times New Roman" w:cs="Calibri"/>
          <w:lang w:eastAsia="ar-SA"/>
        </w:rPr>
        <w:t xml:space="preserve">za pośrednictwem poczty </w:t>
      </w:r>
      <w:r w:rsidR="002448EC" w:rsidRPr="009A3761">
        <w:rPr>
          <w:rFonts w:eastAsia="Times New Roman" w:cs="Calibri"/>
          <w:lang w:eastAsia="ar-SA"/>
        </w:rPr>
        <w:t>e</w:t>
      </w:r>
      <w:r w:rsidR="00B47342" w:rsidRPr="009A3761">
        <w:rPr>
          <w:rFonts w:eastAsia="Times New Roman" w:cs="Calibri"/>
          <w:lang w:eastAsia="ar-SA"/>
        </w:rPr>
        <w:t>lektronicznej</w:t>
      </w:r>
      <w:r w:rsidR="00BA26A1" w:rsidRPr="009A3761">
        <w:rPr>
          <w:rFonts w:eastAsia="Times New Roman" w:cs="Calibri"/>
          <w:lang w:eastAsia="ar-SA"/>
        </w:rPr>
        <w:t>.</w:t>
      </w:r>
    </w:p>
    <w:p w:rsidR="00BA26A1" w:rsidRPr="009A3761" w:rsidRDefault="00F75ECB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>Zapotrzebowanie po</w:t>
      </w:r>
      <w:r w:rsidR="00BA26A1" w:rsidRPr="009A3761">
        <w:rPr>
          <w:rFonts w:eastAsia="Times New Roman" w:cs="Calibri"/>
          <w:lang w:eastAsia="ar-SA"/>
        </w:rPr>
        <w:t>winno zawierać</w:t>
      </w:r>
      <w:r w:rsidR="00324D10">
        <w:rPr>
          <w:rFonts w:eastAsia="Times New Roman" w:cs="Calibri"/>
          <w:lang w:eastAsia="ar-SA"/>
        </w:rPr>
        <w:t xml:space="preserve"> </w:t>
      </w:r>
      <w:r w:rsidR="001D7BD8" w:rsidRPr="009A3761">
        <w:rPr>
          <w:rFonts w:eastAsia="Times New Roman" w:cs="Calibri"/>
          <w:lang w:eastAsia="ar-SA"/>
        </w:rPr>
        <w:t xml:space="preserve">dane takie jak : </w:t>
      </w:r>
      <w:r w:rsidR="00BA26A1" w:rsidRPr="009A3761">
        <w:rPr>
          <w:rFonts w:eastAsia="Times New Roman" w:cs="Calibri"/>
          <w:lang w:eastAsia="ar-SA"/>
        </w:rPr>
        <w:t>ilość, rodzaj zamawianych artykułów, termin i</w:t>
      </w:r>
      <w:r w:rsidR="00422C9E" w:rsidRPr="009A3761">
        <w:rPr>
          <w:rFonts w:eastAsia="Times New Roman" w:cs="Calibri"/>
          <w:lang w:eastAsia="ar-SA"/>
        </w:rPr>
        <w:t> </w:t>
      </w:r>
      <w:r w:rsidR="00BA26A1" w:rsidRPr="009A3761">
        <w:rPr>
          <w:rFonts w:eastAsia="Times New Roman" w:cs="Calibri"/>
          <w:lang w:eastAsia="ar-SA"/>
        </w:rPr>
        <w:t xml:space="preserve">miejsce dostawy, datę wystawienia oraz być opatrzone pieczęcią statkową i podpisane przez Kapitana </w:t>
      </w:r>
      <w:r w:rsidR="004D336F" w:rsidRPr="009A3761">
        <w:rPr>
          <w:rFonts w:eastAsia="Times New Roman" w:cs="Calibri"/>
          <w:lang w:eastAsia="ar-SA"/>
        </w:rPr>
        <w:t>S</w:t>
      </w:r>
      <w:r w:rsidR="00BA26A1" w:rsidRPr="009A3761">
        <w:rPr>
          <w:rFonts w:eastAsia="Times New Roman" w:cs="Calibri"/>
          <w:lang w:eastAsia="ar-SA"/>
        </w:rPr>
        <w:t>tatku i Intendenta.</w:t>
      </w:r>
      <w:r w:rsidR="00324D10">
        <w:rPr>
          <w:rFonts w:eastAsia="Times New Roman" w:cs="Calibri"/>
          <w:lang w:eastAsia="ar-SA"/>
        </w:rPr>
        <w:t xml:space="preserve"> </w:t>
      </w:r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Wykonawca dostarczy zaopatrzenie na </w:t>
      </w:r>
      <w:r w:rsidR="00912978" w:rsidRPr="009A3761">
        <w:rPr>
          <w:rFonts w:eastAsia="Times New Roman" w:cs="Calibri"/>
          <w:lang w:eastAsia="ar-SA"/>
        </w:rPr>
        <w:t>S</w:t>
      </w:r>
      <w:r w:rsidRPr="009A3761">
        <w:rPr>
          <w:rFonts w:eastAsia="Times New Roman" w:cs="Calibri"/>
          <w:lang w:eastAsia="ar-SA"/>
        </w:rPr>
        <w:t xml:space="preserve">tatek odpowiednim transportem. Przez określenie „odpowiedni transport” należy rozumieć pojazd samochodowy przystosowany do przewozu określonych towarów, posiadających atest Inspektora sanitarnego. Pracownicy Wykonawcy obsługujący dostawę muszą posiadać aktualne świadectwa zdrowia. </w:t>
      </w:r>
      <w:bookmarkStart w:id="1" w:name="_GoBack"/>
      <w:bookmarkEnd w:id="1"/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Wykonawca ma obowiązek dostarczenia na </w:t>
      </w:r>
      <w:r w:rsidR="00225759" w:rsidRPr="009A3761">
        <w:rPr>
          <w:rFonts w:eastAsia="Times New Roman" w:cs="Calibri"/>
          <w:lang w:eastAsia="ar-SA"/>
        </w:rPr>
        <w:t xml:space="preserve">Statki </w:t>
      </w:r>
      <w:r w:rsidRPr="009A3761">
        <w:rPr>
          <w:rFonts w:eastAsia="Times New Roman" w:cs="Calibri"/>
          <w:lang w:eastAsia="ar-SA"/>
        </w:rPr>
        <w:t>towarów o najwyższej jakości w opakowaniach przystosowanych do składania w warunkach morskich.</w:t>
      </w:r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>Wykonawca dostarczy zamówione produkty zgodnie z obowiązującym i wprowadzonym przez wykonawcę systemem jakości HACCP.</w:t>
      </w:r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Dostawa zamówionych artykułów na pokład </w:t>
      </w:r>
      <w:r w:rsidR="00912978" w:rsidRPr="009A3761">
        <w:rPr>
          <w:rFonts w:eastAsia="Times New Roman" w:cs="Calibri"/>
          <w:lang w:eastAsia="ar-SA"/>
        </w:rPr>
        <w:t>S</w:t>
      </w:r>
      <w:r w:rsidRPr="009A3761">
        <w:rPr>
          <w:rFonts w:eastAsia="Times New Roman" w:cs="Calibri"/>
          <w:lang w:eastAsia="ar-SA"/>
        </w:rPr>
        <w:t>tatku odbywa się przy użyciu statkowego sprzętu przeładunkowego.</w:t>
      </w:r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Wydanie towaru Zamawiającemu ma miejsce na pokładzie </w:t>
      </w:r>
      <w:r w:rsidR="00EA6A4F" w:rsidRPr="009A3761">
        <w:rPr>
          <w:rFonts w:eastAsia="Times New Roman" w:cs="Calibri"/>
          <w:lang w:eastAsia="ar-SA"/>
        </w:rPr>
        <w:t>S</w:t>
      </w:r>
      <w:r w:rsidRPr="009A3761">
        <w:rPr>
          <w:rFonts w:eastAsia="Times New Roman" w:cs="Calibri"/>
          <w:lang w:eastAsia="ar-SA"/>
        </w:rPr>
        <w:t xml:space="preserve">tatku. Odbioru dokonuje Intendent </w:t>
      </w:r>
      <w:r w:rsidR="002939E5">
        <w:rPr>
          <w:rFonts w:eastAsia="Times New Roman" w:cs="Calibri"/>
          <w:lang w:eastAsia="ar-SA"/>
        </w:rPr>
        <w:br/>
      </w:r>
      <w:r w:rsidRPr="009A3761">
        <w:rPr>
          <w:rFonts w:eastAsia="Times New Roman" w:cs="Calibri"/>
          <w:lang w:eastAsia="ar-SA"/>
        </w:rPr>
        <w:t>i Starszy kucharz oraz osoba upoważniona przez Kapitana w obecności przedstawiciela Wykonawcy. Odbiór poświadcza Intendent podpisując faktury lub kwity dostawy.</w:t>
      </w:r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Przedstawiciel Wykonawcy jest zobowiązany do dostarczenia faktury Intendentowi łącznie </w:t>
      </w:r>
      <w:r w:rsidR="002939E5">
        <w:rPr>
          <w:rFonts w:eastAsia="Times New Roman" w:cs="Calibri"/>
          <w:lang w:eastAsia="ar-SA"/>
        </w:rPr>
        <w:br/>
      </w:r>
      <w:r w:rsidRPr="009A3761">
        <w:rPr>
          <w:rFonts w:eastAsia="Times New Roman" w:cs="Calibri"/>
          <w:lang w:eastAsia="ar-SA"/>
        </w:rPr>
        <w:t>z dostarczonym towarem.</w:t>
      </w:r>
    </w:p>
    <w:p w:rsidR="00482AE3" w:rsidRPr="009A3761" w:rsidRDefault="00482AE3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Wykonawca będzie odpowiedzialny za </w:t>
      </w:r>
      <w:r w:rsidR="00882655" w:rsidRPr="009A3761">
        <w:rPr>
          <w:rFonts w:eastAsia="Times New Roman" w:cs="Calibri"/>
          <w:lang w:eastAsia="ar-SA"/>
        </w:rPr>
        <w:t xml:space="preserve">zapewnienie nadzoru </w:t>
      </w:r>
      <w:r w:rsidRPr="009A3761">
        <w:rPr>
          <w:rFonts w:eastAsia="Times New Roman" w:cs="Calibri"/>
          <w:lang w:eastAsia="ar-SA"/>
        </w:rPr>
        <w:t xml:space="preserve">nad </w:t>
      </w:r>
      <w:r w:rsidR="006E00FF" w:rsidRPr="009A3761">
        <w:rPr>
          <w:rFonts w:eastAsia="Times New Roman" w:cs="Calibri"/>
          <w:lang w:eastAsia="ar-SA"/>
        </w:rPr>
        <w:t xml:space="preserve">prawidłową realizacją </w:t>
      </w:r>
      <w:r w:rsidRPr="009A3761">
        <w:rPr>
          <w:rFonts w:eastAsia="Times New Roman" w:cs="Calibri"/>
          <w:lang w:eastAsia="ar-SA"/>
        </w:rPr>
        <w:t>umowy.</w:t>
      </w:r>
    </w:p>
    <w:p w:rsidR="00BA26A1" w:rsidRPr="009A3761" w:rsidRDefault="00BA26A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>Wykonawca zobowiązuje się do wystawienia faktury w oparciu o ceny podane w Formularzu Cenowym stanowiącym załącznik do niniejszej umowy. Wykonawca w ramach ceny oferty dokonuje samodzielnie rozliczenia z Urzędem Celnym.</w:t>
      </w:r>
    </w:p>
    <w:p w:rsidR="00E30E31" w:rsidRPr="009A3761" w:rsidRDefault="00E30E31" w:rsidP="00AA565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Wykonawca nie może wykonywać swego zobowiązania za pomocą takich osób trzecich, które na podstawie art. 24 ustawy z dnia 29 stycznia 2004 roku Prawo Zamówień Publicznych (Dz. U. z </w:t>
      </w:r>
      <w:r w:rsidR="00F865F4" w:rsidRPr="009A3761">
        <w:rPr>
          <w:rFonts w:eastAsia="Times New Roman" w:cs="Calibri"/>
          <w:lang w:eastAsia="ar-SA"/>
        </w:rPr>
        <w:t>2019r</w:t>
      </w:r>
      <w:r w:rsidRPr="009A3761">
        <w:rPr>
          <w:rFonts w:eastAsia="Times New Roman" w:cs="Calibri"/>
          <w:lang w:eastAsia="ar-SA"/>
        </w:rPr>
        <w:t xml:space="preserve">. poz. </w:t>
      </w:r>
      <w:r w:rsidR="00F865F4" w:rsidRPr="009A3761">
        <w:rPr>
          <w:rFonts w:eastAsia="Times New Roman" w:cs="Calibri"/>
          <w:lang w:eastAsia="ar-SA"/>
        </w:rPr>
        <w:t>1843</w:t>
      </w:r>
      <w:r w:rsidRPr="009A3761">
        <w:rPr>
          <w:rFonts w:eastAsia="Times New Roman" w:cs="Calibri"/>
          <w:lang w:eastAsia="ar-SA"/>
        </w:rPr>
        <w:t>) są wykluczone z ubiegania się o udzielenie zamówienia publicznego. Zawinione naruszenie w/w postanowień stanowi podstawę do odstąpienia od umowy przez Zamawiającego.</w:t>
      </w:r>
    </w:p>
    <w:p w:rsidR="0078497F" w:rsidRDefault="0078497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3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WYNAGRODZENIE WYKONAWCY</w:t>
      </w:r>
    </w:p>
    <w:p w:rsidR="00BF083F" w:rsidRPr="009A3761" w:rsidRDefault="00BF083F" w:rsidP="00AA565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 xml:space="preserve">Strony ustalają, że za </w:t>
      </w:r>
      <w:r w:rsidR="00CD5974" w:rsidRPr="009A3761">
        <w:rPr>
          <w:rFonts w:eastAsia="Times New Roman" w:cs="Calibri"/>
          <w:bCs/>
          <w:lang w:eastAsia="ar-SA"/>
        </w:rPr>
        <w:t xml:space="preserve">prawidłowa i terminową </w:t>
      </w:r>
      <w:r w:rsidRPr="009A3761">
        <w:rPr>
          <w:rFonts w:eastAsia="Times New Roman" w:cs="Calibri"/>
          <w:bCs/>
          <w:lang w:eastAsia="ar-SA"/>
        </w:rPr>
        <w:t>realizację przedmiotu umowy</w:t>
      </w:r>
      <w:r w:rsidR="00324D10">
        <w:rPr>
          <w:rFonts w:eastAsia="Times New Roman" w:cs="Calibri"/>
          <w:bCs/>
          <w:lang w:eastAsia="ar-SA"/>
        </w:rPr>
        <w:t xml:space="preserve"> </w:t>
      </w:r>
      <w:r w:rsidRPr="009A3761">
        <w:rPr>
          <w:rFonts w:eastAsia="Times New Roman" w:cs="Calibri"/>
          <w:bCs/>
          <w:lang w:eastAsia="ar-SA"/>
        </w:rPr>
        <w:t xml:space="preserve">Zamawiający zapłaci </w:t>
      </w:r>
      <w:r w:rsidR="00EE23F2" w:rsidRPr="009A3761">
        <w:rPr>
          <w:rFonts w:eastAsia="Times New Roman" w:cs="Calibri"/>
          <w:bCs/>
          <w:lang w:eastAsia="ar-SA"/>
        </w:rPr>
        <w:t xml:space="preserve">Wykonawcy </w:t>
      </w:r>
      <w:r w:rsidRPr="009A3761">
        <w:rPr>
          <w:rFonts w:eastAsia="Times New Roman" w:cs="Calibri"/>
          <w:bCs/>
          <w:lang w:eastAsia="ar-SA"/>
        </w:rPr>
        <w:t xml:space="preserve">wynagrodzenie wg stawek określonych w </w:t>
      </w:r>
      <w:r w:rsidR="00372782" w:rsidRPr="009A3761">
        <w:rPr>
          <w:rFonts w:eastAsia="Times New Roman" w:cs="Calibri"/>
          <w:bCs/>
          <w:lang w:eastAsia="ar-SA"/>
        </w:rPr>
        <w:t>załączniku do</w:t>
      </w:r>
      <w:r w:rsidRPr="009A3761">
        <w:rPr>
          <w:rFonts w:eastAsia="Times New Roman" w:cs="Calibri"/>
          <w:bCs/>
          <w:lang w:eastAsia="ar-SA"/>
        </w:rPr>
        <w:t xml:space="preserve"> umowy (Kalkulacja ceny).</w:t>
      </w:r>
    </w:p>
    <w:p w:rsidR="002C43BD" w:rsidRDefault="002C43BD" w:rsidP="00AA565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 xml:space="preserve">Wartość umowy nie przekroczy kwoty: </w:t>
      </w:r>
    </w:p>
    <w:p w:rsidR="002C43BD" w:rsidRPr="009A3761" w:rsidRDefault="002C43BD" w:rsidP="00AA5656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………………………………………..</w:t>
      </w:r>
      <w:r>
        <w:rPr>
          <w:rFonts w:eastAsia="Times New Roman" w:cs="Calibri"/>
          <w:lang w:eastAsia="ar-SA"/>
        </w:rPr>
        <w:t xml:space="preserve">  zł</w:t>
      </w:r>
      <w:r w:rsidR="00324D10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netto</w:t>
      </w:r>
      <w:r w:rsidRPr="009A3761">
        <w:rPr>
          <w:rFonts w:eastAsia="Times New Roman" w:cs="Calibri"/>
          <w:lang w:eastAsia="ar-SA"/>
        </w:rPr>
        <w:t>.</w:t>
      </w:r>
    </w:p>
    <w:p w:rsidR="002C43BD" w:rsidRDefault="002C43BD" w:rsidP="00AA5656">
      <w:pPr>
        <w:suppressAutoHyphens/>
        <w:spacing w:after="0" w:line="240" w:lineRule="auto"/>
        <w:ind w:firstLine="284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>(słownie:</w:t>
      </w:r>
      <w:r w:rsidRPr="009A3761">
        <w:rPr>
          <w:rFonts w:cs="Calibri"/>
          <w:bCs/>
        </w:rPr>
        <w:t>……………………………………………………………………………………………</w:t>
      </w:r>
      <w:r w:rsidRPr="009A3761">
        <w:rPr>
          <w:rFonts w:eastAsia="Times New Roman" w:cs="Calibri"/>
          <w:bCs/>
          <w:lang w:eastAsia="ar-SA"/>
        </w:rPr>
        <w:t xml:space="preserve">  …./100)</w:t>
      </w:r>
    </w:p>
    <w:p w:rsidR="002C43BD" w:rsidRPr="009A3761" w:rsidRDefault="002C43BD" w:rsidP="00AA5656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………………………………………..</w:t>
      </w:r>
      <w:r>
        <w:rPr>
          <w:rFonts w:eastAsia="Times New Roman" w:cs="Calibri"/>
          <w:lang w:eastAsia="ar-SA"/>
        </w:rPr>
        <w:t xml:space="preserve">  zł</w:t>
      </w:r>
      <w:r w:rsidRPr="009A3761">
        <w:rPr>
          <w:rFonts w:eastAsia="Times New Roman" w:cs="Calibri"/>
          <w:lang w:eastAsia="ar-SA"/>
        </w:rPr>
        <w:t xml:space="preserve"> brutto.</w:t>
      </w:r>
    </w:p>
    <w:p w:rsidR="002C43BD" w:rsidRPr="009A3761" w:rsidRDefault="002C43BD" w:rsidP="00AA5656">
      <w:pPr>
        <w:suppressAutoHyphens/>
        <w:spacing w:after="0" w:line="240" w:lineRule="auto"/>
        <w:ind w:firstLine="284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>(słownie:</w:t>
      </w:r>
      <w:r w:rsidRPr="009A3761">
        <w:rPr>
          <w:rFonts w:cs="Calibri"/>
          <w:bCs/>
        </w:rPr>
        <w:t>……………………………………………………………………………………………</w:t>
      </w:r>
      <w:r w:rsidRPr="009A3761">
        <w:rPr>
          <w:rFonts w:eastAsia="Times New Roman" w:cs="Calibri"/>
          <w:bCs/>
          <w:lang w:eastAsia="ar-SA"/>
        </w:rPr>
        <w:t xml:space="preserve">  …./100)</w:t>
      </w:r>
    </w:p>
    <w:p w:rsidR="00F86A07" w:rsidRPr="00187809" w:rsidRDefault="00765854" w:rsidP="00AA565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9A3761">
        <w:rPr>
          <w:rFonts w:eastAsia="Times New Roman" w:cs="Calibri"/>
          <w:bCs/>
          <w:lang w:eastAsia="ar-SA"/>
        </w:rPr>
        <w:t>Zapłata za wykonaną dostawę</w:t>
      </w:r>
      <w:r w:rsidR="00372782" w:rsidRPr="009A3761">
        <w:rPr>
          <w:rFonts w:eastAsia="Times New Roman" w:cs="Calibri"/>
          <w:bCs/>
          <w:lang w:eastAsia="ar-SA"/>
        </w:rPr>
        <w:t xml:space="preserve"> nastąpi</w:t>
      </w:r>
      <w:r w:rsidR="00F86A07" w:rsidRPr="009A3761">
        <w:rPr>
          <w:rFonts w:eastAsia="Times New Roman" w:cs="Calibri"/>
          <w:bCs/>
          <w:lang w:eastAsia="ar-SA"/>
        </w:rPr>
        <w:t>:</w:t>
      </w:r>
    </w:p>
    <w:p w:rsidR="00B774D9" w:rsidRPr="00187809" w:rsidRDefault="00857718" w:rsidP="00AA5656">
      <w:pPr>
        <w:pStyle w:val="Akapitzlist"/>
        <w:numPr>
          <w:ilvl w:val="0"/>
          <w:numId w:val="23"/>
        </w:numPr>
        <w:suppressAutoHyphens/>
        <w:spacing w:after="0" w:line="240" w:lineRule="auto"/>
        <w:ind w:left="757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lastRenderedPageBreak/>
        <w:t>dla Części 1 zamówienia</w:t>
      </w:r>
    </w:p>
    <w:p w:rsidR="00BF083F" w:rsidRPr="00187809" w:rsidRDefault="00372782" w:rsidP="00AA5656">
      <w:pPr>
        <w:numPr>
          <w:ilvl w:val="0"/>
          <w:numId w:val="21"/>
        </w:numPr>
        <w:suppressAutoHyphens/>
        <w:spacing w:after="0" w:line="240" w:lineRule="auto"/>
        <w:ind w:left="1097"/>
        <w:jc w:val="both"/>
        <w:rPr>
          <w:rFonts w:eastAsia="TimesNewRoman" w:cs="Calibri"/>
          <w:i/>
          <w:lang w:eastAsia="ar-SA"/>
        </w:rPr>
      </w:pPr>
      <w:r w:rsidRPr="00ED321A">
        <w:rPr>
          <w:rFonts w:eastAsia="Times New Roman" w:cs="Calibri"/>
          <w:bCs/>
          <w:i/>
          <w:lang w:eastAsia="ar-SA"/>
        </w:rPr>
        <w:t>każdorazowo po dostawie</w:t>
      </w:r>
      <w:r w:rsidR="00662DDD" w:rsidRPr="00ED321A">
        <w:rPr>
          <w:rFonts w:eastAsia="Times New Roman" w:cs="Calibri"/>
          <w:bCs/>
          <w:i/>
          <w:lang w:eastAsia="ar-SA"/>
        </w:rPr>
        <w:t xml:space="preserve"> na statki Dar Młodzieży </w:t>
      </w:r>
      <w:r w:rsidR="00324D10">
        <w:rPr>
          <w:rFonts w:eastAsia="Times New Roman" w:cs="Calibri"/>
          <w:bCs/>
          <w:i/>
          <w:lang w:eastAsia="ar-SA"/>
        </w:rPr>
        <w:t>lub</w:t>
      </w:r>
      <w:r w:rsidR="00662DDD" w:rsidRPr="00ED321A">
        <w:rPr>
          <w:rFonts w:eastAsia="Times New Roman" w:cs="Calibri"/>
          <w:bCs/>
          <w:i/>
          <w:lang w:eastAsia="ar-SA"/>
        </w:rPr>
        <w:t xml:space="preserve"> Horyzont II</w:t>
      </w:r>
      <w:r w:rsidR="00324D10">
        <w:rPr>
          <w:rFonts w:eastAsia="Times New Roman" w:cs="Calibri"/>
          <w:bCs/>
          <w:i/>
          <w:lang w:eastAsia="ar-SA"/>
        </w:rPr>
        <w:t xml:space="preserve"> </w:t>
      </w:r>
      <w:r w:rsidR="00765854" w:rsidRPr="00ED321A">
        <w:rPr>
          <w:rFonts w:eastAsia="Times New Roman" w:cs="Calibri"/>
          <w:bCs/>
          <w:i/>
          <w:lang w:eastAsia="ar-SA"/>
        </w:rPr>
        <w:t xml:space="preserve">partii </w:t>
      </w:r>
      <w:r w:rsidR="00F86A07" w:rsidRPr="00ED321A">
        <w:rPr>
          <w:rFonts w:eastAsia="Times New Roman" w:cs="Calibri"/>
          <w:bCs/>
          <w:i/>
          <w:lang w:eastAsia="ar-SA"/>
        </w:rPr>
        <w:t xml:space="preserve">artykułów żywnościowych </w:t>
      </w:r>
      <w:r w:rsidR="00360ECC" w:rsidRPr="00ED321A">
        <w:rPr>
          <w:rFonts w:eastAsia="Times New Roman" w:cs="Calibri"/>
          <w:bCs/>
          <w:i/>
          <w:lang w:eastAsia="ar-SA"/>
        </w:rPr>
        <w:t xml:space="preserve">oraz </w:t>
      </w:r>
      <w:r w:rsidRPr="00ED321A">
        <w:rPr>
          <w:rFonts w:eastAsia="Times New Roman" w:cs="Calibri"/>
          <w:bCs/>
          <w:i/>
          <w:lang w:eastAsia="ar-SA"/>
        </w:rPr>
        <w:t xml:space="preserve">otrzymaniu </w:t>
      </w:r>
      <w:r w:rsidR="00633FA1" w:rsidRPr="00ED321A">
        <w:rPr>
          <w:rFonts w:eastAsia="Times New Roman" w:cs="Calibri"/>
          <w:bCs/>
          <w:i/>
          <w:lang w:eastAsia="ar-SA"/>
        </w:rPr>
        <w:t xml:space="preserve">przez Zamawiającego </w:t>
      </w:r>
      <w:r w:rsidRPr="00ED321A">
        <w:rPr>
          <w:rFonts w:eastAsia="Times New Roman" w:cs="Calibri"/>
          <w:bCs/>
          <w:i/>
          <w:lang w:eastAsia="ar-SA"/>
        </w:rPr>
        <w:t>prawidłowo wystawionej faktury</w:t>
      </w:r>
      <w:r w:rsidR="00765854" w:rsidRPr="00ED321A">
        <w:rPr>
          <w:rFonts w:eastAsia="Times New Roman" w:cs="Calibri"/>
          <w:bCs/>
          <w:i/>
          <w:lang w:eastAsia="ar-SA"/>
        </w:rPr>
        <w:t xml:space="preserve"> VAT (z uwzględnieniem Polskiej Klasyfikacji Wyrobów i Usług)</w:t>
      </w:r>
      <w:r w:rsidR="00EE4C3B" w:rsidRPr="00ED321A">
        <w:rPr>
          <w:rFonts w:cs="Calibri"/>
          <w:i/>
        </w:rPr>
        <w:t xml:space="preserve">zaakceptowanej </w:t>
      </w:r>
      <w:r w:rsidR="00C83684" w:rsidRPr="00ED321A">
        <w:rPr>
          <w:rFonts w:cs="Calibri"/>
          <w:i/>
        </w:rPr>
        <w:t xml:space="preserve">przez Kapitana </w:t>
      </w:r>
      <w:r w:rsidR="001527DD" w:rsidRPr="00ED321A">
        <w:rPr>
          <w:rFonts w:cs="Calibri"/>
          <w:i/>
        </w:rPr>
        <w:t xml:space="preserve">Statku </w:t>
      </w:r>
      <w:r w:rsidR="00C83684" w:rsidRPr="00ED321A">
        <w:rPr>
          <w:rFonts w:cs="Calibri"/>
          <w:i/>
        </w:rPr>
        <w:t>oraz opieczętowanej pieczęcią statkow</w:t>
      </w:r>
      <w:r w:rsidR="00324D10">
        <w:rPr>
          <w:rFonts w:cs="Calibri"/>
          <w:i/>
        </w:rPr>
        <w:t xml:space="preserve">ą </w:t>
      </w:r>
      <w:r w:rsidR="00765854" w:rsidRPr="00ED321A">
        <w:rPr>
          <w:rFonts w:eastAsia="Times New Roman" w:cs="Calibri"/>
          <w:b/>
          <w:bCs/>
          <w:i/>
          <w:lang w:eastAsia="ar-SA"/>
        </w:rPr>
        <w:t>w</w:t>
      </w:r>
      <w:r w:rsidRPr="00ED321A">
        <w:rPr>
          <w:rFonts w:eastAsia="Times New Roman" w:cs="Calibri"/>
          <w:b/>
          <w:bCs/>
          <w:i/>
          <w:lang w:eastAsia="ar-SA"/>
        </w:rPr>
        <w:t xml:space="preserve"> terminie </w:t>
      </w:r>
      <w:r w:rsidR="00732F93" w:rsidRPr="00ED321A">
        <w:rPr>
          <w:rFonts w:eastAsia="Times New Roman" w:cs="Calibri"/>
          <w:b/>
          <w:bCs/>
          <w:i/>
          <w:lang w:eastAsia="ar-SA"/>
        </w:rPr>
        <w:t>30 dni</w:t>
      </w:r>
      <w:r w:rsidR="00324D10">
        <w:rPr>
          <w:rFonts w:eastAsia="Times New Roman" w:cs="Calibri"/>
          <w:b/>
          <w:bCs/>
          <w:i/>
          <w:lang w:eastAsia="ar-SA"/>
        </w:rPr>
        <w:t xml:space="preserve"> </w:t>
      </w:r>
      <w:r w:rsidR="006D2526" w:rsidRPr="00ED321A">
        <w:rPr>
          <w:rFonts w:eastAsia="Times New Roman" w:cs="Calibri"/>
          <w:bCs/>
          <w:i/>
          <w:lang w:eastAsia="ar-SA"/>
        </w:rPr>
        <w:t>oraz;</w:t>
      </w:r>
    </w:p>
    <w:p w:rsidR="00857718" w:rsidRDefault="00610A6F" w:rsidP="00AA5656">
      <w:pPr>
        <w:numPr>
          <w:ilvl w:val="0"/>
          <w:numId w:val="21"/>
        </w:numPr>
        <w:suppressAutoHyphens/>
        <w:spacing w:after="0" w:line="240" w:lineRule="auto"/>
        <w:ind w:left="1097"/>
        <w:jc w:val="both"/>
        <w:rPr>
          <w:rFonts w:eastAsia="Times New Roman" w:cs="Calibri"/>
          <w:i/>
          <w:lang w:eastAsia="ar-SA"/>
        </w:rPr>
      </w:pPr>
      <w:r w:rsidRPr="00ED321A">
        <w:rPr>
          <w:rFonts w:eastAsia="Times New Roman" w:cs="Calibri"/>
          <w:i/>
          <w:lang w:eastAsia="ar-SA"/>
        </w:rPr>
        <w:t xml:space="preserve">po otrzymaniu przez </w:t>
      </w:r>
      <w:r w:rsidR="00857718" w:rsidRPr="00ED321A">
        <w:rPr>
          <w:rFonts w:eastAsia="Times New Roman" w:cs="Calibri"/>
          <w:i/>
          <w:lang w:eastAsia="ar-SA"/>
        </w:rPr>
        <w:t xml:space="preserve">Dział Armatorski Zamawiającego na adres: 81-225 Gdynia, ul. Morska 81-87, Budynek B w terminie 7 dni od dnia dokonania dostawy dla statków Dar Młodzieży </w:t>
      </w:r>
      <w:r w:rsidR="00324D10">
        <w:rPr>
          <w:rFonts w:eastAsia="Times New Roman" w:cs="Calibri"/>
          <w:i/>
          <w:lang w:eastAsia="ar-SA"/>
        </w:rPr>
        <w:t>lub</w:t>
      </w:r>
      <w:r w:rsidR="00857718" w:rsidRPr="00ED321A">
        <w:rPr>
          <w:rFonts w:eastAsia="Times New Roman" w:cs="Calibri"/>
          <w:i/>
          <w:lang w:eastAsia="ar-SA"/>
        </w:rPr>
        <w:t xml:space="preserve"> Horyzont II podpisanego oryginału faktury wraz z kopią faktury do zapłaty. Jedną kopię faktury otrzyma Kapitan statku podczas dostawy.</w:t>
      </w:r>
    </w:p>
    <w:p w:rsidR="00B774D9" w:rsidRDefault="00B774D9" w:rsidP="00AA5656">
      <w:pPr>
        <w:suppressAutoHyphens/>
        <w:spacing w:after="0" w:line="240" w:lineRule="auto"/>
        <w:ind w:left="644"/>
        <w:jc w:val="both"/>
        <w:rPr>
          <w:rFonts w:eastAsia="Times New Roman" w:cs="Calibri"/>
          <w:i/>
          <w:lang w:eastAsia="ar-SA"/>
        </w:rPr>
      </w:pPr>
    </w:p>
    <w:p w:rsidR="00B774D9" w:rsidRPr="00187809" w:rsidRDefault="00857718" w:rsidP="00AA5656">
      <w:pPr>
        <w:pStyle w:val="Akapitzlist"/>
        <w:numPr>
          <w:ilvl w:val="0"/>
          <w:numId w:val="23"/>
        </w:numPr>
        <w:suppressAutoHyphens/>
        <w:spacing w:after="0" w:line="240" w:lineRule="auto"/>
        <w:ind w:left="757"/>
        <w:jc w:val="both"/>
        <w:rPr>
          <w:rFonts w:eastAsia="TimesNewRoman" w:cs="Calibri"/>
          <w:i/>
          <w:lang w:eastAsia="ar-SA"/>
        </w:rPr>
      </w:pPr>
      <w:r>
        <w:rPr>
          <w:rFonts w:eastAsia="TimesNewRoman" w:cs="Calibri"/>
          <w:lang w:eastAsia="ar-SA"/>
        </w:rPr>
        <w:t>dla Części 2 zamówienia</w:t>
      </w:r>
    </w:p>
    <w:p w:rsidR="00187809" w:rsidRPr="00187809" w:rsidRDefault="00662DDD" w:rsidP="00AA5656">
      <w:pPr>
        <w:numPr>
          <w:ilvl w:val="0"/>
          <w:numId w:val="21"/>
        </w:numPr>
        <w:suppressAutoHyphens/>
        <w:spacing w:after="0" w:line="240" w:lineRule="auto"/>
        <w:ind w:left="1097"/>
        <w:jc w:val="both"/>
        <w:rPr>
          <w:rFonts w:eastAsia="Times New Roman" w:cs="Calibri"/>
          <w:i/>
          <w:lang w:eastAsia="ar-SA"/>
        </w:rPr>
      </w:pPr>
      <w:r w:rsidRPr="00ED321A">
        <w:rPr>
          <w:rFonts w:eastAsia="Times New Roman" w:cs="Calibri"/>
          <w:bCs/>
          <w:i/>
          <w:lang w:eastAsia="ar-SA"/>
        </w:rPr>
        <w:t>każdorazowo po dostawie na statek IMOR partii artykułów żywnościowych oraz otrzymaniu przez Zamawiającego prawidłowo wystawionej faktury VAT (z uwzględnieniem Polskiej Klasyfikacji Wyrobów i Usług)</w:t>
      </w:r>
      <w:r w:rsidRPr="00ED321A">
        <w:rPr>
          <w:rFonts w:cs="Calibri"/>
          <w:i/>
        </w:rPr>
        <w:t xml:space="preserve"> zaakceptowanej przez Kapitana Statku oraz opieczętowanej pieczęcią statkow</w:t>
      </w:r>
      <w:r w:rsidR="00324D10">
        <w:rPr>
          <w:rFonts w:cs="Calibri"/>
          <w:i/>
        </w:rPr>
        <w:t xml:space="preserve">ą </w:t>
      </w:r>
      <w:r w:rsidRPr="00ED321A">
        <w:rPr>
          <w:rFonts w:eastAsia="Times New Roman" w:cs="Calibri"/>
          <w:b/>
          <w:bCs/>
          <w:i/>
          <w:lang w:eastAsia="ar-SA"/>
        </w:rPr>
        <w:t>w terminie 30 dni</w:t>
      </w:r>
      <w:r w:rsidRPr="00ED321A">
        <w:rPr>
          <w:rFonts w:eastAsia="Times New Roman" w:cs="Calibri"/>
          <w:bCs/>
          <w:i/>
          <w:lang w:eastAsia="ar-SA"/>
        </w:rPr>
        <w:t xml:space="preserve"> oraz;</w:t>
      </w:r>
    </w:p>
    <w:p w:rsidR="00A71A15" w:rsidRPr="00ED321A" w:rsidRDefault="00A71A15" w:rsidP="00AA5656">
      <w:pPr>
        <w:numPr>
          <w:ilvl w:val="0"/>
          <w:numId w:val="21"/>
        </w:numPr>
        <w:suppressAutoHyphens/>
        <w:spacing w:after="0" w:line="240" w:lineRule="auto"/>
        <w:ind w:left="1097"/>
        <w:jc w:val="both"/>
        <w:rPr>
          <w:rFonts w:eastAsia="Times New Roman" w:cs="Calibri"/>
          <w:i/>
          <w:lang w:eastAsia="ar-SA"/>
        </w:rPr>
      </w:pPr>
      <w:r w:rsidRPr="00ED321A">
        <w:rPr>
          <w:rFonts w:eastAsia="Times New Roman" w:cs="Calibri"/>
          <w:i/>
          <w:lang w:eastAsia="ar-SA"/>
        </w:rPr>
        <w:t xml:space="preserve">po otrzymaniu przez Dział Armatorski Zamawiającego na adres: </w:t>
      </w:r>
      <w:r w:rsidR="00662DDD" w:rsidRPr="00ED321A">
        <w:rPr>
          <w:rFonts w:eastAsia="Times New Roman" w:cs="Calibri"/>
          <w:i/>
          <w:lang w:eastAsia="ar-SA"/>
        </w:rPr>
        <w:t>ul. Długi Targ 41/42 80-830 Gdańsk</w:t>
      </w:r>
      <w:r w:rsidRPr="00ED321A">
        <w:rPr>
          <w:rFonts w:eastAsia="Times New Roman" w:cs="Calibri"/>
          <w:i/>
          <w:lang w:eastAsia="ar-SA"/>
        </w:rPr>
        <w:t xml:space="preserve"> w terminie 7 dni od dnia dokonania dostawy dla statku IMOR podpisanego oryginału faktury wraz z kopią faktury do zapłaty. Jedną kopię faktury otrzyma Kapitan statku podczas dostawy.</w:t>
      </w:r>
    </w:p>
    <w:p w:rsidR="00BF083F" w:rsidRPr="009A3761" w:rsidRDefault="00BF083F" w:rsidP="00AA565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Wykonawca oświadcza, że jest płatnikiem VAT i posiada NIP </w:t>
      </w:r>
      <w:r w:rsidR="00240C89" w:rsidRPr="009A3761">
        <w:rPr>
          <w:rFonts w:eastAsia="Times New Roman" w:cs="Calibri"/>
          <w:b/>
          <w:lang w:eastAsia="ar-SA"/>
        </w:rPr>
        <w:t>………………………………………..</w:t>
      </w:r>
      <w:r w:rsidRPr="009A3761">
        <w:rPr>
          <w:rFonts w:eastAsia="Times New Roman" w:cs="Calibri"/>
          <w:lang w:eastAsia="ar-SA"/>
        </w:rPr>
        <w:t>.</w:t>
      </w:r>
    </w:p>
    <w:p w:rsidR="00BF083F" w:rsidRPr="009A3761" w:rsidRDefault="00BF083F" w:rsidP="00AA565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9A3761">
        <w:rPr>
          <w:rFonts w:eastAsia="Times New Roman" w:cs="Calibri"/>
          <w:lang w:eastAsia="ar-SA"/>
        </w:rPr>
        <w:t xml:space="preserve">Zamawiający oświadcza, że posiada NIP </w:t>
      </w:r>
      <w:r w:rsidR="00BD6A80" w:rsidRPr="009A3761">
        <w:rPr>
          <w:rFonts w:eastAsia="Times New Roman" w:cs="Calibri"/>
          <w:b/>
          <w:lang w:eastAsia="ar-SA"/>
        </w:rPr>
        <w:t>586-001-28-73</w:t>
      </w:r>
      <w:r w:rsidRPr="009A3761">
        <w:rPr>
          <w:rFonts w:eastAsia="Times New Roman" w:cs="Calibri"/>
          <w:lang w:eastAsia="ar-SA"/>
        </w:rPr>
        <w:t>.</w:t>
      </w:r>
    </w:p>
    <w:p w:rsidR="00D41FFC" w:rsidRPr="009A3761" w:rsidRDefault="00D41FFC" w:rsidP="00AA565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FontStyle14"/>
          <w:rFonts w:ascii="Calibri" w:hAnsi="Calibri" w:cs="Calibri"/>
        </w:rPr>
      </w:pPr>
      <w:r w:rsidRPr="009A3761">
        <w:rPr>
          <w:rStyle w:val="FontStyle14"/>
          <w:rFonts w:ascii="Calibri" w:hAnsi="Calibri" w:cs="Calibri"/>
        </w:rPr>
        <w:t xml:space="preserve">Ceny towarów z Kalkulacji ceny nie ulegną </w:t>
      </w:r>
      <w:r w:rsidR="00B0580A" w:rsidRPr="009A3761">
        <w:rPr>
          <w:rStyle w:val="FontStyle14"/>
          <w:rFonts w:ascii="Calibri" w:hAnsi="Calibri" w:cs="Calibri"/>
        </w:rPr>
        <w:t xml:space="preserve">zwiększeniu </w:t>
      </w:r>
      <w:r w:rsidRPr="009A3761">
        <w:rPr>
          <w:rStyle w:val="FontStyle14"/>
          <w:rFonts w:ascii="Calibri" w:hAnsi="Calibri" w:cs="Calibri"/>
        </w:rPr>
        <w:t>przez cały okres trwania umowy.</w:t>
      </w:r>
    </w:p>
    <w:p w:rsidR="00D41FFC" w:rsidRPr="009A3761" w:rsidRDefault="00D41FFC" w:rsidP="00AA565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FontStyle14"/>
          <w:rFonts w:ascii="Calibri" w:hAnsi="Calibri" w:cs="Calibri"/>
        </w:rPr>
      </w:pPr>
      <w:r w:rsidRPr="009A3761">
        <w:rPr>
          <w:rStyle w:val="FontStyle14"/>
          <w:rFonts w:ascii="Calibri" w:hAnsi="Calibri" w:cs="Calibri"/>
        </w:rPr>
        <w:t>W razie zakwestionowania jakości dostarczonego towaru</w:t>
      </w:r>
      <w:r w:rsidR="00C83684" w:rsidRPr="009A3761">
        <w:rPr>
          <w:rStyle w:val="FontStyle14"/>
          <w:rFonts w:ascii="Calibri" w:hAnsi="Calibri" w:cs="Calibri"/>
        </w:rPr>
        <w:t xml:space="preserve"> bądź stwierdzenia nieprawidłowości cenowych</w:t>
      </w:r>
      <w:r w:rsidRPr="009A3761">
        <w:rPr>
          <w:rStyle w:val="FontStyle14"/>
          <w:rFonts w:ascii="Calibri" w:hAnsi="Calibri" w:cs="Calibri"/>
        </w:rPr>
        <w:t xml:space="preserve"> - Zamawiający wstrzyma się z zapłatą należności za zakwestionowaną część towaru do czasu załatwienia reklamacji.</w:t>
      </w:r>
    </w:p>
    <w:p w:rsidR="00AA5656" w:rsidRDefault="00AA5656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4</w:t>
      </w:r>
    </w:p>
    <w:p w:rsidR="00BF083F" w:rsidRPr="009A3761" w:rsidRDefault="00E30E31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OSOBY DO KONTAKTU</w:t>
      </w:r>
    </w:p>
    <w:p w:rsidR="00662DDD" w:rsidRPr="009A3761" w:rsidRDefault="00BF083F" w:rsidP="00AA5656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>Do kontaktu z Wykonawcą ze strony Zamawiając</w:t>
      </w:r>
      <w:r w:rsidR="003628A8" w:rsidRPr="009A3761">
        <w:rPr>
          <w:rFonts w:eastAsia="Times New Roman" w:cs="Calibri"/>
          <w:bCs/>
          <w:lang w:eastAsia="ar-SA"/>
        </w:rPr>
        <w:t>ego upoważnia się</w:t>
      </w:r>
      <w:r w:rsidR="00662DDD" w:rsidRPr="009A3761">
        <w:rPr>
          <w:rFonts w:eastAsia="Times New Roman" w:cs="Calibri"/>
          <w:bCs/>
          <w:lang w:eastAsia="ar-SA"/>
        </w:rPr>
        <w:t xml:space="preserve"> dla:</w:t>
      </w:r>
    </w:p>
    <w:p w:rsidR="00BF083F" w:rsidRPr="00ED321A" w:rsidRDefault="00857718" w:rsidP="00AA5656">
      <w:pPr>
        <w:pStyle w:val="Akapitzlist"/>
        <w:numPr>
          <w:ilvl w:val="0"/>
          <w:numId w:val="22"/>
        </w:numPr>
        <w:suppressAutoHyphens/>
        <w:spacing w:after="120" w:line="240" w:lineRule="auto"/>
        <w:ind w:left="643"/>
        <w:jc w:val="both"/>
        <w:rPr>
          <w:rFonts w:eastAsia="Times New Roman" w:cs="Calibri"/>
          <w:bCs/>
          <w:i/>
          <w:lang w:eastAsia="ar-SA"/>
        </w:rPr>
      </w:pPr>
      <w:r>
        <w:rPr>
          <w:rFonts w:eastAsia="Times New Roman" w:cs="Calibri"/>
          <w:bCs/>
          <w:i/>
          <w:lang w:eastAsia="ar-SA"/>
        </w:rPr>
        <w:t xml:space="preserve">Części 1- </w:t>
      </w:r>
      <w:r w:rsidR="00662DDD" w:rsidRPr="00ED321A">
        <w:rPr>
          <w:rFonts w:eastAsia="Times New Roman" w:cs="Calibri"/>
          <w:bCs/>
          <w:i/>
          <w:lang w:eastAsia="ar-SA"/>
        </w:rPr>
        <w:t xml:space="preserve">Statków Dar Młodzieży i Horyzont II </w:t>
      </w:r>
      <w:r w:rsidR="003C22AF" w:rsidRPr="00ED321A">
        <w:rPr>
          <w:rFonts w:eastAsia="Times New Roman" w:cs="Calibri"/>
          <w:bCs/>
          <w:i/>
          <w:lang w:eastAsia="ar-SA"/>
        </w:rPr>
        <w:t>Anna Wąsowska-Janczarska</w:t>
      </w:r>
      <w:r w:rsidR="001D2D6D">
        <w:rPr>
          <w:rFonts w:eastAsia="Times New Roman" w:cs="Calibri"/>
          <w:bCs/>
          <w:i/>
          <w:lang w:eastAsia="ar-SA"/>
        </w:rPr>
        <w:t>, Anastazja Łuczak</w:t>
      </w:r>
      <w:r w:rsidR="003C22AF" w:rsidRPr="00ED321A">
        <w:rPr>
          <w:rFonts w:eastAsia="Times New Roman" w:cs="Calibri"/>
          <w:bCs/>
          <w:i/>
          <w:lang w:eastAsia="ar-SA"/>
        </w:rPr>
        <w:t xml:space="preserve"> oraz Adam Drozdowski 58-5586-395, </w:t>
      </w:r>
      <w:hyperlink r:id="rId8" w:history="1">
        <w:r w:rsidR="00662DDD" w:rsidRPr="00ED321A">
          <w:rPr>
            <w:rStyle w:val="Hipercze"/>
            <w:rFonts w:eastAsia="Times New Roman" w:cs="Calibri"/>
            <w:bCs/>
            <w:i/>
            <w:color w:val="auto"/>
            <w:lang w:eastAsia="ar-SA"/>
          </w:rPr>
          <w:t>itech@umg.edu.pl</w:t>
        </w:r>
      </w:hyperlink>
    </w:p>
    <w:p w:rsidR="00662DDD" w:rsidRPr="00ED321A" w:rsidRDefault="00857718" w:rsidP="00AA5656">
      <w:pPr>
        <w:pStyle w:val="Akapitzlist"/>
        <w:numPr>
          <w:ilvl w:val="0"/>
          <w:numId w:val="22"/>
        </w:numPr>
        <w:suppressAutoHyphens/>
        <w:spacing w:after="120" w:line="240" w:lineRule="auto"/>
        <w:ind w:left="643"/>
        <w:jc w:val="both"/>
        <w:rPr>
          <w:rFonts w:eastAsia="Times New Roman" w:cs="Calibri"/>
          <w:bCs/>
          <w:i/>
          <w:lang w:eastAsia="ar-SA"/>
        </w:rPr>
      </w:pPr>
      <w:r>
        <w:rPr>
          <w:rFonts w:eastAsia="Times New Roman" w:cs="Calibri"/>
          <w:bCs/>
          <w:i/>
          <w:lang w:eastAsia="ar-SA"/>
        </w:rPr>
        <w:t xml:space="preserve">Części 2- </w:t>
      </w:r>
      <w:r w:rsidR="00662DDD" w:rsidRPr="00ED321A">
        <w:rPr>
          <w:rFonts w:eastAsia="Times New Roman" w:cs="Calibri"/>
          <w:bCs/>
          <w:i/>
          <w:lang w:eastAsia="ar-SA"/>
        </w:rPr>
        <w:t xml:space="preserve">statku IMOR Paweł Janowski 607 719 951 </w:t>
      </w:r>
      <w:hyperlink r:id="rId9" w:history="1">
        <w:r w:rsidR="00662DDD" w:rsidRPr="00ED321A">
          <w:rPr>
            <w:rStyle w:val="Hipercze"/>
            <w:rFonts w:eastAsia="Times New Roman" w:cs="Calibri"/>
            <w:bCs/>
            <w:i/>
            <w:color w:val="auto"/>
            <w:lang w:eastAsia="ar-SA"/>
          </w:rPr>
          <w:t>pjanowski@im.umg.edu.pl</w:t>
        </w:r>
      </w:hyperlink>
    </w:p>
    <w:p w:rsidR="00BF083F" w:rsidRPr="009A3761" w:rsidRDefault="00BF083F" w:rsidP="00AA5656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>Do kontaktu z Zamawiającym ze strony Wykonawcy upoważnia się: ………………………………………………</w:t>
      </w:r>
    </w:p>
    <w:p w:rsidR="00253642" w:rsidRPr="009A3761" w:rsidRDefault="00253642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BF083F" w:rsidRPr="009A3761" w:rsidRDefault="00253642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5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KARY UMOWNE</w:t>
      </w:r>
    </w:p>
    <w:p w:rsidR="00B71F8D" w:rsidRPr="009A3761" w:rsidRDefault="00B71F8D" w:rsidP="00AA565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 xml:space="preserve">Strony ustanawiają odpowiedzialność za niewykonanie lub nienależyte wykonanie Umowy </w:t>
      </w:r>
      <w:r w:rsidR="004830D2" w:rsidRPr="009A3761">
        <w:rPr>
          <w:rFonts w:eastAsia="Times New Roman" w:cs="Calibri"/>
          <w:bCs/>
          <w:lang w:eastAsia="ar-SA"/>
        </w:rPr>
        <w:br/>
      </w:r>
      <w:r w:rsidRPr="009A3761">
        <w:rPr>
          <w:rFonts w:eastAsia="Times New Roman" w:cs="Calibri"/>
          <w:bCs/>
          <w:lang w:eastAsia="ar-SA"/>
        </w:rPr>
        <w:t>w formie kar umownych.</w:t>
      </w:r>
    </w:p>
    <w:p w:rsidR="00B71F8D" w:rsidRPr="009A3761" w:rsidRDefault="00B71F8D" w:rsidP="00AA565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>Wykonawca zapłaci Zamawiającemu kary umowne:</w:t>
      </w:r>
    </w:p>
    <w:p w:rsidR="00B71F8D" w:rsidRPr="009A3761" w:rsidRDefault="00B71F8D" w:rsidP="00AA5656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 xml:space="preserve">za opóźnienie w wykonaniu przedmiotu umowy w wysokości 0,1% </w:t>
      </w:r>
      <w:r w:rsidR="0053296F" w:rsidRPr="009A3761">
        <w:rPr>
          <w:rFonts w:eastAsia="Times New Roman" w:cs="Calibri"/>
          <w:bCs/>
          <w:lang w:eastAsia="ar-SA"/>
        </w:rPr>
        <w:t xml:space="preserve">wartości przedmiotu umowy </w:t>
      </w:r>
      <w:r w:rsidRPr="009A3761">
        <w:rPr>
          <w:rFonts w:eastAsia="Times New Roman" w:cs="Calibri"/>
          <w:bCs/>
          <w:lang w:eastAsia="ar-SA"/>
        </w:rPr>
        <w:t>określone</w:t>
      </w:r>
      <w:r w:rsidR="00C80633" w:rsidRPr="009A3761">
        <w:rPr>
          <w:rFonts w:eastAsia="Times New Roman" w:cs="Calibri"/>
          <w:bCs/>
          <w:lang w:eastAsia="ar-SA"/>
        </w:rPr>
        <w:t>j</w:t>
      </w:r>
      <w:r w:rsidRPr="009A3761">
        <w:rPr>
          <w:rFonts w:eastAsia="Times New Roman" w:cs="Calibri"/>
          <w:bCs/>
          <w:lang w:eastAsia="ar-SA"/>
        </w:rPr>
        <w:t xml:space="preserve"> w § 3 ust.2 za każdy dzień opóźnienia</w:t>
      </w:r>
      <w:r w:rsidR="00102728" w:rsidRPr="009A3761">
        <w:rPr>
          <w:rFonts w:eastAsia="Times New Roman" w:cs="Calibri"/>
          <w:bCs/>
          <w:lang w:eastAsia="ar-SA"/>
        </w:rPr>
        <w:t>,</w:t>
      </w:r>
    </w:p>
    <w:p w:rsidR="00B71F8D" w:rsidRPr="009A3761" w:rsidRDefault="00B71F8D" w:rsidP="00AA5656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 xml:space="preserve">z tytułu odstąpienia od umowy z przyczyn występujących po stronie Wykonawcy w wysokości 10% </w:t>
      </w:r>
      <w:r w:rsidR="00743773" w:rsidRPr="009A3761">
        <w:rPr>
          <w:rFonts w:eastAsia="Times New Roman" w:cs="Calibri"/>
          <w:bCs/>
          <w:lang w:eastAsia="ar-SA"/>
        </w:rPr>
        <w:t xml:space="preserve">wartości przedmiotu umowy określonej </w:t>
      </w:r>
      <w:r w:rsidRPr="009A3761">
        <w:rPr>
          <w:rFonts w:eastAsia="Times New Roman" w:cs="Calibri"/>
          <w:bCs/>
          <w:lang w:eastAsia="ar-SA"/>
        </w:rPr>
        <w:t>w § 3 ust.2</w:t>
      </w:r>
      <w:r w:rsidR="00102728" w:rsidRPr="009A3761">
        <w:rPr>
          <w:rFonts w:eastAsia="Times New Roman" w:cs="Calibri"/>
          <w:bCs/>
          <w:lang w:eastAsia="ar-SA"/>
        </w:rPr>
        <w:t>.</w:t>
      </w:r>
    </w:p>
    <w:p w:rsidR="00B71F8D" w:rsidRPr="009A3761" w:rsidRDefault="00B71F8D" w:rsidP="00AA565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>Zamawiając</w:t>
      </w:r>
      <w:r w:rsidR="00E97D6A" w:rsidRPr="009A3761">
        <w:rPr>
          <w:rFonts w:eastAsia="Times New Roman" w:cs="Calibri"/>
          <w:bCs/>
          <w:lang w:eastAsia="ar-SA"/>
        </w:rPr>
        <w:t>emu  przysługuje uprawnienie do dochodzenia odszkodowania przewyższającego wysokość  zastrzeżonej kary umownej n</w:t>
      </w:r>
      <w:r w:rsidR="009A6C9D">
        <w:rPr>
          <w:rFonts w:eastAsia="Times New Roman" w:cs="Calibri"/>
          <w:bCs/>
          <w:lang w:eastAsia="ar-SA"/>
        </w:rPr>
        <w:t>a</w:t>
      </w:r>
      <w:r w:rsidR="00E97D6A" w:rsidRPr="009A3761">
        <w:rPr>
          <w:rFonts w:eastAsia="Times New Roman" w:cs="Calibri"/>
          <w:bCs/>
          <w:lang w:eastAsia="ar-SA"/>
        </w:rPr>
        <w:t xml:space="preserve"> zasadach ogólnych. </w:t>
      </w:r>
    </w:p>
    <w:p w:rsidR="00BF083F" w:rsidRPr="009A3761" w:rsidRDefault="00BF083F" w:rsidP="00AA5656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BF083F" w:rsidRPr="009A3761" w:rsidRDefault="00482AE3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6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TERMIN WYKONANIA PRZEDMIOTU UMOWY</w:t>
      </w:r>
    </w:p>
    <w:p w:rsidR="00857718" w:rsidRPr="002C43BD" w:rsidRDefault="00BF083F" w:rsidP="00AA5656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 w:rsidRPr="002C43BD">
        <w:rPr>
          <w:rFonts w:eastAsia="Times New Roman" w:cs="Calibri"/>
          <w:bCs/>
          <w:lang w:eastAsia="ar-SA"/>
        </w:rPr>
        <w:t>Przedmiot umowy r</w:t>
      </w:r>
      <w:r w:rsidR="00013E7A" w:rsidRPr="002C43BD">
        <w:rPr>
          <w:rFonts w:eastAsia="Times New Roman" w:cs="Calibri"/>
          <w:bCs/>
          <w:lang w:eastAsia="ar-SA"/>
        </w:rPr>
        <w:t xml:space="preserve">ealizowany będzie </w:t>
      </w:r>
      <w:r w:rsidR="00B0580A" w:rsidRPr="002C43BD">
        <w:rPr>
          <w:rFonts w:eastAsia="Times New Roman" w:cs="Calibri"/>
          <w:bCs/>
          <w:lang w:eastAsia="ar-SA"/>
        </w:rPr>
        <w:t>od dnia zawarcia umowy przez okres</w:t>
      </w:r>
      <w:r w:rsidR="00857718" w:rsidRPr="002C43BD">
        <w:rPr>
          <w:rFonts w:eastAsia="Times New Roman" w:cs="Calibri"/>
          <w:bCs/>
          <w:lang w:eastAsia="ar-SA"/>
        </w:rPr>
        <w:t>:</w:t>
      </w:r>
    </w:p>
    <w:p w:rsidR="00B774D9" w:rsidRPr="002C43BD" w:rsidRDefault="0065160D" w:rsidP="00AA5656">
      <w:pPr>
        <w:pStyle w:val="Akapitzlist"/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Calibri"/>
          <w:bCs/>
          <w:i/>
          <w:lang w:eastAsia="ar-SA"/>
        </w:rPr>
      </w:pPr>
      <w:r w:rsidRPr="002C43BD">
        <w:rPr>
          <w:rFonts w:eastAsia="Times New Roman" w:cs="Calibri"/>
          <w:bCs/>
          <w:i/>
          <w:lang w:eastAsia="ar-SA"/>
        </w:rPr>
        <w:lastRenderedPageBreak/>
        <w:t>12 miesięcy</w:t>
      </w:r>
      <w:r w:rsidR="00324D10">
        <w:rPr>
          <w:rFonts w:eastAsia="Times New Roman" w:cs="Calibri"/>
          <w:bCs/>
          <w:i/>
          <w:lang w:eastAsia="ar-SA"/>
        </w:rPr>
        <w:t xml:space="preserve"> </w:t>
      </w:r>
      <w:r w:rsidR="002C43BD" w:rsidRPr="002C43BD">
        <w:rPr>
          <w:rFonts w:eastAsia="Times New Roman" w:cs="Calibri"/>
          <w:bCs/>
          <w:lang w:eastAsia="ar-SA"/>
        </w:rPr>
        <w:t>lub do wykorzystania kwoty przeznaczonej na realizację niniejszego zamówienia</w:t>
      </w:r>
      <w:r w:rsidRPr="002C43BD">
        <w:rPr>
          <w:rFonts w:eastAsia="Times New Roman" w:cs="Calibri"/>
          <w:bCs/>
          <w:i/>
          <w:lang w:eastAsia="ar-SA"/>
        </w:rPr>
        <w:t xml:space="preserve"> dla Części 1 Zamówienia- statków Dar Młodzieży i Horyzont II</w:t>
      </w:r>
      <w:r w:rsidR="00857718" w:rsidRPr="002C43BD">
        <w:rPr>
          <w:rFonts w:eastAsia="Times New Roman" w:cs="Calibri"/>
          <w:bCs/>
          <w:i/>
          <w:lang w:eastAsia="ar-SA"/>
        </w:rPr>
        <w:t>,</w:t>
      </w:r>
    </w:p>
    <w:p w:rsidR="00B774D9" w:rsidRDefault="002C43BD" w:rsidP="00AA5656">
      <w:pPr>
        <w:pStyle w:val="Akapitzlist"/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Calibri"/>
          <w:bCs/>
          <w:i/>
          <w:lang w:eastAsia="ar-SA"/>
        </w:rPr>
      </w:pPr>
      <w:r w:rsidRPr="002C43BD">
        <w:rPr>
          <w:rFonts w:eastAsia="Times New Roman" w:cs="Calibri"/>
          <w:bCs/>
          <w:i/>
          <w:lang w:eastAsia="ar-SA"/>
        </w:rPr>
        <w:t>12</w:t>
      </w:r>
      <w:r w:rsidR="00857718" w:rsidRPr="002C43BD">
        <w:rPr>
          <w:rFonts w:eastAsia="Times New Roman" w:cs="Calibri"/>
          <w:bCs/>
          <w:i/>
          <w:lang w:eastAsia="ar-SA"/>
        </w:rPr>
        <w:t xml:space="preserve"> miesięcy</w:t>
      </w:r>
      <w:r w:rsidR="00324D10">
        <w:rPr>
          <w:rFonts w:eastAsia="Times New Roman" w:cs="Calibri"/>
          <w:bCs/>
          <w:i/>
          <w:lang w:eastAsia="ar-SA"/>
        </w:rPr>
        <w:t xml:space="preserve"> </w:t>
      </w:r>
      <w:r w:rsidRPr="002C43BD">
        <w:rPr>
          <w:rFonts w:eastAsia="Times New Roman" w:cs="Calibri"/>
          <w:bCs/>
          <w:lang w:eastAsia="ar-SA"/>
        </w:rPr>
        <w:t>lub do wykorzystania kwoty przeznaczonej na realizację niniejszego zamówienia</w:t>
      </w:r>
      <w:r w:rsidR="00857718" w:rsidRPr="002C43BD">
        <w:rPr>
          <w:rFonts w:eastAsia="Times New Roman" w:cs="Calibri"/>
          <w:bCs/>
          <w:i/>
          <w:lang w:eastAsia="ar-SA"/>
        </w:rPr>
        <w:t xml:space="preserve"> dla Części 2 Zamówienia- statku IMOR.</w:t>
      </w:r>
    </w:p>
    <w:p w:rsidR="00BC5BE6" w:rsidRPr="002C43BD" w:rsidRDefault="00BC5BE6" w:rsidP="00AA5656">
      <w:pPr>
        <w:pStyle w:val="Akapitzlist"/>
        <w:suppressAutoHyphens/>
        <w:spacing w:after="120" w:line="240" w:lineRule="auto"/>
        <w:jc w:val="both"/>
        <w:rPr>
          <w:rFonts w:eastAsia="Times New Roman" w:cs="Calibri"/>
          <w:bCs/>
          <w:i/>
          <w:lang w:eastAsia="ar-SA"/>
        </w:rPr>
      </w:pPr>
    </w:p>
    <w:p w:rsidR="00BF083F" w:rsidRPr="009A3761" w:rsidRDefault="00482AE3" w:rsidP="00AA5656">
      <w:pPr>
        <w:spacing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7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ODSTĄPIENIE OD UMOWY</w:t>
      </w:r>
    </w:p>
    <w:p w:rsidR="00BF083F" w:rsidRPr="009A3761" w:rsidRDefault="00BF083F" w:rsidP="00AA5656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</w:t>
      </w:r>
      <w:r w:rsidR="002939E5">
        <w:rPr>
          <w:rFonts w:eastAsia="Times New Roman" w:cs="Calibri"/>
          <w:bCs/>
          <w:lang w:eastAsia="ar-SA"/>
        </w:rPr>
        <w:br/>
      </w:r>
      <w:r w:rsidRPr="009A3761">
        <w:rPr>
          <w:rFonts w:eastAsia="Times New Roman" w:cs="Calibri"/>
          <w:bCs/>
          <w:lang w:eastAsia="ar-SA"/>
        </w:rPr>
        <w:t>w terminie 30 dni od powzięcia wiadomości o powyższych okolicznościach. W takim wypadku Wykonawca może żądać jedynie wynagrodzenia należnego mu z tytułu wykonania części umowy.</w:t>
      </w:r>
    </w:p>
    <w:p w:rsidR="00482AE3" w:rsidRPr="009A3761" w:rsidRDefault="00482AE3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BF083F" w:rsidRPr="009A3761" w:rsidRDefault="00482AE3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8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ZMIANY W UMOWIE</w:t>
      </w:r>
    </w:p>
    <w:p w:rsidR="00BF083F" w:rsidRPr="009A3761" w:rsidRDefault="00BF083F" w:rsidP="00AA5656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 xml:space="preserve">Niedopuszczalna jest zmiana postanowień niniejszej umowy poza zmianami przewidzianymi </w:t>
      </w:r>
      <w:r w:rsidR="004830D2" w:rsidRPr="009A3761">
        <w:rPr>
          <w:rFonts w:eastAsia="Times New Roman" w:cs="Calibri"/>
          <w:lang w:eastAsia="pl-PL"/>
        </w:rPr>
        <w:br/>
      </w:r>
      <w:r w:rsidRPr="009A3761">
        <w:rPr>
          <w:rFonts w:eastAsia="Times New Roman" w:cs="Calibri"/>
          <w:lang w:eastAsia="pl-PL"/>
        </w:rPr>
        <w:t>w ogłoszeniu o zamówieniu publicznym lub Specyfikacji Istotnych Warunków Zamówienia</w:t>
      </w:r>
      <w:r w:rsidR="00C63C2D">
        <w:rPr>
          <w:rFonts w:eastAsia="Times New Roman" w:cs="Calibri"/>
          <w:lang w:eastAsia="pl-PL"/>
        </w:rPr>
        <w:t xml:space="preserve"> lub dopuszczalnymi zgodnie z przepisami powszechnie obowiązującego prawa</w:t>
      </w:r>
      <w:r w:rsidRPr="009A3761">
        <w:rPr>
          <w:rFonts w:eastAsia="Times New Roman" w:cs="Calibri"/>
          <w:lang w:eastAsia="pl-PL"/>
        </w:rPr>
        <w:t>.</w:t>
      </w:r>
    </w:p>
    <w:p w:rsidR="00BF083F" w:rsidRPr="009A3761" w:rsidRDefault="00BF083F" w:rsidP="00AA5656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BF083F" w:rsidRPr="009A3761" w:rsidRDefault="00BF083F" w:rsidP="00AA5656">
      <w:pPr>
        <w:spacing w:after="0" w:line="240" w:lineRule="auto"/>
        <w:rPr>
          <w:rFonts w:eastAsia="Times New Roman" w:cs="Calibri"/>
          <w:lang w:eastAsia="pl-PL"/>
        </w:rPr>
      </w:pPr>
    </w:p>
    <w:p w:rsidR="00BF083F" w:rsidRPr="009A3761" w:rsidRDefault="00482AE3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9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WŁAŚCIWOŚĆ SĄDU</w:t>
      </w:r>
    </w:p>
    <w:p w:rsidR="00BF083F" w:rsidRPr="009A3761" w:rsidRDefault="00BF083F" w:rsidP="00AA5656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 xml:space="preserve">Spory, które nie zostaną rozstrzygnięte polubownie, strony przekażą do rozstrzygnięcia przez sąd </w:t>
      </w:r>
      <w:r w:rsidR="00BC5BE6" w:rsidRPr="009A3761">
        <w:rPr>
          <w:rFonts w:eastAsia="Times New Roman" w:cs="Calibri"/>
          <w:bCs/>
          <w:lang w:eastAsia="ar-SA"/>
        </w:rPr>
        <w:t xml:space="preserve">właściwy </w:t>
      </w:r>
      <w:r w:rsidRPr="009A3761">
        <w:rPr>
          <w:rFonts w:eastAsia="Times New Roman" w:cs="Calibri"/>
          <w:bCs/>
          <w:lang w:eastAsia="ar-SA"/>
        </w:rPr>
        <w:t>dla siedziby Zamawiającego.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Cs/>
          <w:lang w:eastAsia="ar-SA"/>
        </w:rPr>
      </w:pPr>
    </w:p>
    <w:p w:rsidR="00BF083F" w:rsidRPr="009A3761" w:rsidRDefault="00482AE3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§ 10</w:t>
      </w:r>
    </w:p>
    <w:p w:rsidR="00BF083F" w:rsidRPr="009A3761" w:rsidRDefault="00BF083F" w:rsidP="00AA5656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9A3761">
        <w:rPr>
          <w:rFonts w:eastAsia="Times New Roman" w:cs="Calibri"/>
          <w:b/>
          <w:bCs/>
          <w:lang w:eastAsia="ar-SA"/>
        </w:rPr>
        <w:t>POSTANOWIENIA KOŃCOWE</w:t>
      </w:r>
    </w:p>
    <w:p w:rsidR="00BF083F" w:rsidRPr="009A3761" w:rsidRDefault="00BF083F" w:rsidP="00AA5656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9A3761">
        <w:rPr>
          <w:rFonts w:eastAsia="Times New Roman" w:cs="Calibri"/>
          <w:bCs/>
          <w:lang w:eastAsia="pl-PL"/>
        </w:rPr>
        <w:t xml:space="preserve">W sprawach nieuregulowanych niniejszą umową stosuje się przepisy Kodeksu Cywilnego, Kodeksu postępowania cywilnego oraz ustawy z dnia 29 stycznia 2004r. – Prawo zamówień publicznych (Tekst jednolity Dz. U.  z </w:t>
      </w:r>
      <w:r w:rsidR="004830D2" w:rsidRPr="009A3761">
        <w:rPr>
          <w:rFonts w:eastAsia="Times New Roman" w:cs="Calibri"/>
          <w:bCs/>
          <w:lang w:eastAsia="pl-PL"/>
        </w:rPr>
        <w:t xml:space="preserve">2019 </w:t>
      </w:r>
      <w:r w:rsidRPr="009A3761">
        <w:rPr>
          <w:rFonts w:eastAsia="Times New Roman" w:cs="Calibri"/>
          <w:bCs/>
          <w:lang w:eastAsia="pl-PL"/>
        </w:rPr>
        <w:t xml:space="preserve">r. poz. </w:t>
      </w:r>
      <w:r w:rsidR="004830D2" w:rsidRPr="009A3761">
        <w:rPr>
          <w:rFonts w:eastAsia="Times New Roman" w:cs="Calibri"/>
          <w:bCs/>
          <w:lang w:eastAsia="pl-PL"/>
        </w:rPr>
        <w:t>1843</w:t>
      </w:r>
      <w:r w:rsidRPr="009A3761">
        <w:rPr>
          <w:rFonts w:eastAsia="Times New Roman" w:cs="Calibri"/>
          <w:bCs/>
          <w:lang w:eastAsia="pl-PL"/>
        </w:rPr>
        <w:t>).</w:t>
      </w:r>
    </w:p>
    <w:p w:rsidR="00BF083F" w:rsidRPr="009A3761" w:rsidRDefault="00BF083F" w:rsidP="00AA5656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9A3761">
        <w:rPr>
          <w:rFonts w:eastAsia="Times New Roman" w:cs="Calibri"/>
          <w:bCs/>
          <w:lang w:eastAsia="pl-PL"/>
        </w:rPr>
        <w:t>Umowa niniejsza została sporządzona w trzech jednobrzmiących egzemplarzach, 2 egzemplarze dla Zamawiającego, 1 egzemplarz dla Wykonawcy.</w:t>
      </w:r>
    </w:p>
    <w:p w:rsidR="00BF083F" w:rsidRPr="009A3761" w:rsidRDefault="00BF083F" w:rsidP="00AA5656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9A3761">
        <w:rPr>
          <w:rFonts w:eastAsia="Times New Roman" w:cs="Calibri"/>
          <w:lang w:eastAsia="pl-PL"/>
        </w:rPr>
        <w:t>Integralną część umowy stanowią następujące załączniki: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3761">
        <w:rPr>
          <w:rFonts w:eastAsia="Times New Roman" w:cs="Calibri"/>
          <w:lang w:eastAsia="pl-PL"/>
        </w:rPr>
        <w:t>załącznik nr 1 – Formularz ofertowy</w:t>
      </w:r>
    </w:p>
    <w:p w:rsidR="00BF083F" w:rsidRPr="009A3761" w:rsidRDefault="00BF083F" w:rsidP="00AA5656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9A3761">
        <w:rPr>
          <w:rFonts w:eastAsia="Times New Roman" w:cs="Calibri"/>
          <w:lang w:eastAsia="pl-PL"/>
        </w:rPr>
        <w:t>z</w:t>
      </w:r>
      <w:r w:rsidR="00240C89" w:rsidRPr="009A3761">
        <w:rPr>
          <w:rFonts w:eastAsia="Times New Roman" w:cs="Calibri"/>
          <w:lang w:eastAsia="pl-PL"/>
        </w:rPr>
        <w:t>ałącznik nr 2 – Kalkulacja ceny</w:t>
      </w:r>
    </w:p>
    <w:p w:rsidR="00BF083F" w:rsidRPr="009A3761" w:rsidRDefault="00BF083F" w:rsidP="00AA5656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BF083F" w:rsidRPr="009A3761" w:rsidRDefault="00BF083F" w:rsidP="00AA5656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BF083F" w:rsidRPr="009A3761" w:rsidRDefault="00BF083F" w:rsidP="00AA5656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BF083F" w:rsidRPr="009A3761" w:rsidRDefault="00BF083F" w:rsidP="00AA5656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  <w:r w:rsidRPr="009A3761">
        <w:rPr>
          <w:rFonts w:eastAsia="Times New Roman" w:cs="Calibri"/>
          <w:bCs/>
          <w:lang w:eastAsia="ar-SA"/>
        </w:rPr>
        <w:t>ZAMAWIAJĄCY:</w:t>
      </w:r>
      <w:r w:rsidRPr="009A3761">
        <w:rPr>
          <w:rFonts w:eastAsia="Times New Roman" w:cs="Calibri"/>
          <w:bCs/>
          <w:lang w:eastAsia="ar-SA"/>
        </w:rPr>
        <w:tab/>
      </w:r>
      <w:r w:rsidRPr="009A3761">
        <w:rPr>
          <w:rFonts w:eastAsia="Times New Roman" w:cs="Calibri"/>
          <w:bCs/>
          <w:lang w:eastAsia="ar-SA"/>
        </w:rPr>
        <w:tab/>
      </w:r>
      <w:r w:rsidRPr="009A3761">
        <w:rPr>
          <w:rFonts w:eastAsia="Times New Roman" w:cs="Calibri"/>
          <w:bCs/>
          <w:lang w:eastAsia="ar-SA"/>
        </w:rPr>
        <w:tab/>
      </w:r>
      <w:r w:rsidRPr="009A3761">
        <w:rPr>
          <w:rFonts w:eastAsia="Times New Roman" w:cs="Calibri"/>
          <w:bCs/>
          <w:lang w:eastAsia="ar-SA"/>
        </w:rPr>
        <w:tab/>
      </w:r>
      <w:r w:rsidRPr="009A3761">
        <w:rPr>
          <w:rFonts w:eastAsia="Times New Roman" w:cs="Calibri"/>
          <w:bCs/>
          <w:lang w:eastAsia="ar-SA"/>
        </w:rPr>
        <w:tab/>
      </w:r>
      <w:r w:rsidRPr="009A3761">
        <w:rPr>
          <w:rFonts w:eastAsia="Times New Roman" w:cs="Calibri"/>
          <w:bCs/>
          <w:lang w:eastAsia="ar-SA"/>
        </w:rPr>
        <w:tab/>
      </w:r>
      <w:r w:rsidRPr="009A3761">
        <w:rPr>
          <w:rFonts w:eastAsia="Times New Roman" w:cs="Calibri"/>
          <w:bCs/>
          <w:lang w:eastAsia="ar-SA"/>
        </w:rPr>
        <w:tab/>
        <w:t xml:space="preserve">                   WYKONAWCA:</w:t>
      </w:r>
    </w:p>
    <w:p w:rsidR="00BF083F" w:rsidRPr="009A3761" w:rsidRDefault="00BF083F" w:rsidP="00AA5656">
      <w:pPr>
        <w:spacing w:after="0" w:line="240" w:lineRule="auto"/>
        <w:rPr>
          <w:rFonts w:eastAsia="Times New Roman" w:cs="Calibri"/>
          <w:lang w:eastAsia="pl-PL"/>
        </w:rPr>
      </w:pPr>
    </w:p>
    <w:p w:rsidR="00BF083F" w:rsidRPr="009A3761" w:rsidRDefault="00BF083F" w:rsidP="00AA5656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301CB5" w:rsidRPr="009A3761" w:rsidRDefault="00301CB5" w:rsidP="00AA5656">
      <w:pPr>
        <w:spacing w:line="240" w:lineRule="auto"/>
      </w:pPr>
    </w:p>
    <w:sectPr w:rsidR="00301CB5" w:rsidRPr="009A3761" w:rsidSect="00D8554C">
      <w:footerReference w:type="default" r:id="rId10"/>
      <w:pgSz w:w="11906" w:h="16838"/>
      <w:pgMar w:top="993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36" w:rsidRDefault="00E44636" w:rsidP="00BF083F">
      <w:pPr>
        <w:spacing w:after="0" w:line="240" w:lineRule="auto"/>
      </w:pPr>
      <w:r>
        <w:separator/>
      </w:r>
    </w:p>
  </w:endnote>
  <w:endnote w:type="continuationSeparator" w:id="0">
    <w:p w:rsidR="00E44636" w:rsidRDefault="00E44636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301389"/>
      <w:docPartObj>
        <w:docPartGallery w:val="Page Numbers (Bottom of Page)"/>
        <w:docPartUnique/>
      </w:docPartObj>
    </w:sdtPr>
    <w:sdtEndPr/>
    <w:sdtContent>
      <w:p w:rsidR="00A71A15" w:rsidRDefault="008B503C" w:rsidP="0078497F">
        <w:pPr>
          <w:pStyle w:val="Stopka"/>
          <w:jc w:val="right"/>
        </w:pPr>
        <w:r>
          <w:fldChar w:fldCharType="begin"/>
        </w:r>
        <w:r w:rsidR="0078497F">
          <w:instrText>PAGE   \* MERGEFORMAT</w:instrText>
        </w:r>
        <w:r>
          <w:fldChar w:fldCharType="separate"/>
        </w:r>
        <w:r w:rsidR="00AA565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36" w:rsidRDefault="00E44636" w:rsidP="00BF083F">
      <w:pPr>
        <w:spacing w:after="0" w:line="240" w:lineRule="auto"/>
      </w:pPr>
      <w:r>
        <w:separator/>
      </w:r>
    </w:p>
  </w:footnote>
  <w:footnote w:type="continuationSeparator" w:id="0">
    <w:p w:rsidR="00E44636" w:rsidRDefault="00E44636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923"/>
    <w:multiLevelType w:val="hybridMultilevel"/>
    <w:tmpl w:val="9138A852"/>
    <w:lvl w:ilvl="0" w:tplc="D26C200C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52B21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8E4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215B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1371"/>
    <w:multiLevelType w:val="singleLevel"/>
    <w:tmpl w:val="F91A21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532018"/>
    <w:multiLevelType w:val="hybridMultilevel"/>
    <w:tmpl w:val="BFFCA47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4B5CB4"/>
    <w:multiLevelType w:val="hybridMultilevel"/>
    <w:tmpl w:val="3ED841DA"/>
    <w:lvl w:ilvl="0" w:tplc="04150019">
      <w:start w:val="1"/>
      <w:numFmt w:val="lowerLetter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55415712"/>
    <w:multiLevelType w:val="hybridMultilevel"/>
    <w:tmpl w:val="22964346"/>
    <w:lvl w:ilvl="0" w:tplc="CD5A80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C5BFD"/>
    <w:multiLevelType w:val="hybridMultilevel"/>
    <w:tmpl w:val="8D4E5C2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555A91"/>
    <w:multiLevelType w:val="hybridMultilevel"/>
    <w:tmpl w:val="89669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5044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8613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7"/>
    <w:lvlOverride w:ilvl="0">
      <w:startOverride w:val="1"/>
    </w:lvlOverride>
  </w:num>
  <w:num w:numId="15">
    <w:abstractNumId w:val="20"/>
  </w:num>
  <w:num w:numId="16">
    <w:abstractNumId w:val="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</w:num>
  <w:num w:numId="20">
    <w:abstractNumId w:val="1"/>
  </w:num>
  <w:num w:numId="21">
    <w:abstractNumId w:val="13"/>
  </w:num>
  <w:num w:numId="22">
    <w:abstractNumId w:val="11"/>
  </w:num>
  <w:num w:numId="23">
    <w:abstractNumId w:val="0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A5"/>
    <w:rsid w:val="0000262C"/>
    <w:rsid w:val="00011185"/>
    <w:rsid w:val="00013E7A"/>
    <w:rsid w:val="0002783F"/>
    <w:rsid w:val="000666A3"/>
    <w:rsid w:val="000952D6"/>
    <w:rsid w:val="00100970"/>
    <w:rsid w:val="00102728"/>
    <w:rsid w:val="00115DA5"/>
    <w:rsid w:val="001427CB"/>
    <w:rsid w:val="001527DD"/>
    <w:rsid w:val="00170FCF"/>
    <w:rsid w:val="00187809"/>
    <w:rsid w:val="001B3D31"/>
    <w:rsid w:val="001D24F9"/>
    <w:rsid w:val="001D2D6D"/>
    <w:rsid w:val="001D7BD8"/>
    <w:rsid w:val="00225759"/>
    <w:rsid w:val="00227B47"/>
    <w:rsid w:val="00235754"/>
    <w:rsid w:val="00240C89"/>
    <w:rsid w:val="002448A1"/>
    <w:rsid w:val="002448EC"/>
    <w:rsid w:val="00253642"/>
    <w:rsid w:val="00257A5F"/>
    <w:rsid w:val="002939E5"/>
    <w:rsid w:val="002C43BD"/>
    <w:rsid w:val="00301CB5"/>
    <w:rsid w:val="00303512"/>
    <w:rsid w:val="00324D10"/>
    <w:rsid w:val="00360ECC"/>
    <w:rsid w:val="003628A8"/>
    <w:rsid w:val="00372782"/>
    <w:rsid w:val="00395155"/>
    <w:rsid w:val="003B42B8"/>
    <w:rsid w:val="003C22AF"/>
    <w:rsid w:val="003E224F"/>
    <w:rsid w:val="003F711B"/>
    <w:rsid w:val="0041400B"/>
    <w:rsid w:val="00422C9E"/>
    <w:rsid w:val="004311D3"/>
    <w:rsid w:val="00482AE3"/>
    <w:rsid w:val="004830D2"/>
    <w:rsid w:val="00491D10"/>
    <w:rsid w:val="00492B0F"/>
    <w:rsid w:val="004A69C4"/>
    <w:rsid w:val="004B03BB"/>
    <w:rsid w:val="004D1113"/>
    <w:rsid w:val="004D336F"/>
    <w:rsid w:val="004D587F"/>
    <w:rsid w:val="0053296F"/>
    <w:rsid w:val="005355C5"/>
    <w:rsid w:val="005408E2"/>
    <w:rsid w:val="0056706F"/>
    <w:rsid w:val="00576272"/>
    <w:rsid w:val="00591FFC"/>
    <w:rsid w:val="00610A6F"/>
    <w:rsid w:val="006164EF"/>
    <w:rsid w:val="00620E82"/>
    <w:rsid w:val="00633FA1"/>
    <w:rsid w:val="00642BF9"/>
    <w:rsid w:val="0065160D"/>
    <w:rsid w:val="00662DDD"/>
    <w:rsid w:val="006D0AEA"/>
    <w:rsid w:val="006D2526"/>
    <w:rsid w:val="006E00FF"/>
    <w:rsid w:val="006F1CC8"/>
    <w:rsid w:val="006F5142"/>
    <w:rsid w:val="00732F93"/>
    <w:rsid w:val="00743773"/>
    <w:rsid w:val="0076324A"/>
    <w:rsid w:val="00765854"/>
    <w:rsid w:val="00782542"/>
    <w:rsid w:val="00782A7A"/>
    <w:rsid w:val="0078497F"/>
    <w:rsid w:val="007D5458"/>
    <w:rsid w:val="00826FD2"/>
    <w:rsid w:val="00857718"/>
    <w:rsid w:val="00872E15"/>
    <w:rsid w:val="008734BB"/>
    <w:rsid w:val="00882655"/>
    <w:rsid w:val="0088623C"/>
    <w:rsid w:val="00892C08"/>
    <w:rsid w:val="008B503C"/>
    <w:rsid w:val="008E0E5A"/>
    <w:rsid w:val="008E40D1"/>
    <w:rsid w:val="00912978"/>
    <w:rsid w:val="009129F9"/>
    <w:rsid w:val="00913D96"/>
    <w:rsid w:val="00923D09"/>
    <w:rsid w:val="00932373"/>
    <w:rsid w:val="00935BFC"/>
    <w:rsid w:val="009604C4"/>
    <w:rsid w:val="0096618D"/>
    <w:rsid w:val="00966403"/>
    <w:rsid w:val="009A3761"/>
    <w:rsid w:val="009A6183"/>
    <w:rsid w:val="009A6C9D"/>
    <w:rsid w:val="009D7C43"/>
    <w:rsid w:val="009E4391"/>
    <w:rsid w:val="009E74D2"/>
    <w:rsid w:val="009F1E2C"/>
    <w:rsid w:val="00A02239"/>
    <w:rsid w:val="00A61842"/>
    <w:rsid w:val="00A62698"/>
    <w:rsid w:val="00A71A15"/>
    <w:rsid w:val="00A75003"/>
    <w:rsid w:val="00AA5656"/>
    <w:rsid w:val="00AB1185"/>
    <w:rsid w:val="00AC1249"/>
    <w:rsid w:val="00AC6F53"/>
    <w:rsid w:val="00AF307D"/>
    <w:rsid w:val="00B0580A"/>
    <w:rsid w:val="00B47342"/>
    <w:rsid w:val="00B71F8D"/>
    <w:rsid w:val="00B774D9"/>
    <w:rsid w:val="00B921B7"/>
    <w:rsid w:val="00BA26A1"/>
    <w:rsid w:val="00BC5BE6"/>
    <w:rsid w:val="00BC6D38"/>
    <w:rsid w:val="00BD6A80"/>
    <w:rsid w:val="00BE2369"/>
    <w:rsid w:val="00BE4C3B"/>
    <w:rsid w:val="00BF083F"/>
    <w:rsid w:val="00BF0AD7"/>
    <w:rsid w:val="00BF33DE"/>
    <w:rsid w:val="00C14C15"/>
    <w:rsid w:val="00C32AAE"/>
    <w:rsid w:val="00C63C2D"/>
    <w:rsid w:val="00C80633"/>
    <w:rsid w:val="00C83684"/>
    <w:rsid w:val="00CA5787"/>
    <w:rsid w:val="00CB4FD7"/>
    <w:rsid w:val="00CB7F91"/>
    <w:rsid w:val="00CD4418"/>
    <w:rsid w:val="00CD5974"/>
    <w:rsid w:val="00D17F13"/>
    <w:rsid w:val="00D2387A"/>
    <w:rsid w:val="00D41624"/>
    <w:rsid w:val="00D419CC"/>
    <w:rsid w:val="00D41FFC"/>
    <w:rsid w:val="00D561B7"/>
    <w:rsid w:val="00D8554C"/>
    <w:rsid w:val="00DC5719"/>
    <w:rsid w:val="00DC5C7C"/>
    <w:rsid w:val="00DD4C9D"/>
    <w:rsid w:val="00DE3CD5"/>
    <w:rsid w:val="00DF2F67"/>
    <w:rsid w:val="00E07B9B"/>
    <w:rsid w:val="00E30E31"/>
    <w:rsid w:val="00E31E2D"/>
    <w:rsid w:val="00E3255D"/>
    <w:rsid w:val="00E44636"/>
    <w:rsid w:val="00E51152"/>
    <w:rsid w:val="00E859F3"/>
    <w:rsid w:val="00E96A94"/>
    <w:rsid w:val="00E97D6A"/>
    <w:rsid w:val="00EA4867"/>
    <w:rsid w:val="00EA60FC"/>
    <w:rsid w:val="00EA6A4F"/>
    <w:rsid w:val="00EB21AF"/>
    <w:rsid w:val="00EC0A35"/>
    <w:rsid w:val="00ED321A"/>
    <w:rsid w:val="00EE23F2"/>
    <w:rsid w:val="00EE3292"/>
    <w:rsid w:val="00EE4C3B"/>
    <w:rsid w:val="00EF5CF7"/>
    <w:rsid w:val="00F43CAE"/>
    <w:rsid w:val="00F7216C"/>
    <w:rsid w:val="00F75ECB"/>
    <w:rsid w:val="00F837B7"/>
    <w:rsid w:val="00F865F4"/>
    <w:rsid w:val="00F86A07"/>
    <w:rsid w:val="00F92FA5"/>
    <w:rsid w:val="00FA26B2"/>
    <w:rsid w:val="00FB2E1C"/>
    <w:rsid w:val="00FD13DF"/>
    <w:rsid w:val="00FF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4BD8"/>
  <w15:docId w15:val="{C1044BC3-59B1-4B44-B9AE-0B886C04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8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69C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40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8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08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8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08E2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662D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ech@um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Kasia\AppData\Local\Microsoft\Windows\INetCache\Content.Outlook\S6S8G8KO\pjanowski@im.um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8A51-4E4A-4E2F-8F8D-D35506E3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Osiecka</cp:lastModifiedBy>
  <cp:revision>6</cp:revision>
  <cp:lastPrinted>2020-12-15T12:55:00Z</cp:lastPrinted>
  <dcterms:created xsi:type="dcterms:W3CDTF">2020-12-15T12:54:00Z</dcterms:created>
  <dcterms:modified xsi:type="dcterms:W3CDTF">2020-12-18T08:34:00Z</dcterms:modified>
</cp:coreProperties>
</file>