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D8C" w:rsidRDefault="00783D8C" w:rsidP="00783D8C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Załącznik nr </w:t>
      </w:r>
      <w:r w:rsidR="00B32A52">
        <w:rPr>
          <w:rFonts w:ascii="Calibri" w:hAnsi="Calibri" w:cs="Verdana"/>
          <w:b/>
          <w:bCs/>
          <w:sz w:val="20"/>
          <w:szCs w:val="20"/>
        </w:rPr>
        <w:t>1</w:t>
      </w:r>
      <w:r w:rsidR="00F32769">
        <w:rPr>
          <w:rFonts w:ascii="Calibri" w:hAnsi="Calibri" w:cs="Verdana"/>
          <w:b/>
          <w:bCs/>
          <w:sz w:val="20"/>
          <w:szCs w:val="20"/>
        </w:rPr>
        <w:t>a</w:t>
      </w:r>
      <w:r w:rsidRPr="0024236C">
        <w:rPr>
          <w:rFonts w:ascii="Calibri" w:hAnsi="Calibri" w:cs="Verdana"/>
          <w:b/>
          <w:bCs/>
          <w:sz w:val="20"/>
          <w:szCs w:val="20"/>
        </w:rPr>
        <w:t xml:space="preserve"> </w:t>
      </w:r>
      <w:r w:rsidR="008A18CB">
        <w:rPr>
          <w:rFonts w:ascii="Calibri" w:hAnsi="Calibri" w:cs="Verdana"/>
          <w:b/>
          <w:bCs/>
          <w:sz w:val="20"/>
          <w:szCs w:val="20"/>
        </w:rPr>
        <w:t xml:space="preserve">Formularza </w:t>
      </w:r>
      <w:r w:rsidRPr="0024236C">
        <w:rPr>
          <w:rFonts w:ascii="Calibri" w:hAnsi="Calibri" w:cs="Verdana"/>
          <w:b/>
          <w:bCs/>
          <w:sz w:val="20"/>
          <w:szCs w:val="20"/>
        </w:rPr>
        <w:t xml:space="preserve">Oferty – formularz: „Zestawienie </w:t>
      </w:r>
      <w:r w:rsidR="008A18CB">
        <w:rPr>
          <w:rFonts w:ascii="Calibri" w:hAnsi="Calibri" w:cs="Verdana"/>
          <w:b/>
          <w:bCs/>
          <w:sz w:val="20"/>
          <w:szCs w:val="20"/>
        </w:rPr>
        <w:t>cen jednostkowych</w:t>
      </w:r>
      <w:r w:rsidRPr="0024236C">
        <w:rPr>
          <w:rFonts w:ascii="Calibri" w:hAnsi="Calibri" w:cs="Verdana"/>
          <w:b/>
          <w:bCs/>
          <w:sz w:val="20"/>
          <w:szCs w:val="20"/>
        </w:rPr>
        <w:t>”</w:t>
      </w:r>
    </w:p>
    <w:p w:rsidR="00783D8C" w:rsidRPr="0024236C" w:rsidRDefault="00783D8C" w:rsidP="00783D8C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6300"/>
      </w:tblGrid>
      <w:tr w:rsidR="00783D8C" w:rsidRPr="0024236C" w:rsidTr="004057CB">
        <w:trPr>
          <w:trHeight w:val="1094"/>
        </w:trPr>
        <w:tc>
          <w:tcPr>
            <w:tcW w:w="3420" w:type="dxa"/>
          </w:tcPr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</w:rPr>
            </w:pPr>
            <w:r w:rsidRPr="0024236C">
              <w:rPr>
                <w:rFonts w:ascii="Calibri" w:hAnsi="Calibri" w:cs="Verdana"/>
                <w:i/>
                <w:iCs/>
              </w:rPr>
              <w:t>(</w:t>
            </w:r>
            <w:r w:rsidR="007165DB">
              <w:rPr>
                <w:rFonts w:ascii="Calibri" w:hAnsi="Calibri" w:cs="Verdana"/>
                <w:i/>
                <w:iCs/>
              </w:rPr>
              <w:t xml:space="preserve">nazwa i adres </w:t>
            </w:r>
            <w:r w:rsidRPr="0024236C">
              <w:rPr>
                <w:rFonts w:ascii="Calibri" w:hAnsi="Calibri" w:cs="Verdana"/>
                <w:i/>
                <w:iCs/>
              </w:rPr>
              <w:t>Wykonawcy)</w:t>
            </w:r>
          </w:p>
        </w:tc>
        <w:tc>
          <w:tcPr>
            <w:tcW w:w="6300" w:type="dxa"/>
            <w:shd w:val="clear" w:color="auto" w:fill="B3B3B3"/>
            <w:vAlign w:val="center"/>
          </w:tcPr>
          <w:p w:rsidR="00783D8C" w:rsidRPr="0024236C" w:rsidRDefault="006949A0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b/>
                <w:bCs/>
              </w:rPr>
            </w:pPr>
            <w:r>
              <w:rPr>
                <w:rFonts w:ascii="Calibri" w:hAnsi="Calibri" w:cs="Verdana"/>
                <w:b/>
                <w:bCs/>
              </w:rPr>
              <w:t>Zestawienie cen jednostkowych</w:t>
            </w:r>
          </w:p>
        </w:tc>
      </w:tr>
    </w:tbl>
    <w:p w:rsidR="00783D8C" w:rsidRPr="0024236C" w:rsidRDefault="00783D8C" w:rsidP="00783D8C">
      <w:pPr>
        <w:rPr>
          <w:rFonts w:ascii="Calibri" w:hAnsi="Calibri" w:cs="Verdana"/>
          <w:b/>
          <w:bCs/>
          <w:sz w:val="20"/>
          <w:szCs w:val="20"/>
        </w:rPr>
      </w:pPr>
    </w:p>
    <w:p w:rsidR="00505DAE" w:rsidRPr="00505DAE" w:rsidRDefault="00783D8C" w:rsidP="00505DAE">
      <w:pPr>
        <w:pStyle w:val="Zwykytekst"/>
        <w:spacing w:before="120"/>
        <w:jc w:val="both"/>
        <w:rPr>
          <w:rFonts w:ascii="Calibri" w:hAnsi="Calibri" w:cs="Verdana"/>
          <w:b/>
        </w:rPr>
      </w:pPr>
      <w:r w:rsidRPr="005D4996">
        <w:rPr>
          <w:rFonts w:ascii="Calibri" w:hAnsi="Calibri" w:cs="Verdana"/>
          <w:bCs/>
        </w:rPr>
        <w:t xml:space="preserve">Składając ofertę </w:t>
      </w:r>
      <w:r w:rsidRPr="005D4996">
        <w:rPr>
          <w:rFonts w:ascii="Calibri" w:hAnsi="Calibri" w:cs="Verdana"/>
        </w:rPr>
        <w:t>w postępowaniu o zamówienie publiczne prowadzonym</w:t>
      </w:r>
      <w:r w:rsidRPr="005D4996">
        <w:rPr>
          <w:rFonts w:ascii="Calibri" w:hAnsi="Calibri"/>
        </w:rPr>
        <w:t>,</w:t>
      </w:r>
      <w:r w:rsidRPr="005D4996">
        <w:rPr>
          <w:rFonts w:ascii="Calibri" w:hAnsi="Calibri" w:cs="Verdana"/>
        </w:rPr>
        <w:t xml:space="preserve"> w trybie przetargu </w:t>
      </w:r>
      <w:r w:rsidRPr="004D0FB8">
        <w:rPr>
          <w:rFonts w:ascii="Calibri" w:hAnsi="Calibri" w:cs="Verdana"/>
        </w:rPr>
        <w:t>nieograniczonego na</w:t>
      </w:r>
      <w:r w:rsidRPr="005D4996">
        <w:rPr>
          <w:rFonts w:ascii="Calibri" w:hAnsi="Calibri" w:cs="Verdana"/>
          <w:b/>
        </w:rPr>
        <w:t xml:space="preserve"> </w:t>
      </w:r>
      <w:r w:rsidR="00505DAE" w:rsidRPr="00505DAE">
        <w:rPr>
          <w:rFonts w:ascii="Calibri" w:hAnsi="Calibri" w:cs="Verdana"/>
          <w:b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="00505DAE" w:rsidRPr="00505DAE">
        <w:rPr>
          <w:rFonts w:ascii="Calibri" w:hAnsi="Calibri" w:cs="Verdana"/>
          <w:b/>
        </w:rPr>
        <w:t>obr</w:t>
      </w:r>
      <w:proofErr w:type="spellEnd"/>
      <w:r w:rsidR="00505DAE" w:rsidRPr="00505DAE">
        <w:rPr>
          <w:rFonts w:ascii="Calibri" w:hAnsi="Calibri" w:cs="Verdana"/>
          <w:b/>
        </w:rPr>
        <w:t>. ewidencyjny Szerominek, gm. Płońsk</w:t>
      </w:r>
      <w:bookmarkStart w:id="0" w:name="_GoBack"/>
      <w:bookmarkEnd w:id="0"/>
      <w:r w:rsidR="00505DAE" w:rsidRPr="00505DAE">
        <w:rPr>
          <w:rFonts w:ascii="Calibri" w:hAnsi="Calibri" w:cs="Verdana"/>
          <w:b/>
        </w:rPr>
        <w:t>”</w:t>
      </w:r>
    </w:p>
    <w:p w:rsidR="00783D8C" w:rsidRDefault="00783D8C" w:rsidP="00783D8C">
      <w:pPr>
        <w:pStyle w:val="Zwykytekst"/>
        <w:spacing w:before="120"/>
        <w:jc w:val="both"/>
        <w:rPr>
          <w:rFonts w:ascii="Calibri" w:hAnsi="Calibri" w:cs="Verdana"/>
        </w:rPr>
      </w:pPr>
      <w:r w:rsidRPr="005D4996">
        <w:rPr>
          <w:rFonts w:ascii="Calibri" w:hAnsi="Calibri" w:cs="Verdana"/>
          <w:bCs/>
        </w:rPr>
        <w:t>oferujemy wykonanie przedmiotu zamówienia zg</w:t>
      </w:r>
      <w:r w:rsidR="000B0FCC">
        <w:rPr>
          <w:rFonts w:ascii="Calibri" w:hAnsi="Calibri" w:cs="Verdana"/>
          <w:bCs/>
        </w:rPr>
        <w:t>odnie z wymaganiami określonymi</w:t>
      </w:r>
      <w:r w:rsidR="00362D1B">
        <w:rPr>
          <w:rFonts w:ascii="Calibri" w:hAnsi="Calibri" w:cs="Verdana"/>
          <w:bCs/>
        </w:rPr>
        <w:t xml:space="preserve"> </w:t>
      </w:r>
      <w:r w:rsidRPr="005D4996">
        <w:rPr>
          <w:rFonts w:ascii="Calibri" w:hAnsi="Calibri" w:cs="Verdana"/>
          <w:bCs/>
        </w:rPr>
        <w:t>w SIWZ za cenę</w:t>
      </w:r>
      <w:r w:rsidRPr="005D4996">
        <w:rPr>
          <w:rFonts w:ascii="Calibri" w:hAnsi="Calibri" w:cs="Verdana"/>
        </w:rPr>
        <w:t>:</w:t>
      </w:r>
    </w:p>
    <w:p w:rsidR="00783D8C" w:rsidRPr="00D03F58" w:rsidRDefault="00783D8C" w:rsidP="00783D8C">
      <w:pPr>
        <w:pStyle w:val="Zwykytekst"/>
        <w:spacing w:before="120"/>
        <w:jc w:val="both"/>
        <w:rPr>
          <w:rFonts w:ascii="Calibri" w:hAnsi="Calibri" w:cs="Verdan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2757"/>
        <w:gridCol w:w="912"/>
        <w:gridCol w:w="1183"/>
        <w:gridCol w:w="1137"/>
        <w:gridCol w:w="1245"/>
        <w:gridCol w:w="1211"/>
      </w:tblGrid>
      <w:tr w:rsidR="0057564F" w:rsidRPr="00D03F58" w:rsidTr="00D873D0">
        <w:trPr>
          <w:jc w:val="center"/>
        </w:trPr>
        <w:tc>
          <w:tcPr>
            <w:tcW w:w="615" w:type="dxa"/>
            <w:vAlign w:val="center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57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12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83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7" w:type="dxa"/>
            <w:vAlign w:val="center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45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11" w:type="dxa"/>
            <w:vAlign w:val="center"/>
          </w:tcPr>
          <w:p w:rsidR="0057564F" w:rsidRPr="00D03F58" w:rsidRDefault="0057564F" w:rsidP="0057564F">
            <w:pPr>
              <w:pStyle w:val="Zwykytekst"/>
              <w:tabs>
                <w:tab w:val="left" w:pos="437"/>
                <w:tab w:val="center" w:pos="506"/>
              </w:tabs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7</w:t>
            </w:r>
          </w:p>
        </w:tc>
      </w:tr>
      <w:tr w:rsidR="0057564F" w:rsidRPr="00D03F58" w:rsidTr="00D873D0">
        <w:trPr>
          <w:jc w:val="center"/>
        </w:trPr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757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Urządzenia oraz sprzęt do lokalizacji pożarów</w:t>
            </w:r>
          </w:p>
        </w:tc>
        <w:tc>
          <w:tcPr>
            <w:tcW w:w="912" w:type="dxa"/>
            <w:vAlign w:val="center"/>
          </w:tcPr>
          <w:p w:rsidR="0057564F" w:rsidRPr="00D03F58" w:rsidRDefault="0057564F" w:rsidP="00B25373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Cena jednostkowa</w:t>
            </w: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 netto (bez podatku VAT)</w:t>
            </w: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Kwota podatku VAT</w:t>
            </w:r>
          </w:p>
        </w:tc>
        <w:tc>
          <w:tcPr>
            <w:tcW w:w="1245" w:type="dxa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Cena jednostkowa </w:t>
            </w: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brutto (z podatkiem VAT)</w:t>
            </w:r>
          </w:p>
        </w:tc>
        <w:tc>
          <w:tcPr>
            <w:tcW w:w="1211" w:type="dxa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Wartość brutto (z podatkiem VAT)</w:t>
            </w: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 Razem (kol.3 x kol.6)</w:t>
            </w:r>
          </w:p>
        </w:tc>
      </w:tr>
      <w:tr w:rsidR="0057564F" w:rsidRPr="00D03F58" w:rsidTr="00D873D0">
        <w:trPr>
          <w:jc w:val="center"/>
        </w:trPr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2757" w:type="dxa"/>
          </w:tcPr>
          <w:p w:rsidR="0057564F" w:rsidRPr="000B0FCC" w:rsidRDefault="0057564F" w:rsidP="000B0FCC">
            <w:pPr>
              <w:pStyle w:val="Zwykytekst"/>
              <w:tabs>
                <w:tab w:val="left" w:pos="943"/>
              </w:tabs>
              <w:spacing w:before="120" w:after="120"/>
              <w:rPr>
                <w:rFonts w:ascii="Calibri" w:hAnsi="Calibri" w:cs="Verdana"/>
                <w:b/>
              </w:rPr>
            </w:pPr>
            <w:r w:rsidRPr="000B0FCC">
              <w:rPr>
                <w:rFonts w:ascii="Calibri" w:hAnsi="Calibri" w:cs="Verdana"/>
                <w:b/>
              </w:rPr>
              <w:t xml:space="preserve">Sprzęt do wykrywania i lokalizacji  pożarów </w:t>
            </w:r>
          </w:p>
        </w:tc>
        <w:tc>
          <w:tcPr>
            <w:tcW w:w="5688" w:type="dxa"/>
            <w:gridSpan w:val="5"/>
          </w:tcPr>
          <w:p w:rsidR="0057564F" w:rsidRPr="000B0FCC" w:rsidRDefault="0057564F" w:rsidP="000B0FCC">
            <w:pPr>
              <w:pStyle w:val="Zwykytekst"/>
              <w:tabs>
                <w:tab w:val="left" w:pos="943"/>
              </w:tabs>
              <w:spacing w:before="120" w:after="120"/>
              <w:rPr>
                <w:rFonts w:ascii="Calibri" w:hAnsi="Calibri" w:cs="Verdana"/>
                <w:b/>
              </w:rPr>
            </w:pPr>
          </w:p>
        </w:tc>
      </w:tr>
      <w:tr w:rsidR="0057564F" w:rsidRPr="00D03F58" w:rsidTr="00D873D0">
        <w:trPr>
          <w:jc w:val="center"/>
        </w:trPr>
        <w:tc>
          <w:tcPr>
            <w:tcW w:w="615" w:type="dxa"/>
            <w:vAlign w:val="center"/>
          </w:tcPr>
          <w:p w:rsidR="0057564F" w:rsidRPr="00D03F58" w:rsidRDefault="0057564F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1</w:t>
            </w:r>
          </w:p>
        </w:tc>
        <w:tc>
          <w:tcPr>
            <w:tcW w:w="2757" w:type="dxa"/>
          </w:tcPr>
          <w:p w:rsidR="0057564F" w:rsidRPr="00D03F58" w:rsidRDefault="004B6F31" w:rsidP="004D0FB8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Głowica obrotowa z kamerą</w:t>
            </w:r>
          </w:p>
        </w:tc>
        <w:tc>
          <w:tcPr>
            <w:tcW w:w="912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57564F" w:rsidRPr="00D03F58" w:rsidTr="00D873D0">
        <w:trPr>
          <w:jc w:val="center"/>
        </w:trPr>
        <w:tc>
          <w:tcPr>
            <w:tcW w:w="615" w:type="dxa"/>
            <w:vAlign w:val="center"/>
          </w:tcPr>
          <w:p w:rsidR="0057564F" w:rsidRPr="00D03F58" w:rsidRDefault="0057564F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2</w:t>
            </w:r>
          </w:p>
        </w:tc>
        <w:tc>
          <w:tcPr>
            <w:tcW w:w="2757" w:type="dxa"/>
          </w:tcPr>
          <w:p w:rsidR="0057564F" w:rsidRPr="00D03F58" w:rsidRDefault="004D0FB8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Urządzenie </w:t>
            </w:r>
            <w:r w:rsidR="004B6F31">
              <w:rPr>
                <w:rFonts w:ascii="Calibri" w:hAnsi="Calibri" w:cs="Verdana"/>
              </w:rPr>
              <w:t>zasilające punkt kamerowy</w:t>
            </w:r>
          </w:p>
        </w:tc>
        <w:tc>
          <w:tcPr>
            <w:tcW w:w="912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D0FB8" w:rsidRPr="00D03F58" w:rsidRDefault="004D0FB8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3</w:t>
            </w:r>
          </w:p>
        </w:tc>
        <w:tc>
          <w:tcPr>
            <w:tcW w:w="2757" w:type="dxa"/>
          </w:tcPr>
          <w:p w:rsidR="004D0FB8" w:rsidRPr="00D03F58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Urządzenie radiowe nadawczo-odbiorcze</w:t>
            </w:r>
          </w:p>
        </w:tc>
        <w:tc>
          <w:tcPr>
            <w:tcW w:w="912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4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Urządzenia zasilania, komunikacji i transmisji wizji</w:t>
            </w:r>
          </w:p>
        </w:tc>
        <w:tc>
          <w:tcPr>
            <w:tcW w:w="912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5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Pulpit sterujący</w:t>
            </w:r>
          </w:p>
        </w:tc>
        <w:tc>
          <w:tcPr>
            <w:tcW w:w="912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6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Kompletacja elektryczna</w:t>
            </w:r>
          </w:p>
        </w:tc>
        <w:tc>
          <w:tcPr>
            <w:tcW w:w="912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7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Kompletacja mechaniczna</w:t>
            </w:r>
          </w:p>
        </w:tc>
        <w:tc>
          <w:tcPr>
            <w:tcW w:w="912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8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Monitor 4K UHD</w:t>
            </w:r>
          </w:p>
        </w:tc>
        <w:tc>
          <w:tcPr>
            <w:tcW w:w="912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9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Pozostałe urządzenia (jeśli wystąpią)</w:t>
            </w:r>
          </w:p>
        </w:tc>
        <w:tc>
          <w:tcPr>
            <w:tcW w:w="912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D873D0">
        <w:trPr>
          <w:trHeight w:val="655"/>
          <w:jc w:val="center"/>
        </w:trPr>
        <w:tc>
          <w:tcPr>
            <w:tcW w:w="615" w:type="dxa"/>
            <w:vAlign w:val="center"/>
          </w:tcPr>
          <w:p w:rsidR="004D0FB8" w:rsidRDefault="00D873D0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10</w:t>
            </w:r>
          </w:p>
        </w:tc>
        <w:tc>
          <w:tcPr>
            <w:tcW w:w="2757" w:type="dxa"/>
          </w:tcPr>
          <w:p w:rsidR="004D0FB8" w:rsidRPr="004B6F31" w:rsidRDefault="004B6F31" w:rsidP="004B6F31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 w:rsidRPr="004B6F31">
              <w:rPr>
                <w:rFonts w:ascii="Calibri" w:hAnsi="Calibri" w:cs="Verdana"/>
              </w:rPr>
              <w:t>Pace montażowe</w:t>
            </w:r>
            <w:r w:rsidR="004D0FB8" w:rsidRPr="004B6F31">
              <w:rPr>
                <w:rFonts w:ascii="Calibri" w:hAnsi="Calibri" w:cs="Verdana"/>
              </w:rPr>
              <w:t xml:space="preserve"> </w:t>
            </w:r>
          </w:p>
        </w:tc>
        <w:tc>
          <w:tcPr>
            <w:tcW w:w="912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D873D0">
        <w:trPr>
          <w:trHeight w:val="675"/>
          <w:jc w:val="center"/>
        </w:trPr>
        <w:tc>
          <w:tcPr>
            <w:tcW w:w="615" w:type="dxa"/>
          </w:tcPr>
          <w:p w:rsidR="004D0FB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275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 w:rsidRPr="00D03F58">
              <w:rPr>
                <w:rFonts w:ascii="Calibri" w:hAnsi="Calibri" w:cs="Verdana"/>
              </w:rPr>
              <w:t xml:space="preserve">Łącznie </w:t>
            </w:r>
          </w:p>
        </w:tc>
        <w:tc>
          <w:tcPr>
            <w:tcW w:w="912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</w:tbl>
    <w:p w:rsidR="00783D8C" w:rsidRPr="00D03F58" w:rsidRDefault="00783D8C" w:rsidP="00783D8C">
      <w:pPr>
        <w:rPr>
          <w:rFonts w:ascii="Calibri" w:hAnsi="Calibri" w:cs="Verdana"/>
          <w:bCs/>
          <w:sz w:val="22"/>
          <w:szCs w:val="22"/>
        </w:rPr>
      </w:pPr>
    </w:p>
    <w:p w:rsidR="00783D8C" w:rsidRPr="0024236C" w:rsidRDefault="00783D8C" w:rsidP="00783D8C">
      <w:pPr>
        <w:rPr>
          <w:rFonts w:ascii="Calibri" w:hAnsi="Calibri" w:cs="Verdana"/>
          <w:bCs/>
          <w:sz w:val="20"/>
          <w:szCs w:val="20"/>
        </w:rPr>
      </w:pPr>
    </w:p>
    <w:p w:rsidR="00783D8C" w:rsidRPr="0024236C" w:rsidRDefault="00783D8C" w:rsidP="00783D8C">
      <w:pPr>
        <w:rPr>
          <w:rFonts w:ascii="Calibri" w:hAnsi="Calibri" w:cs="Verdana"/>
          <w:bCs/>
          <w:sz w:val="20"/>
          <w:szCs w:val="20"/>
        </w:rPr>
      </w:pPr>
    </w:p>
    <w:p w:rsidR="00783D8C" w:rsidRPr="0024236C" w:rsidRDefault="00783D8C" w:rsidP="00783D8C">
      <w:pPr>
        <w:pStyle w:val="Zwykytekst"/>
        <w:spacing w:before="120" w:line="288" w:lineRule="auto"/>
        <w:rPr>
          <w:rFonts w:ascii="Calibri" w:hAnsi="Calibri" w:cs="Verdana"/>
        </w:rPr>
      </w:pPr>
      <w:r w:rsidRPr="0024236C">
        <w:rPr>
          <w:rFonts w:ascii="Calibri" w:hAnsi="Calibri" w:cs="Verdana"/>
        </w:rPr>
        <w:t>________________________ dnia __. __.20</w:t>
      </w:r>
      <w:r w:rsidR="00505DAE">
        <w:rPr>
          <w:rFonts w:ascii="Calibri" w:hAnsi="Calibri" w:cs="Verdana"/>
        </w:rPr>
        <w:t>21</w:t>
      </w:r>
      <w:r w:rsidRPr="0024236C">
        <w:rPr>
          <w:rFonts w:ascii="Calibri" w:hAnsi="Calibri" w:cs="Verdana"/>
        </w:rPr>
        <w:t> r.</w:t>
      </w:r>
    </w:p>
    <w:p w:rsidR="00783D8C" w:rsidRPr="00E62029" w:rsidRDefault="00783D8C" w:rsidP="00783D8C">
      <w:pPr>
        <w:pStyle w:val="Zwykytekst"/>
        <w:spacing w:line="288" w:lineRule="auto"/>
        <w:ind w:firstLine="709"/>
        <w:jc w:val="both"/>
        <w:rPr>
          <w:rFonts w:ascii="Calibri" w:hAnsi="Calibri" w:cs="Verdana"/>
          <w:i/>
          <w:iCs/>
          <w:sz w:val="16"/>
          <w:szCs w:val="16"/>
        </w:rPr>
      </w:pPr>
      <w:r w:rsidRPr="00E62029">
        <w:rPr>
          <w:rFonts w:ascii="Calibri" w:hAnsi="Calibri" w:cs="Verdana"/>
          <w:i/>
          <w:iCs/>
          <w:sz w:val="16"/>
          <w:szCs w:val="16"/>
        </w:rPr>
        <w:t>(miejscowość)</w:t>
      </w:r>
    </w:p>
    <w:p w:rsidR="007165DB" w:rsidRPr="00AF04D1" w:rsidRDefault="007165DB" w:rsidP="007165DB">
      <w:pPr>
        <w:spacing w:before="120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lastRenderedPageBreak/>
        <w:t>Dokument musi być podpisany kwalifikowanym podpisem elektronicznym</w:t>
      </w:r>
    </w:p>
    <w:p w:rsidR="007165DB" w:rsidRPr="002E64B8" w:rsidRDefault="007165DB" w:rsidP="007165DB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09214F" w:rsidRDefault="0009214F"/>
    <w:sectPr w:rsidR="0009214F" w:rsidSect="004D0FB8">
      <w:footerReference w:type="default" r:id="rId7"/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49E" w:rsidRDefault="00A5649E" w:rsidP="00D27D98">
      <w:r>
        <w:separator/>
      </w:r>
    </w:p>
  </w:endnote>
  <w:endnote w:type="continuationSeparator" w:id="0">
    <w:p w:rsidR="00A5649E" w:rsidRDefault="00A5649E" w:rsidP="00D27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938" w:rsidRDefault="004D0FB8" w:rsidP="009B5B5D">
    <w:pPr>
      <w:pStyle w:val="Stopka"/>
    </w:pPr>
    <w:r>
      <w:rPr>
        <w:noProof/>
      </w:rPr>
      <w:drawing>
        <wp:inline distT="0" distB="0" distL="0" distR="0" wp14:anchorId="03BAC3EF">
          <wp:extent cx="5771515" cy="523875"/>
          <wp:effectExtent l="0" t="0" r="63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49E" w:rsidRDefault="00A5649E" w:rsidP="00D27D98">
      <w:r>
        <w:separator/>
      </w:r>
    </w:p>
  </w:footnote>
  <w:footnote w:type="continuationSeparator" w:id="0">
    <w:p w:rsidR="00A5649E" w:rsidRDefault="00A5649E" w:rsidP="00D27D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D8C"/>
    <w:rsid w:val="00015522"/>
    <w:rsid w:val="00046148"/>
    <w:rsid w:val="000737C8"/>
    <w:rsid w:val="0009214F"/>
    <w:rsid w:val="000B0FCC"/>
    <w:rsid w:val="001C73FF"/>
    <w:rsid w:val="002508A1"/>
    <w:rsid w:val="002C6727"/>
    <w:rsid w:val="00310543"/>
    <w:rsid w:val="00332B6A"/>
    <w:rsid w:val="00362D1B"/>
    <w:rsid w:val="003B7D84"/>
    <w:rsid w:val="00496019"/>
    <w:rsid w:val="004B6F31"/>
    <w:rsid w:val="004D0FB8"/>
    <w:rsid w:val="00505DAE"/>
    <w:rsid w:val="0057564F"/>
    <w:rsid w:val="00620542"/>
    <w:rsid w:val="00644350"/>
    <w:rsid w:val="006949A0"/>
    <w:rsid w:val="006B3043"/>
    <w:rsid w:val="007165DB"/>
    <w:rsid w:val="00730616"/>
    <w:rsid w:val="00783D8C"/>
    <w:rsid w:val="007D1598"/>
    <w:rsid w:val="008023B4"/>
    <w:rsid w:val="00846F67"/>
    <w:rsid w:val="00874D03"/>
    <w:rsid w:val="008A18CB"/>
    <w:rsid w:val="0097599D"/>
    <w:rsid w:val="0099594C"/>
    <w:rsid w:val="009B5B5D"/>
    <w:rsid w:val="00A5649E"/>
    <w:rsid w:val="00B25373"/>
    <w:rsid w:val="00B32A52"/>
    <w:rsid w:val="00B41435"/>
    <w:rsid w:val="00C0346A"/>
    <w:rsid w:val="00C5726E"/>
    <w:rsid w:val="00D1225F"/>
    <w:rsid w:val="00D27D98"/>
    <w:rsid w:val="00D7182F"/>
    <w:rsid w:val="00D873D0"/>
    <w:rsid w:val="00E329B4"/>
    <w:rsid w:val="00EA309C"/>
    <w:rsid w:val="00EC5086"/>
    <w:rsid w:val="00F32769"/>
    <w:rsid w:val="00FD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C646F72-DB7F-4995-A09F-ADA84A87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3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83D8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83D8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3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3D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B5B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B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B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B5D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0B0FC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A77E8B-C203-4BED-B36F-C78B6E8B9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maciej.lenart</dc:creator>
  <cp:lastModifiedBy>Tomasz Dziewulski</cp:lastModifiedBy>
  <cp:revision>2</cp:revision>
  <cp:lastPrinted>2017-04-18T08:50:00Z</cp:lastPrinted>
  <dcterms:created xsi:type="dcterms:W3CDTF">2020-12-27T14:37:00Z</dcterms:created>
  <dcterms:modified xsi:type="dcterms:W3CDTF">2020-12-27T14:37:00Z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2137017064</vt:i4>
  </property>
  <property fmtid="{D5CDD505-2E9C-101B-9397-08002B2CF9AE}" pid="4" name="_EmailSubject">
    <vt:lpwstr>SIWZ i załączniki</vt:lpwstr>
  </property>
  <property fmtid="{D5CDD505-2E9C-101B-9397-08002B2CF9AE}" pid="5" name="_AuthorEmail">
    <vt:lpwstr>robert.kawa@szczecin.lasy.gov.pl</vt:lpwstr>
  </property>
  <property fmtid="{D5CDD505-2E9C-101B-9397-08002B2CF9AE}" pid="6" name="_AuthorEmailDisplayName">
    <vt:lpwstr>Robert Kawa - Nadleśnictwo Dobrzany</vt:lpwstr>
  </property>
  <property fmtid="{D5CDD505-2E9C-101B-9397-08002B2CF9AE}" pid="7" name="_ReviewingToolsShownOnce">
    <vt:lpwstr/>
  </property>
</Properties>
</file>