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AC2" w:rsidRDefault="00F81AC2" w:rsidP="00F81AC2">
      <w:pPr>
        <w:pStyle w:val="Tekstpodstawowywcity"/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Parametry </w:t>
      </w:r>
      <w:r w:rsidRPr="00F81AC2">
        <w:rPr>
          <w:b/>
          <w:sz w:val="20"/>
          <w:szCs w:val="20"/>
          <w:u w:val="single"/>
        </w:rPr>
        <w:t>wymagane</w:t>
      </w:r>
      <w:r w:rsidR="00DC2811">
        <w:rPr>
          <w:b/>
          <w:sz w:val="20"/>
          <w:szCs w:val="20"/>
          <w:u w:val="single"/>
        </w:rPr>
        <w:t xml:space="preserve"> i oceniane</w:t>
      </w:r>
      <w:r w:rsidRPr="00F81AC2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>przedmiotu dzierżawy</w:t>
      </w:r>
    </w:p>
    <w:p w:rsidR="00112685" w:rsidRDefault="00F81AC2" w:rsidP="008F4441">
      <w:pPr>
        <w:pStyle w:val="Tekstpodstawowywcity"/>
        <w:ind w:left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Automatyczny analizator do identyfikacji i określenia lekowrażliwości drobnoustrojów wraz z oprogramowaniem mikrobiologicznym</w:t>
      </w:r>
    </w:p>
    <w:p w:rsidR="00765B64" w:rsidRDefault="008F4441" w:rsidP="008F4441">
      <w:pPr>
        <w:pStyle w:val="Tekstpodstawowywcity"/>
        <w:spacing w:line="360" w:lineRule="auto"/>
        <w:ind w:firstLine="1"/>
        <w:rPr>
          <w:b/>
          <w:sz w:val="20"/>
          <w:szCs w:val="20"/>
        </w:rPr>
      </w:pPr>
      <w:r>
        <w:rPr>
          <w:b/>
          <w:sz w:val="20"/>
          <w:szCs w:val="20"/>
        </w:rPr>
        <w:t>Podać: nazwę typ urządzenia, producent, kraj pochodzenia, rok produkcji, rok wprowadzenia modelu do produkcji …………………………………………………………………………………………………………………………………...</w:t>
      </w:r>
    </w:p>
    <w:tbl>
      <w:tblPr>
        <w:tblpPr w:leftFromText="141" w:rightFromText="141" w:bottomFromText="200" w:vertAnchor="page" w:horzAnchor="margin" w:tblpY="3238"/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6870"/>
        <w:gridCol w:w="1418"/>
        <w:gridCol w:w="1446"/>
      </w:tblGrid>
      <w:tr w:rsidR="00C94AD4" w:rsidTr="00C94AD4">
        <w:trPr>
          <w:trHeight w:val="13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4AD4" w:rsidRDefault="00C94AD4" w:rsidP="00C94AD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6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4AD4" w:rsidRDefault="00C94AD4" w:rsidP="00C94AD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Parametry graniczne 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4" w:rsidRDefault="00C94AD4" w:rsidP="00C94AD4">
            <w:pPr>
              <w:spacing w:line="276" w:lineRule="auto"/>
              <w:ind w:hanging="29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ODPOWIEDŹ</w:t>
            </w:r>
          </w:p>
        </w:tc>
      </w:tr>
      <w:tr w:rsidR="00C94AD4" w:rsidTr="00C94AD4">
        <w:trPr>
          <w:trHeight w:val="15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4" w:rsidRDefault="00C94AD4" w:rsidP="00C94AD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4" w:rsidRDefault="00C94AD4" w:rsidP="00C94AD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4" w:rsidRDefault="00C94AD4" w:rsidP="00C94AD4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4" w:rsidRDefault="00C94AD4" w:rsidP="00C94AD4">
            <w:pPr>
              <w:spacing w:line="276" w:lineRule="auto"/>
              <w:ind w:hanging="29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NIE</w:t>
            </w:r>
          </w:p>
        </w:tc>
      </w:tr>
      <w:tr w:rsidR="00C94AD4" w:rsidTr="00C94AD4">
        <w:trPr>
          <w:trHeight w:val="27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D4" w:rsidRDefault="00C94AD4" w:rsidP="00C94A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D4" w:rsidRDefault="00C94AD4" w:rsidP="00C94A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Analizator fabrycznie nowy, rok produkcji  nie starszy niż 2019 – system złożony z modułu </w:t>
            </w:r>
            <w:proofErr w:type="spellStart"/>
            <w:r>
              <w:rPr>
                <w:sz w:val="20"/>
                <w:szCs w:val="20"/>
                <w:lang w:eastAsia="en-US"/>
              </w:rPr>
              <w:t>inkubacyjno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pomiarowego, komputera z monitorem oraz czytnikiem kodów kreskowych. Podtrzymywanie zasilania min. 30 minut. (UPS jako integralna część zestawu).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4" w:rsidRDefault="00C94AD4" w:rsidP="00C94A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4" w:rsidRDefault="00C94AD4" w:rsidP="00C94AD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94AD4" w:rsidTr="00C94AD4">
        <w:trPr>
          <w:trHeight w:val="27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4" w:rsidRDefault="00C94AD4" w:rsidP="00C94A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4" w:rsidRPr="004C5EEB" w:rsidRDefault="00C94AD4" w:rsidP="00C94A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C5EEB">
              <w:rPr>
                <w:sz w:val="20"/>
                <w:szCs w:val="20"/>
                <w:lang w:eastAsia="en-US"/>
              </w:rPr>
              <w:t xml:space="preserve">Serwer do obsługi LIS wraz z UPS , czytnik kodów kreskowych, n-porty) </w:t>
            </w:r>
          </w:p>
          <w:p w:rsidR="00C94AD4" w:rsidRDefault="00C94AD4" w:rsidP="00C94AD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4" w:rsidRDefault="00C94AD4" w:rsidP="00C94A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4" w:rsidRDefault="00C94AD4" w:rsidP="00C94AD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94AD4" w:rsidTr="00C94AD4">
        <w:trPr>
          <w:trHeight w:val="27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4" w:rsidRDefault="00C94AD4" w:rsidP="00C94A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4" w:rsidRDefault="00C94AD4" w:rsidP="00C94A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Wykonawca zapewnia oprogramowanie mikrobiologiczne:</w:t>
            </w:r>
          </w:p>
          <w:p w:rsidR="00C94AD4" w:rsidRPr="00405C65" w:rsidRDefault="00C94AD4" w:rsidP="00C94AD4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05C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udzielenie licencji na oprogramowanie - 2 licencje</w:t>
            </w:r>
          </w:p>
          <w:p w:rsidR="00C94AD4" w:rsidRPr="00405C65" w:rsidRDefault="00C94AD4" w:rsidP="00C94AD4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05C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instalację i konfigurację systemu operacyjnego serwera oraz aparatu bazodanowego</w:t>
            </w:r>
          </w:p>
          <w:p w:rsidR="00C94AD4" w:rsidRPr="00405C65" w:rsidRDefault="00C94AD4" w:rsidP="00C94AD4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05C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podłączenie analizatorów i konfigurację sterowników podłączonych analizatorów </w:t>
            </w:r>
          </w:p>
          <w:p w:rsidR="00C94AD4" w:rsidRPr="00405C65" w:rsidRDefault="00C94AD4" w:rsidP="00C94AD4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05C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prace konfiguracyjne i wdrożeniowe na miejscu u Użytkownika</w:t>
            </w:r>
          </w:p>
          <w:p w:rsidR="00C94AD4" w:rsidRPr="00405C65" w:rsidRDefault="00C94AD4" w:rsidP="00C94AD4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05C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szkolenie użytkowników</w:t>
            </w:r>
          </w:p>
          <w:p w:rsidR="00C94AD4" w:rsidRPr="00405C65" w:rsidRDefault="00C94AD4" w:rsidP="00C94AD4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05C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gwarancja i serwis na okres obowiązywania umowy</w:t>
            </w:r>
          </w:p>
          <w:p w:rsidR="00C94AD4" w:rsidRPr="00C94AD4" w:rsidRDefault="00C94AD4" w:rsidP="00C94AD4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05C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dostawę kodów kreskowych przez okres umowy – 50 000 sztuk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4" w:rsidRDefault="00C94AD4" w:rsidP="00C94A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4" w:rsidRDefault="00C94AD4" w:rsidP="00C94AD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94AD4" w:rsidTr="00C94AD4">
        <w:trPr>
          <w:trHeight w:val="27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4" w:rsidRDefault="00C94AD4" w:rsidP="00C94A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4" w:rsidRPr="004C5EEB" w:rsidRDefault="00C94AD4" w:rsidP="00C94A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C5EEB">
              <w:rPr>
                <w:sz w:val="20"/>
                <w:szCs w:val="20"/>
                <w:lang w:eastAsia="en-US"/>
              </w:rPr>
              <w:t xml:space="preserve">Połączenie z systemem </w:t>
            </w:r>
            <w:r w:rsidRPr="00AF09EC">
              <w:rPr>
                <w:sz w:val="20"/>
                <w:szCs w:val="20"/>
                <w:lang w:eastAsia="en-US"/>
              </w:rPr>
              <w:t xml:space="preserve">szpitalnym (MLS </w:t>
            </w:r>
            <w:proofErr w:type="spellStart"/>
            <w:r w:rsidRPr="00AF09EC">
              <w:rPr>
                <w:sz w:val="20"/>
                <w:szCs w:val="20"/>
                <w:lang w:eastAsia="en-US"/>
              </w:rPr>
              <w:t>MedicAll</w:t>
            </w:r>
            <w:proofErr w:type="spellEnd"/>
            <w:r w:rsidRPr="00AF09EC">
              <w:rPr>
                <w:sz w:val="20"/>
                <w:szCs w:val="20"/>
                <w:lang w:eastAsia="en-US"/>
              </w:rPr>
              <w:t>,</w:t>
            </w:r>
            <w:r w:rsidR="004A398A" w:rsidRPr="00AF09EC">
              <w:rPr>
                <w:sz w:val="20"/>
                <w:szCs w:val="20"/>
                <w:lang w:eastAsia="en-US"/>
              </w:rPr>
              <w:t xml:space="preserve"> firmy MLS SOFTWARE Sp. z o.o. </w:t>
            </w:r>
            <w:r w:rsidRPr="00AF09EC">
              <w:rPr>
                <w:sz w:val="20"/>
                <w:szCs w:val="20"/>
                <w:lang w:eastAsia="en-US"/>
              </w:rPr>
              <w:t xml:space="preserve"> Kraków) </w:t>
            </w:r>
            <w:r w:rsidRPr="004C5EEB">
              <w:rPr>
                <w:sz w:val="20"/>
                <w:szCs w:val="20"/>
                <w:lang w:eastAsia="en-US"/>
              </w:rPr>
              <w:t xml:space="preserve">. Podłączenie analizatora </w:t>
            </w:r>
            <w:proofErr w:type="spellStart"/>
            <w:r w:rsidRPr="004C5EEB">
              <w:rPr>
                <w:sz w:val="20"/>
                <w:szCs w:val="20"/>
                <w:lang w:eastAsia="en-US"/>
              </w:rPr>
              <w:t>Bact</w:t>
            </w:r>
            <w:proofErr w:type="spellEnd"/>
            <w:r w:rsidRPr="004C5EEB">
              <w:rPr>
                <w:sz w:val="20"/>
                <w:szCs w:val="20"/>
                <w:lang w:eastAsia="en-US"/>
              </w:rPr>
              <w:t xml:space="preserve"> Alert będącego na wyposażeniu Pracowni Diagnostyki Mikrobiologicznej na koszt oferenta do oferowanego systemu.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4" w:rsidRDefault="00C94AD4" w:rsidP="00C94A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4" w:rsidRDefault="00C94AD4" w:rsidP="00C94AD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94AD4" w:rsidTr="00C94AD4">
        <w:trPr>
          <w:trHeight w:val="27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4" w:rsidRDefault="00C94AD4" w:rsidP="00C94A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4" w:rsidRDefault="00C94AD4" w:rsidP="00C94A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D7F7D">
              <w:rPr>
                <w:sz w:val="20"/>
                <w:szCs w:val="20"/>
              </w:rPr>
              <w:t>Oprogramowanie wykorzystujące protokół HL7</w:t>
            </w:r>
            <w:r>
              <w:rPr>
                <w:sz w:val="20"/>
                <w:szCs w:val="20"/>
              </w:rPr>
              <w:t xml:space="preserve">. Protokół dostarczony razem z oprogramowaniem. </w:t>
            </w:r>
            <w:r w:rsidRPr="00405C65">
              <w:rPr>
                <w:sz w:val="20"/>
                <w:szCs w:val="20"/>
              </w:rPr>
              <w:t>Integracja ze Szpitalnym systemem (możliwość zlecania badań i podgląd wyników).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4" w:rsidRDefault="00C94AD4" w:rsidP="00C94A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4" w:rsidRDefault="00C94AD4" w:rsidP="00C94AD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94AD4" w:rsidTr="00C94AD4">
        <w:trPr>
          <w:trHeight w:val="27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4" w:rsidRDefault="00C94AD4" w:rsidP="00C94A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4" w:rsidRDefault="00C94AD4" w:rsidP="00C94A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Zapewnienie protokołów transmisji pozwalających na dwukierunkowe przesyłanie danych z analizatora do zewnętrznego systemu komputerowego.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4" w:rsidRDefault="00C94AD4" w:rsidP="00C94A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4" w:rsidRDefault="00C94AD4" w:rsidP="00C94AD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94AD4" w:rsidTr="00C94AD4">
        <w:trPr>
          <w:trHeight w:val="27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4" w:rsidRDefault="00C94AD4" w:rsidP="00C94A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4" w:rsidRDefault="00C94AD4" w:rsidP="00C94A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Wyszukiwanie wyników poprzez nazwisko pacjenta, PESEL, datę badania, rodzaj badania, numer badania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4" w:rsidRDefault="00C94AD4" w:rsidP="00C94A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4" w:rsidRDefault="00C94AD4" w:rsidP="00C94AD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94AD4" w:rsidTr="00C94AD4">
        <w:trPr>
          <w:trHeight w:val="27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4" w:rsidRDefault="00C94AD4" w:rsidP="00C94A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4" w:rsidRPr="00BD7F7D" w:rsidRDefault="00C94AD4" w:rsidP="00C94A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archiwizacji danych na nośniku.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4" w:rsidRDefault="00C94AD4" w:rsidP="00C94A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4" w:rsidRDefault="00C94AD4" w:rsidP="00C94AD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94AD4" w:rsidTr="00C94AD4">
        <w:trPr>
          <w:trHeight w:val="27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4" w:rsidRDefault="00C94AD4" w:rsidP="00C94A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4" w:rsidRDefault="00C94AD4" w:rsidP="00C94A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Zapewnienie bezpieczeństwa danych przez logowanie do systemu.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4" w:rsidRDefault="00C94AD4" w:rsidP="00C94A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4" w:rsidRDefault="00C94AD4" w:rsidP="00C94AD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94AD4" w:rsidTr="00C94AD4">
        <w:trPr>
          <w:trHeight w:val="27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4" w:rsidRDefault="00C94AD4" w:rsidP="00C94A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4" w:rsidRDefault="00C94AD4" w:rsidP="00C94A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Wprowadzanie do bazy pacjentów kodowanych komentarzy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4" w:rsidRDefault="00C94AD4" w:rsidP="00C94A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4" w:rsidRDefault="00C94AD4" w:rsidP="00C94AD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94AD4" w:rsidTr="00C94AD4">
        <w:trPr>
          <w:trHeight w:val="27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4" w:rsidRDefault="00C94AD4" w:rsidP="00C94A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4" w:rsidRDefault="00C94AD4" w:rsidP="00C94A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Kolorymetryczna metoda identyfikacji bakterii.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4" w:rsidRDefault="00C94AD4" w:rsidP="00C94A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4" w:rsidRDefault="00C94AD4" w:rsidP="00C94AD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94AD4" w:rsidTr="00C94AD4">
        <w:trPr>
          <w:trHeight w:val="27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4" w:rsidRDefault="00C94AD4" w:rsidP="00C94A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4" w:rsidRDefault="00C94AD4" w:rsidP="00C94A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Praca systemu oparta o słowniki z aparatury medycznej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4" w:rsidRDefault="00C94AD4" w:rsidP="00C94A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4" w:rsidRDefault="00C94AD4" w:rsidP="00C94AD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94AD4" w:rsidTr="00C94AD4">
        <w:trPr>
          <w:trHeight w:val="27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4" w:rsidRDefault="00C94AD4" w:rsidP="00C94A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4" w:rsidRDefault="00C94AD4" w:rsidP="00C94A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Wyszukiwanie wyników poprzez nazwisko pacjenta, PESEL, datę badania, rodzaj badania, numer badania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4" w:rsidRDefault="00C94AD4" w:rsidP="00C94A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4" w:rsidRDefault="00C94AD4" w:rsidP="00C94AD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94AD4" w:rsidTr="00C94AD4">
        <w:trPr>
          <w:trHeight w:val="27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4" w:rsidRDefault="00C94AD4" w:rsidP="00C94A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4" w:rsidRDefault="00C94AD4" w:rsidP="00C94A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Liczba miejsc pomiarowych w systemie minimum 30.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4" w:rsidRDefault="00C94AD4" w:rsidP="00C94A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4" w:rsidRDefault="00C94AD4" w:rsidP="00C94AD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94AD4" w:rsidTr="00C94AD4">
        <w:trPr>
          <w:trHeight w:val="27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4" w:rsidRDefault="00C94AD4" w:rsidP="00C94A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4" w:rsidRDefault="00C94AD4" w:rsidP="00C94A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Oprogramowanie w języku polskim pozwalające na prowadzenie analiz – raportów tabelarycznych pod kątem identyfikacji i wrażliwości drobnoustrojów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4" w:rsidRDefault="00C94AD4" w:rsidP="00C94A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4" w:rsidRDefault="00C94AD4" w:rsidP="00C94AD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94AD4" w:rsidTr="00C94AD4">
        <w:trPr>
          <w:trHeight w:val="27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4" w:rsidRDefault="00C94AD4" w:rsidP="00C94A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4" w:rsidRDefault="00C94AD4" w:rsidP="00C94A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Pełna automatyzacja – napełnianie, inkubacja, usuwanie testów przez analizator.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4" w:rsidRDefault="00C94AD4" w:rsidP="00C94A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4" w:rsidRDefault="00C94AD4" w:rsidP="00C94AD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94AD4" w:rsidTr="00C94AD4">
        <w:trPr>
          <w:trHeight w:val="27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4" w:rsidRDefault="00C94AD4" w:rsidP="00C94A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4" w:rsidRDefault="00C94AD4" w:rsidP="00C94A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Zdalny serwis – aktualizacja oprogramowania, usuwanie błędów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4" w:rsidRDefault="00C94AD4" w:rsidP="00C94A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4" w:rsidRDefault="00C94AD4" w:rsidP="00C94AD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94AD4" w:rsidTr="00C94AD4">
        <w:trPr>
          <w:trHeight w:val="27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4" w:rsidRDefault="00C94AD4" w:rsidP="00C94A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18. 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4" w:rsidRDefault="00C94AD4" w:rsidP="00C94A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Turbidymetryczna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metoda określania </w:t>
            </w:r>
            <w:proofErr w:type="spellStart"/>
            <w:r>
              <w:rPr>
                <w:sz w:val="20"/>
                <w:szCs w:val="20"/>
                <w:lang w:eastAsia="en-US"/>
              </w:rPr>
              <w:t>lekowrażliwości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4" w:rsidRDefault="00C94AD4" w:rsidP="00C94A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4" w:rsidRDefault="00C94AD4" w:rsidP="00C94AD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94AD4" w:rsidTr="00C94AD4">
        <w:trPr>
          <w:trHeight w:val="27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4" w:rsidRDefault="00C94AD4" w:rsidP="00C94A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4" w:rsidRDefault="00C94AD4" w:rsidP="00C94A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Urządzenie do pomiaru gęstości zawiesiny bakteryjnej.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4" w:rsidRDefault="00C94AD4" w:rsidP="00C94A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4" w:rsidRDefault="00C94AD4" w:rsidP="00C94AD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C94AD4" w:rsidRDefault="00C94AD4" w:rsidP="00C94AD4">
      <w:pPr>
        <w:pStyle w:val="Tekstpodstawowywcity"/>
        <w:spacing w:line="360" w:lineRule="auto"/>
        <w:ind w:left="0"/>
        <w:rPr>
          <w:b/>
          <w:sz w:val="20"/>
          <w:szCs w:val="20"/>
        </w:rPr>
      </w:pPr>
    </w:p>
    <w:p w:rsidR="00C94AD4" w:rsidRPr="00F81AC2" w:rsidRDefault="00C94AD4" w:rsidP="00C94AD4">
      <w:pPr>
        <w:pStyle w:val="Tekstpodstawowywcity"/>
        <w:spacing w:line="360" w:lineRule="auto"/>
        <w:rPr>
          <w:b/>
          <w:sz w:val="20"/>
          <w:szCs w:val="20"/>
        </w:rPr>
      </w:pPr>
    </w:p>
    <w:tbl>
      <w:tblPr>
        <w:tblpPr w:leftFromText="141" w:rightFromText="141" w:bottomFromText="200" w:vertAnchor="page" w:horzAnchor="margin" w:tblpXSpec="center" w:tblpY="1461"/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6870"/>
        <w:gridCol w:w="1418"/>
        <w:gridCol w:w="1446"/>
      </w:tblGrid>
      <w:tr w:rsidR="00C94AD4" w:rsidTr="00224D01">
        <w:trPr>
          <w:trHeight w:val="27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4" w:rsidRDefault="00C94AD4" w:rsidP="00224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4" w:rsidRDefault="00C94AD4" w:rsidP="00224D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Możliwość manualnego wprowadzania danych demograficznych.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4" w:rsidRDefault="00C94AD4" w:rsidP="00224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4" w:rsidRDefault="00C94AD4" w:rsidP="00224D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94AD4" w:rsidTr="00224D01">
        <w:trPr>
          <w:trHeight w:val="27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4" w:rsidRDefault="00C94AD4" w:rsidP="00224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4" w:rsidRDefault="00C94AD4" w:rsidP="00224D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Możliwość przechowywania wyników w systemie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4" w:rsidRDefault="00C94AD4" w:rsidP="00224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4" w:rsidRDefault="00C94AD4" w:rsidP="00224D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94AD4" w:rsidTr="00224D01">
        <w:trPr>
          <w:trHeight w:val="27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4" w:rsidRDefault="00C94AD4" w:rsidP="00224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4" w:rsidRDefault="00C94AD4" w:rsidP="00224D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Możliwość identyfikacji następujących drobnoustrojów:</w:t>
            </w:r>
          </w:p>
          <w:p w:rsidR="00C94AD4" w:rsidRDefault="00C94AD4" w:rsidP="00224D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Gram ujemnych</w:t>
            </w:r>
          </w:p>
          <w:p w:rsidR="00C94AD4" w:rsidRDefault="00C94AD4" w:rsidP="00224D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Gram dodatnich</w:t>
            </w:r>
          </w:p>
          <w:p w:rsidR="00C94AD4" w:rsidRDefault="00C94AD4" w:rsidP="00224D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Beztlenowców, </w:t>
            </w:r>
            <w:proofErr w:type="spellStart"/>
            <w:r>
              <w:rPr>
                <w:sz w:val="20"/>
                <w:szCs w:val="20"/>
                <w:lang w:eastAsia="en-US"/>
              </w:rPr>
              <w:t>Corynebacterium</w:t>
            </w:r>
            <w:proofErr w:type="spellEnd"/>
          </w:p>
          <w:p w:rsidR="00C94AD4" w:rsidRDefault="00C94AD4" w:rsidP="00224D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Neisseria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spp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, </w:t>
            </w:r>
            <w:proofErr w:type="spellStart"/>
            <w:r>
              <w:rPr>
                <w:sz w:val="20"/>
                <w:szCs w:val="20"/>
                <w:lang w:eastAsia="en-US"/>
              </w:rPr>
              <w:t>Haemophilus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spp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:rsidR="00C94AD4" w:rsidRDefault="00C94AD4" w:rsidP="00224D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Grzybów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4" w:rsidRDefault="00C94AD4" w:rsidP="00224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4" w:rsidRDefault="00C94AD4" w:rsidP="00224D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94AD4" w:rsidTr="00224D01">
        <w:trPr>
          <w:trHeight w:val="27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4" w:rsidRDefault="00C94AD4" w:rsidP="00224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23. 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4" w:rsidRDefault="00C94AD4" w:rsidP="00224D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Średni czas identyfikacji większości drobnoustrojów około 6 godzin.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4" w:rsidRDefault="00C94AD4" w:rsidP="00224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4" w:rsidRDefault="00C94AD4" w:rsidP="00224D01">
            <w:pPr>
              <w:spacing w:line="276" w:lineRule="auto"/>
              <w:rPr>
                <w:color w:val="00B050"/>
                <w:sz w:val="20"/>
                <w:szCs w:val="20"/>
                <w:lang w:eastAsia="en-US"/>
              </w:rPr>
            </w:pPr>
          </w:p>
        </w:tc>
      </w:tr>
      <w:tr w:rsidR="00C94AD4" w:rsidTr="00224D01">
        <w:trPr>
          <w:trHeight w:val="27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4" w:rsidRDefault="00C94AD4" w:rsidP="00224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4" w:rsidRDefault="00C94AD4" w:rsidP="00224D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Średni czas oznaczania lekowrażliwości dla większości drobnoustrojów maksymalnie 8 godzin.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4" w:rsidRDefault="00C94AD4" w:rsidP="00224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4" w:rsidRDefault="00C94AD4" w:rsidP="00224D01">
            <w:pPr>
              <w:spacing w:line="276" w:lineRule="auto"/>
              <w:rPr>
                <w:color w:val="00B050"/>
                <w:sz w:val="20"/>
                <w:szCs w:val="20"/>
                <w:lang w:eastAsia="en-US"/>
              </w:rPr>
            </w:pPr>
          </w:p>
        </w:tc>
      </w:tr>
      <w:tr w:rsidR="00C94AD4" w:rsidTr="00224D01">
        <w:trPr>
          <w:trHeight w:val="27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4" w:rsidRDefault="00C94AD4" w:rsidP="00224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4" w:rsidRDefault="00C94AD4" w:rsidP="00224D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Możliwość identyfikacji mechanizmów oporności:</w:t>
            </w:r>
          </w:p>
          <w:p w:rsidR="00C94AD4" w:rsidRDefault="00C94AD4" w:rsidP="00224D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MRSA, MRSE, GISA, </w:t>
            </w:r>
            <w:proofErr w:type="spellStart"/>
            <w:r>
              <w:rPr>
                <w:sz w:val="20"/>
                <w:szCs w:val="20"/>
                <w:lang w:eastAsia="en-US"/>
              </w:rPr>
              <w:t>MSLb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VRE, HLAR, ESBL, Podejrzenie </w:t>
            </w:r>
            <w:proofErr w:type="spellStart"/>
            <w:r>
              <w:rPr>
                <w:sz w:val="20"/>
                <w:szCs w:val="20"/>
                <w:lang w:eastAsia="en-US"/>
              </w:rPr>
              <w:t>karbapenemaz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4" w:rsidRDefault="00C94AD4" w:rsidP="00224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4" w:rsidRDefault="00C94AD4" w:rsidP="00224D01">
            <w:pPr>
              <w:spacing w:line="276" w:lineRule="auto"/>
              <w:rPr>
                <w:color w:val="00B050"/>
                <w:sz w:val="20"/>
                <w:szCs w:val="20"/>
                <w:lang w:eastAsia="en-US"/>
              </w:rPr>
            </w:pPr>
          </w:p>
        </w:tc>
      </w:tr>
      <w:tr w:rsidR="00C94AD4" w:rsidTr="00224D01">
        <w:trPr>
          <w:trHeight w:val="27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4" w:rsidRDefault="00C94AD4" w:rsidP="00224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4" w:rsidRDefault="00C94AD4" w:rsidP="00224D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Możliwość oznaczania lekowrażliwości drobnoustrojów:</w:t>
            </w:r>
          </w:p>
          <w:p w:rsidR="00C94AD4" w:rsidRDefault="00C94AD4" w:rsidP="00224D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Gram ujemnych</w:t>
            </w:r>
          </w:p>
          <w:p w:rsidR="00C94AD4" w:rsidRDefault="00C94AD4" w:rsidP="00224D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Gram dodatnich</w:t>
            </w:r>
          </w:p>
          <w:p w:rsidR="00C94AD4" w:rsidRDefault="00C94AD4" w:rsidP="00224D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Grzybów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4" w:rsidRDefault="00C94AD4" w:rsidP="00224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4" w:rsidRDefault="00C94AD4" w:rsidP="00224D01">
            <w:pPr>
              <w:spacing w:line="276" w:lineRule="auto"/>
              <w:rPr>
                <w:color w:val="00B050"/>
                <w:sz w:val="20"/>
                <w:szCs w:val="20"/>
                <w:lang w:eastAsia="en-US"/>
              </w:rPr>
            </w:pPr>
          </w:p>
        </w:tc>
      </w:tr>
      <w:tr w:rsidR="00C94AD4" w:rsidTr="00224D01">
        <w:trPr>
          <w:trHeight w:val="27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4" w:rsidRDefault="00C94AD4" w:rsidP="00224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4" w:rsidRDefault="00C94AD4" w:rsidP="00224D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Wynik wrażliwości podawanych wartościach MIC i w postaci kategorii S, I, 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4" w:rsidRDefault="00C94AD4" w:rsidP="00224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4" w:rsidRDefault="00C94AD4" w:rsidP="00224D01">
            <w:pPr>
              <w:spacing w:line="276" w:lineRule="auto"/>
              <w:rPr>
                <w:color w:val="00B050"/>
                <w:sz w:val="20"/>
                <w:szCs w:val="20"/>
                <w:lang w:eastAsia="en-US"/>
              </w:rPr>
            </w:pPr>
          </w:p>
        </w:tc>
      </w:tr>
      <w:tr w:rsidR="00C94AD4" w:rsidTr="00224D01">
        <w:trPr>
          <w:trHeight w:val="27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4" w:rsidRDefault="00C94AD4" w:rsidP="00224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4" w:rsidRDefault="00C94AD4" w:rsidP="00224D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Alarmowanie o nietypowych wzorach oporności.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4" w:rsidRDefault="00C94AD4" w:rsidP="00224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4" w:rsidRDefault="00C94AD4" w:rsidP="00224D01">
            <w:pPr>
              <w:spacing w:line="276" w:lineRule="auto"/>
              <w:rPr>
                <w:color w:val="00B050"/>
                <w:sz w:val="20"/>
                <w:szCs w:val="20"/>
                <w:lang w:eastAsia="en-US"/>
              </w:rPr>
            </w:pPr>
          </w:p>
        </w:tc>
      </w:tr>
      <w:tr w:rsidR="00C94AD4" w:rsidTr="00224D01">
        <w:trPr>
          <w:trHeight w:val="27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4" w:rsidRDefault="00C94AD4" w:rsidP="00224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29. 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4" w:rsidRDefault="00C94AD4" w:rsidP="00224D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Definiowanie testów manualnych.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4" w:rsidRDefault="00C94AD4" w:rsidP="00224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4" w:rsidRDefault="00C94AD4" w:rsidP="00224D01">
            <w:pPr>
              <w:spacing w:line="276" w:lineRule="auto"/>
              <w:rPr>
                <w:color w:val="00B050"/>
                <w:sz w:val="20"/>
                <w:szCs w:val="20"/>
                <w:lang w:eastAsia="en-US"/>
              </w:rPr>
            </w:pPr>
          </w:p>
        </w:tc>
      </w:tr>
      <w:tr w:rsidR="00C94AD4" w:rsidTr="00224D01">
        <w:trPr>
          <w:trHeight w:val="27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4" w:rsidRDefault="00C94AD4" w:rsidP="00224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4" w:rsidRDefault="00C94AD4" w:rsidP="00224D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Testy identyfikacyjne i antybiotykowe zaopatrzone w kody kreskowe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4" w:rsidRDefault="00C94AD4" w:rsidP="00224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4" w:rsidRDefault="00C94AD4" w:rsidP="00224D01">
            <w:pPr>
              <w:spacing w:line="276" w:lineRule="auto"/>
              <w:rPr>
                <w:color w:val="00B050"/>
                <w:sz w:val="20"/>
                <w:szCs w:val="20"/>
                <w:lang w:eastAsia="en-US"/>
              </w:rPr>
            </w:pPr>
          </w:p>
        </w:tc>
      </w:tr>
      <w:tr w:rsidR="00C94AD4" w:rsidTr="00224D01">
        <w:trPr>
          <w:trHeight w:val="27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4" w:rsidRDefault="00C94AD4" w:rsidP="00224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4" w:rsidRDefault="00C94AD4" w:rsidP="00224D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Testy identyfikacyjne zawierające minimum 50 dołków.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4" w:rsidRDefault="00C94AD4" w:rsidP="00224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4" w:rsidRDefault="00C94AD4" w:rsidP="00224D01">
            <w:pPr>
              <w:spacing w:line="276" w:lineRule="auto"/>
              <w:rPr>
                <w:color w:val="00B050"/>
                <w:sz w:val="20"/>
                <w:szCs w:val="20"/>
                <w:lang w:eastAsia="en-US"/>
              </w:rPr>
            </w:pPr>
          </w:p>
        </w:tc>
      </w:tr>
      <w:tr w:rsidR="00C94AD4" w:rsidTr="00224D01">
        <w:trPr>
          <w:trHeight w:val="27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4" w:rsidRDefault="00C94AD4" w:rsidP="00224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4" w:rsidRDefault="00C94AD4" w:rsidP="00224D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Interpretacja wyników przez zaawansowany system, zgodny z zaleceniami EUCAST, w oparciu o bazę ze światowych publikacji naukowych (potwierdzić wydrukiem) z podaniem wskazówek terapeutycznych, zapewniający interpretację oceny poprawności identyfikacji i lekowrażliwości, przedstawiona graficznie.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4" w:rsidRDefault="00C94AD4" w:rsidP="00224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4" w:rsidRDefault="00C94AD4" w:rsidP="00224D01">
            <w:pPr>
              <w:spacing w:line="276" w:lineRule="auto"/>
              <w:rPr>
                <w:color w:val="00B050"/>
                <w:sz w:val="20"/>
                <w:szCs w:val="20"/>
                <w:lang w:eastAsia="en-US"/>
              </w:rPr>
            </w:pPr>
          </w:p>
        </w:tc>
      </w:tr>
      <w:tr w:rsidR="00C94AD4" w:rsidTr="00224D01">
        <w:trPr>
          <w:trHeight w:val="27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D4" w:rsidRDefault="00C94AD4" w:rsidP="00224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D4" w:rsidRDefault="00C94AD4" w:rsidP="00224D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Wykonawca dostarczy wraz z urządzeniem instrukcji obsługi w języku polskim oraz dokumentacją techniczną niezbędną do prawidłowego korzystania z urządzeń.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4" w:rsidRDefault="00C94AD4" w:rsidP="00224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4" w:rsidRDefault="00C94AD4" w:rsidP="00224D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94AD4" w:rsidTr="00224D01">
        <w:trPr>
          <w:trHeight w:val="27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4AD4" w:rsidRDefault="00C94AD4" w:rsidP="00224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4AD4" w:rsidRDefault="00C94AD4" w:rsidP="00224D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cenie oferty  Wykonawca zapewnia serwis gwarancyjny,  naprawy, walidację oraz przeglądy urządzeń wchodzących w skład przedmiotu zamówienia: analizator, drukarka, czytnik oraz  zaoferowany system informatyczny w tym części zużywalne za wyjątkiem tonerów.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4" w:rsidRDefault="00C94AD4" w:rsidP="00224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4" w:rsidRDefault="00C94AD4" w:rsidP="00224D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94AD4" w:rsidTr="00224D01">
        <w:trPr>
          <w:trHeight w:val="27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D4" w:rsidRDefault="00C94AD4" w:rsidP="00224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D4" w:rsidRDefault="00C94AD4" w:rsidP="00224D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Czas naprawy analizatora: do 24 godzin od zgłoszenia awarii.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4" w:rsidRDefault="00C94AD4" w:rsidP="00224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4" w:rsidRDefault="00C94AD4" w:rsidP="00224D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4AD4" w:rsidRDefault="00C94AD4" w:rsidP="00224D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94AD4" w:rsidTr="00224D01">
        <w:trPr>
          <w:trHeight w:val="27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4" w:rsidRDefault="00C94AD4" w:rsidP="00224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4" w:rsidRDefault="00C94AD4" w:rsidP="00224D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Testy całkowicie szczelne po napełnieniu, zapewniające bezpieczna pracę personelu.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4" w:rsidRDefault="00C94AD4" w:rsidP="00224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4" w:rsidRDefault="00C94AD4" w:rsidP="00224D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94AD4" w:rsidTr="00224D01">
        <w:trPr>
          <w:trHeight w:val="27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4" w:rsidRDefault="00C94AD4" w:rsidP="00224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37. 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4" w:rsidRDefault="001E636B" w:rsidP="00224D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Dwie</w:t>
            </w:r>
            <w:r w:rsidR="00C94AD4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s</w:t>
            </w:r>
            <w:r w:rsidR="00C94AD4">
              <w:rPr>
                <w:sz w:val="20"/>
                <w:szCs w:val="20"/>
                <w:lang w:eastAsia="en-US"/>
              </w:rPr>
              <w:t>zaf</w:t>
            </w:r>
            <w:r>
              <w:rPr>
                <w:sz w:val="20"/>
                <w:szCs w:val="20"/>
                <w:lang w:eastAsia="en-US"/>
              </w:rPr>
              <w:t>y</w:t>
            </w:r>
            <w:r w:rsidR="00C94AD4">
              <w:rPr>
                <w:sz w:val="20"/>
                <w:szCs w:val="20"/>
                <w:lang w:eastAsia="en-US"/>
              </w:rPr>
              <w:t xml:space="preserve"> chłodnicz</w:t>
            </w:r>
            <w:r>
              <w:rPr>
                <w:sz w:val="20"/>
                <w:szCs w:val="20"/>
                <w:lang w:eastAsia="en-US"/>
              </w:rPr>
              <w:t>e</w:t>
            </w:r>
            <w:r w:rsidR="00C94AD4">
              <w:rPr>
                <w:sz w:val="20"/>
                <w:szCs w:val="20"/>
                <w:lang w:eastAsia="en-US"/>
              </w:rPr>
              <w:t xml:space="preserve"> do przechowywania odczynników – parametry: szerokość max 700 mm, wysokość max 2000 mm, pojemność całkowita min 350 drzwi przeszklone,  wewnętrzne oświetlenie, elektroniczny pomiar temperatury.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4" w:rsidRDefault="00C94AD4" w:rsidP="00224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4" w:rsidRDefault="00C94AD4" w:rsidP="00224D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DC2811" w:rsidRDefault="00DC2811" w:rsidP="00220C4B">
      <w:pPr>
        <w:rPr>
          <w:color w:val="FF0000"/>
          <w:sz w:val="20"/>
          <w:szCs w:val="20"/>
        </w:rPr>
      </w:pPr>
    </w:p>
    <w:p w:rsidR="00DC2811" w:rsidRDefault="00DC2811" w:rsidP="00DC2811">
      <w:pPr>
        <w:pStyle w:val="Tekstpodstawowywcity"/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PARAMETRY OCENIANE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"/>
        <w:gridCol w:w="5304"/>
        <w:gridCol w:w="927"/>
        <w:gridCol w:w="12"/>
        <w:gridCol w:w="980"/>
        <w:gridCol w:w="2381"/>
      </w:tblGrid>
      <w:tr w:rsidR="00DC2811" w:rsidRPr="00BD7F7D" w:rsidTr="00FA1730">
        <w:trPr>
          <w:trHeight w:val="175"/>
        </w:trPr>
        <w:tc>
          <w:tcPr>
            <w:tcW w:w="886" w:type="dxa"/>
            <w:vMerge w:val="restart"/>
            <w:shd w:val="clear" w:color="auto" w:fill="F2F2F2"/>
            <w:vAlign w:val="center"/>
          </w:tcPr>
          <w:p w:rsidR="00DC2811" w:rsidRPr="00BD7F7D" w:rsidRDefault="00DC2811" w:rsidP="00FA1730">
            <w:pPr>
              <w:pStyle w:val="Tekstpodstawowywcity"/>
              <w:spacing w:line="360" w:lineRule="auto"/>
              <w:jc w:val="center"/>
              <w:rPr>
                <w:sz w:val="20"/>
                <w:szCs w:val="20"/>
              </w:rPr>
            </w:pPr>
            <w:r w:rsidRPr="00BD7F7D">
              <w:rPr>
                <w:sz w:val="20"/>
                <w:szCs w:val="20"/>
              </w:rPr>
              <w:t>L.p.</w:t>
            </w:r>
          </w:p>
        </w:tc>
        <w:tc>
          <w:tcPr>
            <w:tcW w:w="5304" w:type="dxa"/>
            <w:vMerge w:val="restart"/>
            <w:shd w:val="clear" w:color="auto" w:fill="F2F2F2"/>
            <w:vAlign w:val="center"/>
          </w:tcPr>
          <w:p w:rsidR="00DC2811" w:rsidRPr="00BD7F7D" w:rsidRDefault="00DC2811" w:rsidP="00FA1730">
            <w:pPr>
              <w:pStyle w:val="Tekstpodstawowywcity"/>
              <w:spacing w:line="360" w:lineRule="auto"/>
              <w:jc w:val="center"/>
              <w:rPr>
                <w:sz w:val="20"/>
                <w:szCs w:val="20"/>
              </w:rPr>
            </w:pPr>
            <w:r w:rsidRPr="00BD7F7D">
              <w:rPr>
                <w:sz w:val="20"/>
                <w:szCs w:val="20"/>
              </w:rPr>
              <w:t>Parametr oceniany</w:t>
            </w:r>
          </w:p>
        </w:tc>
        <w:tc>
          <w:tcPr>
            <w:tcW w:w="1919" w:type="dxa"/>
            <w:gridSpan w:val="3"/>
            <w:shd w:val="clear" w:color="auto" w:fill="F2F2F2"/>
            <w:vAlign w:val="center"/>
          </w:tcPr>
          <w:p w:rsidR="00DC2811" w:rsidRPr="00BD7F7D" w:rsidRDefault="00DC2811" w:rsidP="00FA1730">
            <w:pPr>
              <w:pStyle w:val="Tekstpodstawowywcity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Odpowiedź</w:t>
            </w:r>
          </w:p>
        </w:tc>
        <w:tc>
          <w:tcPr>
            <w:tcW w:w="2381" w:type="dxa"/>
            <w:shd w:val="clear" w:color="auto" w:fill="F2F2F2"/>
            <w:vAlign w:val="center"/>
          </w:tcPr>
          <w:p w:rsidR="00DC2811" w:rsidRPr="00BD7F7D" w:rsidRDefault="00DC2811" w:rsidP="00FA1730">
            <w:pPr>
              <w:pStyle w:val="Tekstpodstawowywcity"/>
              <w:spacing w:line="360" w:lineRule="auto"/>
              <w:jc w:val="center"/>
              <w:rPr>
                <w:sz w:val="20"/>
                <w:szCs w:val="20"/>
              </w:rPr>
            </w:pPr>
            <w:r w:rsidRPr="00BD7F7D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cena Komisji</w:t>
            </w:r>
          </w:p>
        </w:tc>
      </w:tr>
      <w:tr w:rsidR="00DC2811" w:rsidRPr="00BD7F7D" w:rsidTr="00FA1730">
        <w:trPr>
          <w:trHeight w:val="288"/>
        </w:trPr>
        <w:tc>
          <w:tcPr>
            <w:tcW w:w="886" w:type="dxa"/>
            <w:vMerge/>
            <w:shd w:val="clear" w:color="auto" w:fill="F2F2F2"/>
            <w:vAlign w:val="center"/>
          </w:tcPr>
          <w:p w:rsidR="00DC2811" w:rsidRPr="00BD7F7D" w:rsidRDefault="00DC2811" w:rsidP="00FA1730">
            <w:pPr>
              <w:pStyle w:val="Tekstpodstawowywcity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04" w:type="dxa"/>
            <w:vMerge/>
            <w:shd w:val="clear" w:color="auto" w:fill="F2F2F2"/>
            <w:vAlign w:val="center"/>
          </w:tcPr>
          <w:p w:rsidR="00DC2811" w:rsidRPr="00BD7F7D" w:rsidRDefault="00DC2811" w:rsidP="00FA1730">
            <w:pPr>
              <w:pStyle w:val="Tekstpodstawowywcity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2F2F2"/>
            <w:vAlign w:val="center"/>
          </w:tcPr>
          <w:p w:rsidR="00DC2811" w:rsidRDefault="00DC2811" w:rsidP="00FA1730">
            <w:pPr>
              <w:pStyle w:val="Tekstpodstawowywcity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992" w:type="dxa"/>
            <w:gridSpan w:val="2"/>
            <w:shd w:val="clear" w:color="auto" w:fill="F2F2F2"/>
            <w:vAlign w:val="center"/>
          </w:tcPr>
          <w:p w:rsidR="00DC2811" w:rsidRDefault="00DC2811" w:rsidP="00FA1730">
            <w:pPr>
              <w:pStyle w:val="Tekstpodstawowywcity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2381" w:type="dxa"/>
            <w:shd w:val="clear" w:color="auto" w:fill="F2F2F2"/>
            <w:vAlign w:val="center"/>
          </w:tcPr>
          <w:p w:rsidR="00DC2811" w:rsidRDefault="00DC2811" w:rsidP="00FA1730">
            <w:pPr>
              <w:pStyle w:val="Tekstpodstawowywcity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– 5 pkt.</w:t>
            </w:r>
          </w:p>
          <w:p w:rsidR="00DC2811" w:rsidRDefault="00DC2811" w:rsidP="00FA1730">
            <w:pPr>
              <w:pStyle w:val="Tekstpodstawowywcity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– 0 pkt.</w:t>
            </w:r>
          </w:p>
          <w:p w:rsidR="00DC2811" w:rsidRPr="00BD7F7D" w:rsidRDefault="00DC2811" w:rsidP="00FA1730">
            <w:pPr>
              <w:pStyle w:val="Tekstpodstawowywcity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(max – 20 pkt.)</w:t>
            </w:r>
          </w:p>
        </w:tc>
      </w:tr>
      <w:tr w:rsidR="00DC2811" w:rsidRPr="00BD7F7D" w:rsidTr="00FA1730">
        <w:trPr>
          <w:trHeight w:val="450"/>
        </w:trPr>
        <w:tc>
          <w:tcPr>
            <w:tcW w:w="886" w:type="dxa"/>
            <w:shd w:val="clear" w:color="auto" w:fill="auto"/>
            <w:vAlign w:val="center"/>
          </w:tcPr>
          <w:p w:rsidR="00DC2811" w:rsidRPr="00BD7F7D" w:rsidRDefault="00DC2811" w:rsidP="00FA1730">
            <w:pPr>
              <w:pStyle w:val="Tekstpodstawowywcity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304" w:type="dxa"/>
            <w:shd w:val="clear" w:color="auto" w:fill="auto"/>
            <w:vAlign w:val="center"/>
          </w:tcPr>
          <w:p w:rsidR="00DC2811" w:rsidRPr="0040344E" w:rsidRDefault="00DC2811" w:rsidP="00FA1730">
            <w:pPr>
              <w:pStyle w:val="Tekstpodstawowywcity"/>
              <w:ind w:left="0"/>
              <w:jc w:val="both"/>
              <w:rPr>
                <w:bCs/>
                <w:sz w:val="20"/>
                <w:szCs w:val="20"/>
              </w:rPr>
            </w:pPr>
            <w:r w:rsidRPr="0040344E">
              <w:rPr>
                <w:bCs/>
                <w:sz w:val="20"/>
                <w:szCs w:val="20"/>
              </w:rPr>
              <w:t>Waga pojedynczego testu do 20 gram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DC2811" w:rsidRPr="00BD7F7D" w:rsidRDefault="00DC2811" w:rsidP="00FA1730">
            <w:pPr>
              <w:pStyle w:val="Tekstpodstawowywcity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C2811" w:rsidRPr="00BD7F7D" w:rsidRDefault="00DC2811" w:rsidP="00FA1730">
            <w:pPr>
              <w:pStyle w:val="Tekstpodstawowywcity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DC2811" w:rsidRPr="00BD7F7D" w:rsidRDefault="00DC2811" w:rsidP="00FA1730">
            <w:pPr>
              <w:pStyle w:val="Tekstpodstawowywcity"/>
              <w:jc w:val="center"/>
              <w:rPr>
                <w:b/>
                <w:sz w:val="20"/>
                <w:szCs w:val="20"/>
              </w:rPr>
            </w:pPr>
          </w:p>
        </w:tc>
      </w:tr>
      <w:tr w:rsidR="00DC2811" w:rsidRPr="00BD7F7D" w:rsidTr="00FA1730">
        <w:tc>
          <w:tcPr>
            <w:tcW w:w="886" w:type="dxa"/>
            <w:shd w:val="clear" w:color="auto" w:fill="auto"/>
            <w:vAlign w:val="center"/>
          </w:tcPr>
          <w:p w:rsidR="00DC2811" w:rsidRPr="00BD7F7D" w:rsidRDefault="00DC2811" w:rsidP="00FA1730">
            <w:pPr>
              <w:pStyle w:val="Tekstpodstawowywcity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304" w:type="dxa"/>
            <w:shd w:val="clear" w:color="auto" w:fill="auto"/>
            <w:vAlign w:val="center"/>
          </w:tcPr>
          <w:p w:rsidR="00DC2811" w:rsidRPr="0040344E" w:rsidRDefault="00DC2811" w:rsidP="00FA1730">
            <w:pPr>
              <w:pStyle w:val="Tekstpodstawowywcity"/>
              <w:ind w:left="0"/>
              <w:jc w:val="both"/>
              <w:rPr>
                <w:bCs/>
                <w:sz w:val="20"/>
                <w:szCs w:val="20"/>
              </w:rPr>
            </w:pPr>
            <w:r w:rsidRPr="0040344E">
              <w:rPr>
                <w:bCs/>
                <w:sz w:val="20"/>
                <w:szCs w:val="20"/>
              </w:rPr>
              <w:t>Brak konieczności dodawania dodatkowych odczynników podczas przygotowania zawiesiny bakterii do testów identyfikacji i lekowrażliwości oraz w celu otrzymania końcowych wyników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DC2811" w:rsidRPr="00BD7F7D" w:rsidRDefault="00DC2811" w:rsidP="00FA1730">
            <w:pPr>
              <w:pStyle w:val="Tekstpodstawowywcity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C2811" w:rsidRPr="00BD7F7D" w:rsidRDefault="00DC2811" w:rsidP="00FA1730">
            <w:pPr>
              <w:pStyle w:val="Tekstpodstawowywcity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DC2811" w:rsidRPr="00BD7F7D" w:rsidRDefault="00DC2811" w:rsidP="00FA1730">
            <w:pPr>
              <w:pStyle w:val="Tekstpodstawowywcity"/>
              <w:jc w:val="center"/>
              <w:rPr>
                <w:b/>
                <w:sz w:val="20"/>
                <w:szCs w:val="20"/>
              </w:rPr>
            </w:pPr>
          </w:p>
        </w:tc>
      </w:tr>
      <w:tr w:rsidR="00DC2811" w:rsidRPr="00BD7F7D" w:rsidTr="00FA1730">
        <w:tc>
          <w:tcPr>
            <w:tcW w:w="886" w:type="dxa"/>
            <w:shd w:val="clear" w:color="auto" w:fill="auto"/>
            <w:vAlign w:val="center"/>
          </w:tcPr>
          <w:p w:rsidR="00DC2811" w:rsidRPr="00BD7F7D" w:rsidRDefault="00DC2811" w:rsidP="00FA1730">
            <w:pPr>
              <w:pStyle w:val="Tekstpodstawowywcity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5304" w:type="dxa"/>
            <w:shd w:val="clear" w:color="auto" w:fill="auto"/>
            <w:vAlign w:val="center"/>
          </w:tcPr>
          <w:p w:rsidR="00DC2811" w:rsidRPr="00BD7F7D" w:rsidRDefault="00DC2811" w:rsidP="00FA17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Zamykanie testów na pokładzie analizatora (bez udziału użytkownika)</w:t>
            </w:r>
          </w:p>
        </w:tc>
        <w:tc>
          <w:tcPr>
            <w:tcW w:w="939" w:type="dxa"/>
            <w:gridSpan w:val="2"/>
            <w:shd w:val="clear" w:color="auto" w:fill="auto"/>
            <w:vAlign w:val="center"/>
          </w:tcPr>
          <w:p w:rsidR="00DC2811" w:rsidRPr="00BD7F7D" w:rsidRDefault="00DC2811" w:rsidP="00FA1730">
            <w:pPr>
              <w:pStyle w:val="Tekstpodstawowywcity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C2811" w:rsidRPr="00BD7F7D" w:rsidRDefault="00DC2811" w:rsidP="00FA1730">
            <w:pPr>
              <w:pStyle w:val="Tekstpodstawowywcity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DC2811" w:rsidRPr="00BD7F7D" w:rsidRDefault="00DC2811" w:rsidP="00FA1730">
            <w:pPr>
              <w:pStyle w:val="Tekstpodstawowywcity"/>
              <w:jc w:val="center"/>
              <w:rPr>
                <w:b/>
                <w:sz w:val="20"/>
                <w:szCs w:val="20"/>
              </w:rPr>
            </w:pPr>
          </w:p>
        </w:tc>
      </w:tr>
      <w:tr w:rsidR="00DC2811" w:rsidRPr="00BD7F7D" w:rsidTr="00FA1730">
        <w:tc>
          <w:tcPr>
            <w:tcW w:w="886" w:type="dxa"/>
            <w:shd w:val="clear" w:color="auto" w:fill="auto"/>
            <w:vAlign w:val="center"/>
          </w:tcPr>
          <w:p w:rsidR="00DC2811" w:rsidRPr="00BD7F7D" w:rsidRDefault="00DC2811" w:rsidP="00FA1730">
            <w:pPr>
              <w:pStyle w:val="Tekstpodstawowywcity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304" w:type="dxa"/>
            <w:shd w:val="clear" w:color="auto" w:fill="auto"/>
            <w:vAlign w:val="center"/>
          </w:tcPr>
          <w:p w:rsidR="00DC2811" w:rsidRPr="00BD7F7D" w:rsidRDefault="00DC2811" w:rsidP="00FA1730">
            <w:pPr>
              <w:pStyle w:val="Tekstpodstawowywcity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Podłoża </w:t>
            </w:r>
            <w:proofErr w:type="spellStart"/>
            <w:r>
              <w:rPr>
                <w:sz w:val="20"/>
                <w:szCs w:val="20"/>
              </w:rPr>
              <w:t>chromogenne</w:t>
            </w:r>
            <w:proofErr w:type="spellEnd"/>
            <w:r>
              <w:rPr>
                <w:sz w:val="20"/>
                <w:szCs w:val="20"/>
              </w:rPr>
              <w:t xml:space="preserve"> posiadają certyfikaty kompatybilności </w:t>
            </w:r>
            <w:r>
              <w:rPr>
                <w:sz w:val="20"/>
                <w:szCs w:val="20"/>
              </w:rPr>
              <w:br/>
              <w:t>z testami do identyfikacji i lekowrażliwości drobnoustrojów</w:t>
            </w:r>
          </w:p>
        </w:tc>
        <w:tc>
          <w:tcPr>
            <w:tcW w:w="939" w:type="dxa"/>
            <w:gridSpan w:val="2"/>
            <w:shd w:val="clear" w:color="auto" w:fill="auto"/>
            <w:vAlign w:val="center"/>
          </w:tcPr>
          <w:p w:rsidR="00DC2811" w:rsidRPr="00BD7F7D" w:rsidRDefault="00DC2811" w:rsidP="00FA1730">
            <w:pPr>
              <w:pStyle w:val="Tekstpodstawowywcity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C2811" w:rsidRPr="00BD7F7D" w:rsidRDefault="00DC2811" w:rsidP="00FA1730">
            <w:pPr>
              <w:pStyle w:val="Tekstpodstawowywcity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DC2811" w:rsidRPr="00BD7F7D" w:rsidRDefault="00DC2811" w:rsidP="00FA1730">
            <w:pPr>
              <w:pStyle w:val="Tekstpodstawowywcity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C2811" w:rsidRPr="00BD7F7D" w:rsidRDefault="00DC2811" w:rsidP="00DC2811">
      <w:pPr>
        <w:rPr>
          <w:b/>
          <w:sz w:val="20"/>
          <w:szCs w:val="20"/>
          <w:u w:val="single"/>
        </w:rPr>
      </w:pPr>
    </w:p>
    <w:p w:rsidR="00DC2811" w:rsidRPr="00DC2811" w:rsidRDefault="00DC2811" w:rsidP="00DC2811">
      <w:pPr>
        <w:pStyle w:val="Tekstpodstawowywcity"/>
        <w:spacing w:line="360" w:lineRule="auto"/>
        <w:rPr>
          <w:b/>
          <w:bCs/>
          <w:sz w:val="22"/>
          <w:szCs w:val="22"/>
        </w:rPr>
      </w:pPr>
      <w:r w:rsidRPr="00DC2811">
        <w:rPr>
          <w:b/>
          <w:bCs/>
          <w:sz w:val="22"/>
          <w:szCs w:val="22"/>
        </w:rPr>
        <w:t>Uwaga – do oferty należy dołączyć dokumenty potwierdzające spełnienie powyższych parametrów.</w:t>
      </w:r>
    </w:p>
    <w:p w:rsidR="00DC2811" w:rsidRPr="00BD7F7D" w:rsidRDefault="00DC2811" w:rsidP="00220C4B">
      <w:pPr>
        <w:rPr>
          <w:color w:val="FF0000"/>
          <w:sz w:val="20"/>
          <w:szCs w:val="20"/>
        </w:rPr>
      </w:pPr>
    </w:p>
    <w:p w:rsidR="00A62546" w:rsidRDefault="00A62546" w:rsidP="00F81AC2">
      <w:pPr>
        <w:pStyle w:val="Tekstpodstawowywcity"/>
        <w:spacing w:line="360" w:lineRule="auto"/>
        <w:jc w:val="center"/>
        <w:rPr>
          <w:b/>
          <w:sz w:val="20"/>
          <w:szCs w:val="20"/>
        </w:rPr>
      </w:pPr>
      <w:bookmarkStart w:id="1" w:name="_Hlk58328340"/>
    </w:p>
    <w:bookmarkEnd w:id="1"/>
    <w:p w:rsidR="000F4756" w:rsidRDefault="00FB7638" w:rsidP="00FB7638">
      <w:pPr>
        <w:jc w:val="center"/>
      </w:pPr>
      <w:r>
        <w:t>.</w:t>
      </w:r>
    </w:p>
    <w:sectPr w:rsidR="000F4756" w:rsidSect="008F4441">
      <w:headerReference w:type="default" r:id="rId8"/>
      <w:pgSz w:w="11906" w:h="16838"/>
      <w:pgMar w:top="113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02A" w:rsidRDefault="0009202A" w:rsidP="004D0985">
      <w:r>
        <w:separator/>
      </w:r>
    </w:p>
  </w:endnote>
  <w:endnote w:type="continuationSeparator" w:id="0">
    <w:p w:rsidR="0009202A" w:rsidRDefault="0009202A" w:rsidP="004D0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02A" w:rsidRDefault="0009202A" w:rsidP="004D0985">
      <w:r>
        <w:separator/>
      </w:r>
    </w:p>
  </w:footnote>
  <w:footnote w:type="continuationSeparator" w:id="0">
    <w:p w:rsidR="0009202A" w:rsidRDefault="0009202A" w:rsidP="004D0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441" w:rsidRPr="00774004" w:rsidRDefault="00774004">
    <w:pPr>
      <w:pStyle w:val="Nagwek"/>
      <w:rPr>
        <w:b/>
        <w:sz w:val="20"/>
        <w:szCs w:val="20"/>
      </w:rPr>
    </w:pPr>
    <w:r w:rsidRPr="00774004">
      <w:rPr>
        <w:b/>
        <w:sz w:val="20"/>
        <w:szCs w:val="20"/>
      </w:rPr>
      <w:t>Nr sprawy: ZP/68</w:t>
    </w:r>
    <w:r w:rsidR="008F4441" w:rsidRPr="00774004">
      <w:rPr>
        <w:b/>
        <w:sz w:val="20"/>
        <w:szCs w:val="20"/>
      </w:rPr>
      <w:t>/2020 – Pakiet 1</w:t>
    </w:r>
  </w:p>
  <w:p w:rsidR="008F4441" w:rsidRPr="008F4441" w:rsidRDefault="008F4441" w:rsidP="008F4441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Załącznik nr 1.1A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40E0E"/>
    <w:multiLevelType w:val="hybridMultilevel"/>
    <w:tmpl w:val="C5CA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93DCB"/>
    <w:multiLevelType w:val="hybridMultilevel"/>
    <w:tmpl w:val="94B43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312A6"/>
    <w:multiLevelType w:val="singleLevel"/>
    <w:tmpl w:val="1DAA5486"/>
    <w:lvl w:ilvl="0">
      <w:numFmt w:val="bullet"/>
      <w:lvlText w:val="-"/>
      <w:lvlJc w:val="left"/>
      <w:pPr>
        <w:tabs>
          <w:tab w:val="num" w:pos="1020"/>
        </w:tabs>
        <w:ind w:left="1020" w:hanging="360"/>
      </w:pPr>
    </w:lvl>
  </w:abstractNum>
  <w:abstractNum w:abstractNumId="3" w15:restartNumberingAfterBreak="0">
    <w:nsid w:val="3E0051D3"/>
    <w:multiLevelType w:val="hybridMultilevel"/>
    <w:tmpl w:val="CD46A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E1B10"/>
    <w:multiLevelType w:val="hybridMultilevel"/>
    <w:tmpl w:val="DDF6B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02794"/>
    <w:multiLevelType w:val="hybridMultilevel"/>
    <w:tmpl w:val="1B562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F70C4"/>
    <w:multiLevelType w:val="hybridMultilevel"/>
    <w:tmpl w:val="CE809F2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685"/>
    <w:rsid w:val="00072CB3"/>
    <w:rsid w:val="0009202A"/>
    <w:rsid w:val="000E5966"/>
    <w:rsid w:val="000F4756"/>
    <w:rsid w:val="000F51B7"/>
    <w:rsid w:val="00112685"/>
    <w:rsid w:val="00137AAA"/>
    <w:rsid w:val="001851F1"/>
    <w:rsid w:val="001C1708"/>
    <w:rsid w:val="001E636B"/>
    <w:rsid w:val="00201055"/>
    <w:rsid w:val="002113A4"/>
    <w:rsid w:val="00220C4B"/>
    <w:rsid w:val="0027649C"/>
    <w:rsid w:val="003462FC"/>
    <w:rsid w:val="00365591"/>
    <w:rsid w:val="003B7671"/>
    <w:rsid w:val="003F05A0"/>
    <w:rsid w:val="003F10F4"/>
    <w:rsid w:val="0040344E"/>
    <w:rsid w:val="00405C65"/>
    <w:rsid w:val="00422F87"/>
    <w:rsid w:val="0047348D"/>
    <w:rsid w:val="004962A2"/>
    <w:rsid w:val="004A398A"/>
    <w:rsid w:val="004D0985"/>
    <w:rsid w:val="00550B46"/>
    <w:rsid w:val="00574F9B"/>
    <w:rsid w:val="005E4F0B"/>
    <w:rsid w:val="006227C9"/>
    <w:rsid w:val="00690B56"/>
    <w:rsid w:val="006B130A"/>
    <w:rsid w:val="006D58D0"/>
    <w:rsid w:val="00711EFD"/>
    <w:rsid w:val="007144EC"/>
    <w:rsid w:val="00742836"/>
    <w:rsid w:val="0074590E"/>
    <w:rsid w:val="00765B64"/>
    <w:rsid w:val="00774004"/>
    <w:rsid w:val="007A1D6F"/>
    <w:rsid w:val="007F1559"/>
    <w:rsid w:val="00871361"/>
    <w:rsid w:val="008A2486"/>
    <w:rsid w:val="008D0C3D"/>
    <w:rsid w:val="008F4441"/>
    <w:rsid w:val="00902B95"/>
    <w:rsid w:val="00903C7B"/>
    <w:rsid w:val="0092795D"/>
    <w:rsid w:val="00967D2A"/>
    <w:rsid w:val="00985BD3"/>
    <w:rsid w:val="00992450"/>
    <w:rsid w:val="0099493D"/>
    <w:rsid w:val="009B2846"/>
    <w:rsid w:val="009E5DBC"/>
    <w:rsid w:val="009E6637"/>
    <w:rsid w:val="009F7F06"/>
    <w:rsid w:val="00A03952"/>
    <w:rsid w:val="00A1326C"/>
    <w:rsid w:val="00A62546"/>
    <w:rsid w:val="00AD716F"/>
    <w:rsid w:val="00AF09EC"/>
    <w:rsid w:val="00B365A5"/>
    <w:rsid w:val="00BC4941"/>
    <w:rsid w:val="00C034EF"/>
    <w:rsid w:val="00C94AD4"/>
    <w:rsid w:val="00CA5ED6"/>
    <w:rsid w:val="00CE0EC6"/>
    <w:rsid w:val="00D10F4D"/>
    <w:rsid w:val="00D2283E"/>
    <w:rsid w:val="00D53EE2"/>
    <w:rsid w:val="00D5476A"/>
    <w:rsid w:val="00D96203"/>
    <w:rsid w:val="00DC2811"/>
    <w:rsid w:val="00DC3F16"/>
    <w:rsid w:val="00DF113B"/>
    <w:rsid w:val="00DF376E"/>
    <w:rsid w:val="00E26655"/>
    <w:rsid w:val="00EE1611"/>
    <w:rsid w:val="00EE4DC3"/>
    <w:rsid w:val="00EE4FCA"/>
    <w:rsid w:val="00EF6FB5"/>
    <w:rsid w:val="00F81AC2"/>
    <w:rsid w:val="00FB7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ED9B0-D3B4-41E6-9C72-4BEB34DD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2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112685"/>
    <w:pPr>
      <w:jc w:val="both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11268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12685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0C4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20C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09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09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098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625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25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25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254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8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8A25F-56A7-473A-B708-6C9A75E5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779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Wosik</dc:creator>
  <cp:keywords/>
  <dc:description/>
  <cp:lastModifiedBy>Barbara Bogusz</cp:lastModifiedBy>
  <cp:revision>10</cp:revision>
  <cp:lastPrinted>2020-12-14T08:33:00Z</cp:lastPrinted>
  <dcterms:created xsi:type="dcterms:W3CDTF">2020-12-14T08:35:00Z</dcterms:created>
  <dcterms:modified xsi:type="dcterms:W3CDTF">2020-12-28T11:55:00Z</dcterms:modified>
</cp:coreProperties>
</file>