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DA7C22" w:rsidP="006A5DF1">
      <w:pPr>
        <w:spacing w:after="240"/>
        <w:jc w:val="right"/>
        <w:rPr>
          <w:sz w:val="22"/>
          <w:szCs w:val="22"/>
        </w:rPr>
      </w:pPr>
      <w:r w:rsidRPr="00DA7C22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FC3DF8">
        <w:rPr>
          <w:sz w:val="22"/>
          <w:szCs w:val="22"/>
        </w:rPr>
        <w:t>2020-12-11</w:t>
      </w:r>
    </w:p>
    <w:p w:rsidR="006A5DF1" w:rsidRPr="00D91931" w:rsidRDefault="00DA7C22" w:rsidP="006A5DF1">
      <w:pPr>
        <w:rPr>
          <w:b/>
          <w:bCs/>
          <w:sz w:val="22"/>
          <w:szCs w:val="22"/>
        </w:rPr>
      </w:pPr>
      <w:r w:rsidRPr="00DA7C22">
        <w:rPr>
          <w:b/>
          <w:bCs/>
          <w:sz w:val="22"/>
          <w:szCs w:val="22"/>
        </w:rPr>
        <w:t>GMINA NIEPOŁOMICE</w:t>
      </w:r>
    </w:p>
    <w:p w:rsidR="006A5DF1" w:rsidRPr="00BD5546" w:rsidRDefault="00DA7C22" w:rsidP="006A5DF1">
      <w:pPr>
        <w:rPr>
          <w:sz w:val="22"/>
          <w:szCs w:val="22"/>
        </w:rPr>
      </w:pPr>
      <w:r w:rsidRPr="00DA7C22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DA7C22">
        <w:rPr>
          <w:sz w:val="22"/>
          <w:szCs w:val="22"/>
        </w:rPr>
        <w:t>13</w:t>
      </w:r>
    </w:p>
    <w:p w:rsidR="006A5DF1" w:rsidRPr="00BD5546" w:rsidRDefault="00DA7C22" w:rsidP="006A5DF1">
      <w:pPr>
        <w:rPr>
          <w:sz w:val="22"/>
          <w:szCs w:val="22"/>
        </w:rPr>
      </w:pPr>
      <w:r w:rsidRPr="00DA7C22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DA7C22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12B1E">
        <w:rPr>
          <w:bCs/>
          <w:sz w:val="22"/>
          <w:szCs w:val="22"/>
        </w:rPr>
        <w:t>ZP.271.19.2020/47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A7C22" w:rsidRPr="00DA7C2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A7C22" w:rsidRPr="00DA7C22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A7C22" w:rsidRPr="00DA7C22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A7C22" w:rsidRPr="00DA7C22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DA7C22" w:rsidRPr="00DA7C22">
        <w:rPr>
          <w:sz w:val="22"/>
          <w:szCs w:val="22"/>
        </w:rPr>
        <w:t>(</w:t>
      </w:r>
      <w:proofErr w:type="spellStart"/>
      <w:r w:rsidR="00DA7C22" w:rsidRPr="00DA7C22">
        <w:rPr>
          <w:sz w:val="22"/>
          <w:szCs w:val="22"/>
        </w:rPr>
        <w:t>t.j</w:t>
      </w:r>
      <w:proofErr w:type="spellEnd"/>
      <w:r w:rsidR="00DA7C22" w:rsidRPr="00DA7C22">
        <w:rPr>
          <w:sz w:val="22"/>
          <w:szCs w:val="22"/>
        </w:rPr>
        <w:t xml:space="preserve">. </w:t>
      </w:r>
      <w:proofErr w:type="spellStart"/>
      <w:r w:rsidR="00DA7C22" w:rsidRPr="00DA7C22">
        <w:rPr>
          <w:sz w:val="22"/>
          <w:szCs w:val="22"/>
        </w:rPr>
        <w:t>Dz.U</w:t>
      </w:r>
      <w:proofErr w:type="spellEnd"/>
      <w:r w:rsidR="00DA7C22" w:rsidRPr="00DA7C22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A7C22" w:rsidRPr="00FC3DF8" w:rsidTr="00B12B1E">
        <w:trPr>
          <w:trHeight w:val="2596"/>
        </w:trPr>
        <w:tc>
          <w:tcPr>
            <w:tcW w:w="9356" w:type="dxa"/>
            <w:shd w:val="clear" w:color="auto" w:fill="auto"/>
          </w:tcPr>
          <w:p w:rsidR="00DA7C22" w:rsidRPr="00FC3DF8" w:rsidRDefault="00DA7C22" w:rsidP="001E03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3DF8">
              <w:rPr>
                <w:sz w:val="22"/>
                <w:szCs w:val="22"/>
              </w:rPr>
              <w:t>1)  Proszę podać w jakim systemie oprogramowania pracuje monitoring miejski w Niepołomicach, czy wymagana jest rozbudowa istniejącego systemu.</w:t>
            </w:r>
          </w:p>
          <w:p w:rsidR="00DA7C22" w:rsidRPr="00FC3DF8" w:rsidRDefault="00DA7C22" w:rsidP="001E03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3DF8">
              <w:rPr>
                <w:sz w:val="22"/>
                <w:szCs w:val="22"/>
              </w:rPr>
              <w:t>2) Proszę określić czy spięcie i uruchomienie systemu monitoringu z istniejącym na planowanej inwestycji jest po stronie zamawiającego czy wykonawcy.</w:t>
            </w:r>
          </w:p>
          <w:p w:rsidR="00DA7C22" w:rsidRPr="00FC3DF8" w:rsidRDefault="00DA7C22" w:rsidP="001E03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C3DF8">
              <w:rPr>
                <w:sz w:val="22"/>
                <w:szCs w:val="22"/>
              </w:rPr>
              <w:t xml:space="preserve">3) Proszę o informacje czy w ofercie zgodnie z </w:t>
            </w:r>
            <w:r w:rsidR="00B12B1E" w:rsidRPr="00FC3DF8">
              <w:rPr>
                <w:sz w:val="22"/>
                <w:szCs w:val="22"/>
              </w:rPr>
              <w:t>projektem</w:t>
            </w:r>
            <w:r w:rsidRPr="00FC3DF8">
              <w:rPr>
                <w:sz w:val="22"/>
                <w:szCs w:val="22"/>
              </w:rPr>
              <w:t xml:space="preserve"> Tom 2 pkt  15.26. Ogrodzenie zamek  oraz odpowiedziami nr 38 należy wykonać 340 mb nowego ogrodzenia zamkowego nawiąujacego do istniejacego oraz dodatkowo </w:t>
            </w:r>
            <w:proofErr w:type="spellStart"/>
            <w:r w:rsidR="00B12B1E" w:rsidRPr="00FC3DF8">
              <w:rPr>
                <w:sz w:val="22"/>
                <w:szCs w:val="22"/>
              </w:rPr>
              <w:t>o</w:t>
            </w:r>
            <w:r w:rsidRPr="00FC3DF8">
              <w:rPr>
                <w:sz w:val="22"/>
                <w:szCs w:val="22"/>
              </w:rPr>
              <w:t>donowić</w:t>
            </w:r>
            <w:proofErr w:type="spellEnd"/>
            <w:r w:rsidRPr="00FC3DF8">
              <w:rPr>
                <w:sz w:val="22"/>
                <w:szCs w:val="22"/>
              </w:rPr>
              <w:t xml:space="preserve"> 340 mb istniejacego ogrodzenie ?  .</w:t>
            </w:r>
          </w:p>
          <w:p w:rsidR="00DA7C22" w:rsidRPr="00FC3DF8" w:rsidRDefault="00DA7C22" w:rsidP="001E035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C3DF8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A7C22" w:rsidRPr="00FC3DF8" w:rsidRDefault="00FC3DF8" w:rsidP="00FC3DF8">
            <w:pPr>
              <w:spacing w:after="60"/>
              <w:ind w:left="30" w:right="-72"/>
              <w:jc w:val="both"/>
              <w:rPr>
                <w:sz w:val="22"/>
                <w:szCs w:val="22"/>
                <w:lang w:eastAsia="en-US"/>
              </w:rPr>
            </w:pPr>
            <w:r w:rsidRPr="00FC3DF8">
              <w:rPr>
                <w:sz w:val="22"/>
                <w:szCs w:val="22"/>
              </w:rPr>
              <w:t xml:space="preserve">Ad.1) </w:t>
            </w:r>
            <w:r w:rsidRPr="00FC3DF8">
              <w:rPr>
                <w:sz w:val="22"/>
                <w:szCs w:val="22"/>
                <w:lang w:eastAsia="en-US"/>
              </w:rPr>
              <w:t>Przemysłowe serwery DAHUA. Nie ma potrzeby rozbudowywania systemu.</w:t>
            </w:r>
          </w:p>
          <w:p w:rsidR="00FC3DF8" w:rsidRPr="00FC3DF8" w:rsidRDefault="00FC3DF8" w:rsidP="00FC3DF8">
            <w:pPr>
              <w:spacing w:after="60"/>
              <w:ind w:left="30" w:right="-72"/>
              <w:jc w:val="both"/>
              <w:rPr>
                <w:sz w:val="22"/>
                <w:szCs w:val="22"/>
                <w:lang w:eastAsia="en-US"/>
              </w:rPr>
            </w:pPr>
            <w:r w:rsidRPr="00FC3DF8">
              <w:rPr>
                <w:sz w:val="22"/>
                <w:szCs w:val="22"/>
                <w:lang w:eastAsia="en-US"/>
              </w:rPr>
              <w:t>Ad.2) Konfiguracja i podłączenie do serwera będzie po stronie zamawiającego.</w:t>
            </w:r>
          </w:p>
          <w:p w:rsidR="00FC3DF8" w:rsidRPr="00FC3DF8" w:rsidRDefault="00FC3DF8" w:rsidP="00FC3DF8">
            <w:pPr>
              <w:spacing w:after="60"/>
              <w:ind w:left="30" w:right="-72"/>
              <w:jc w:val="both"/>
              <w:rPr>
                <w:sz w:val="22"/>
                <w:szCs w:val="22"/>
                <w:lang w:eastAsia="en-US"/>
              </w:rPr>
            </w:pPr>
            <w:r w:rsidRPr="00FC3DF8">
              <w:rPr>
                <w:sz w:val="22"/>
                <w:szCs w:val="22"/>
                <w:lang w:eastAsia="en-US"/>
              </w:rPr>
              <w:t xml:space="preserve">Ad.3) </w:t>
            </w:r>
            <w:r w:rsidRPr="00FC3DF8">
              <w:t xml:space="preserve">Ogrodzenie zamek - nowe - 355 </w:t>
            </w:r>
            <w:proofErr w:type="spellStart"/>
            <w:r w:rsidRPr="00FC3DF8">
              <w:t>mb</w:t>
            </w:r>
            <w:proofErr w:type="spellEnd"/>
            <w:r w:rsidRPr="00FC3DF8">
              <w:t>.</w:t>
            </w:r>
            <w:r w:rsidRPr="00FC3DF8">
              <w:rPr>
                <w:sz w:val="22"/>
                <w:szCs w:val="22"/>
                <w:lang w:eastAsia="en-US"/>
              </w:rPr>
              <w:t xml:space="preserve"> </w:t>
            </w:r>
            <w:r w:rsidRPr="00FC3DF8">
              <w:t xml:space="preserve">Ogrodzenie zamek do odświeżenia - ok 340 </w:t>
            </w:r>
            <w:proofErr w:type="spellStart"/>
            <w:r w:rsidRPr="00FC3DF8">
              <w:t>mb</w:t>
            </w:r>
            <w:proofErr w:type="spellEnd"/>
            <w:r w:rsidRPr="00FC3DF8">
              <w:t>.</w:t>
            </w:r>
          </w:p>
        </w:tc>
      </w:tr>
    </w:tbl>
    <w:p w:rsidR="00FC3DF8" w:rsidRDefault="00FC3DF8" w:rsidP="00FC3DF8">
      <w:pPr>
        <w:pStyle w:val="Akapitzlist"/>
        <w:ind w:left="0"/>
        <w:rPr>
          <w:rFonts w:ascii="Calibri" w:hAnsi="Calibri" w:cs="Calibri"/>
          <w:color w:val="1F497D"/>
          <w:sz w:val="22"/>
          <w:szCs w:val="22"/>
          <w:lang w:eastAsia="en-US"/>
        </w:rPr>
      </w:pPr>
    </w:p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B12B1E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……………………………..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811" w:rsidRDefault="00DE6811">
      <w:r>
        <w:separator/>
      </w:r>
    </w:p>
  </w:endnote>
  <w:endnote w:type="continuationSeparator" w:id="0">
    <w:p w:rsidR="00DE6811" w:rsidRDefault="00DE68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C2B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C2BB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C3DF8" w:rsidRPr="00FC3DF8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811" w:rsidRDefault="00DE6811">
      <w:r>
        <w:separator/>
      </w:r>
    </w:p>
  </w:footnote>
  <w:footnote w:type="continuationSeparator" w:id="0">
    <w:p w:rsidR="00DE6811" w:rsidRDefault="00DE68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C22" w:rsidRDefault="00DA7C2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B1E" w:rsidRDefault="00DC2BB0" w:rsidP="00B12B1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B12B1E" w:rsidRDefault="00B12B1E" w:rsidP="00B12B1E">
    <w:pPr>
      <w:pStyle w:val="Nagwek"/>
    </w:pPr>
  </w:p>
  <w:p w:rsidR="00DA7C22" w:rsidRDefault="00DA7C2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C22" w:rsidRDefault="00DA7C2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52809"/>
    <w:multiLevelType w:val="multilevel"/>
    <w:tmpl w:val="7B340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7C22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12B1E"/>
    <w:rsid w:val="00BA6584"/>
    <w:rsid w:val="00BE7BFD"/>
    <w:rsid w:val="00C370F2"/>
    <w:rsid w:val="00C44EEC"/>
    <w:rsid w:val="00D22FFA"/>
    <w:rsid w:val="00D8461B"/>
    <w:rsid w:val="00D915F2"/>
    <w:rsid w:val="00DA7C22"/>
    <w:rsid w:val="00DC2BB0"/>
    <w:rsid w:val="00DE6811"/>
    <w:rsid w:val="00DF32E8"/>
    <w:rsid w:val="00E21B49"/>
    <w:rsid w:val="00E2789F"/>
    <w:rsid w:val="00E72428"/>
    <w:rsid w:val="00EA14B3"/>
    <w:rsid w:val="00EA416E"/>
    <w:rsid w:val="00FC3DF8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C2BB0"/>
  </w:style>
  <w:style w:type="paragraph" w:styleId="Nagwek1">
    <w:name w:val="heading 1"/>
    <w:basedOn w:val="Normalny"/>
    <w:next w:val="Normalny"/>
    <w:qFormat/>
    <w:rsid w:val="00DC2BB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C2BB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C2B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C2BB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C2BB0"/>
  </w:style>
  <w:style w:type="paragraph" w:styleId="Tekstpodstawowywcity">
    <w:name w:val="Body Text Indent"/>
    <w:basedOn w:val="Normalny"/>
    <w:rsid w:val="00DC2BB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C2BB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C2BB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C2BB0"/>
    <w:rPr>
      <w:sz w:val="28"/>
    </w:rPr>
  </w:style>
  <w:style w:type="paragraph" w:styleId="Tekstpodstawowywcity3">
    <w:name w:val="Body Text Indent 3"/>
    <w:basedOn w:val="Normalny"/>
    <w:rsid w:val="00DC2BB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B12B1E"/>
  </w:style>
  <w:style w:type="paragraph" w:styleId="Akapitzlist">
    <w:name w:val="List Paragraph"/>
    <w:basedOn w:val="Normalny"/>
    <w:uiPriority w:val="34"/>
    <w:qFormat/>
    <w:rsid w:val="00FC3DF8"/>
    <w:pPr>
      <w:ind w:left="720"/>
    </w:pPr>
    <w:rPr>
      <w:rFonts w:eastAsiaTheme="minorHAns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2020-12-11T08:38:00Z</cp:lastPrinted>
  <dcterms:created xsi:type="dcterms:W3CDTF">2020-12-11T08:38:00Z</dcterms:created>
  <dcterms:modified xsi:type="dcterms:W3CDTF">2020-12-11T08:38:00Z</dcterms:modified>
</cp:coreProperties>
</file>