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40F685" w14:textId="0E3E100E" w:rsidR="00050B42" w:rsidRPr="00EA4111" w:rsidRDefault="00050B42" w:rsidP="00EA4111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9AB40F1" w14:textId="699E8447" w:rsidR="003476F1" w:rsidRPr="00E85FD5" w:rsidRDefault="00050B42" w:rsidP="00EA4111">
      <w:pPr>
        <w:spacing w:after="0" w:line="240" w:lineRule="auto"/>
        <w:jc w:val="center"/>
        <w:rPr>
          <w:rFonts w:cstheme="minorHAnsi"/>
          <w:b/>
        </w:rPr>
      </w:pPr>
      <w:r w:rsidRPr="00E85FD5">
        <w:rPr>
          <w:rFonts w:eastAsia="Times New Roman" w:cstheme="minorHAnsi"/>
          <w:b/>
          <w:lang w:eastAsia="pl-PL"/>
        </w:rPr>
        <w:t xml:space="preserve">Szczegółowy opis przedmiotu zamówienia dla </w:t>
      </w:r>
      <w:r w:rsidR="003476F1" w:rsidRPr="00E85FD5">
        <w:rPr>
          <w:rFonts w:eastAsia="Times New Roman" w:cstheme="minorHAnsi"/>
          <w:b/>
          <w:lang w:eastAsia="pl-PL"/>
        </w:rPr>
        <w:t xml:space="preserve">postępowania na </w:t>
      </w:r>
      <w:r w:rsidR="003476F1" w:rsidRPr="00E85FD5">
        <w:rPr>
          <w:rFonts w:cstheme="minorHAnsi"/>
          <w:b/>
        </w:rPr>
        <w:t xml:space="preserve">przeprowadzenie certyfikowanych </w:t>
      </w:r>
      <w:r w:rsidR="00F1699D" w:rsidRPr="00E85FD5">
        <w:rPr>
          <w:rFonts w:cstheme="minorHAnsi"/>
          <w:b/>
        </w:rPr>
        <w:t xml:space="preserve">szkoleń </w:t>
      </w:r>
      <w:r w:rsidR="003476F1" w:rsidRPr="00E85FD5">
        <w:rPr>
          <w:rFonts w:cstheme="minorHAnsi"/>
          <w:b/>
        </w:rPr>
        <w:t>dla studentów/</w:t>
      </w:r>
      <w:proofErr w:type="spellStart"/>
      <w:r w:rsidR="003476F1" w:rsidRPr="00E85FD5">
        <w:rPr>
          <w:rFonts w:cstheme="minorHAnsi"/>
          <w:b/>
        </w:rPr>
        <w:t>ek</w:t>
      </w:r>
      <w:proofErr w:type="spellEnd"/>
      <w:r w:rsidR="003476F1" w:rsidRPr="00E85FD5">
        <w:rPr>
          <w:rFonts w:cstheme="minorHAnsi"/>
          <w:b/>
        </w:rPr>
        <w:t xml:space="preserve"> Wydziału Infrastruktury i Środowiska Politechniki Częstochowskiej w ramach projektu </w:t>
      </w:r>
      <w:r w:rsidR="003476F1" w:rsidRPr="00E85FD5">
        <w:rPr>
          <w:rFonts w:cstheme="minorHAnsi"/>
          <w:b/>
        </w:rPr>
        <w:br/>
        <w:t>„Zintegrowany Program Rozwoju Politechniki Częstochowskiej”</w:t>
      </w:r>
    </w:p>
    <w:tbl>
      <w:tblPr>
        <w:tblStyle w:val="Tabela-Siatka"/>
        <w:tblpPr w:leftFromText="141" w:rightFromText="141" w:vertAnchor="text" w:horzAnchor="margin" w:tblpY="786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EA4111" w:rsidRPr="00E85FD5" w14:paraId="6CB71E89" w14:textId="77777777" w:rsidTr="00EA4111">
        <w:tc>
          <w:tcPr>
            <w:tcW w:w="9062" w:type="dxa"/>
            <w:shd w:val="clear" w:color="auto" w:fill="C5E0B3" w:themeFill="accent6" w:themeFillTint="66"/>
          </w:tcPr>
          <w:p w14:paraId="28E4CDC7" w14:textId="77777777" w:rsidR="00EA4111" w:rsidRPr="00E85FD5" w:rsidRDefault="00EA4111" w:rsidP="00EA4111">
            <w:pPr>
              <w:jc w:val="center"/>
              <w:rPr>
                <w:rFonts w:cstheme="minorHAnsi"/>
                <w:b/>
              </w:rPr>
            </w:pPr>
            <w:r w:rsidRPr="00E85FD5">
              <w:rPr>
                <w:rFonts w:cstheme="minorHAnsi"/>
                <w:b/>
              </w:rPr>
              <w:t>OPIS PRZEDMIOTU ZAMÓWIENIA</w:t>
            </w:r>
          </w:p>
        </w:tc>
      </w:tr>
    </w:tbl>
    <w:p w14:paraId="7DFAA45A" w14:textId="2BF2A998" w:rsidR="00050B42" w:rsidRPr="00E85FD5" w:rsidRDefault="003476F1" w:rsidP="00EA4111">
      <w:pPr>
        <w:pStyle w:val="Akapitzlist"/>
        <w:tabs>
          <w:tab w:val="left" w:pos="-153"/>
          <w:tab w:val="left" w:pos="245"/>
        </w:tabs>
        <w:autoSpaceDE w:val="0"/>
        <w:autoSpaceDN w:val="0"/>
        <w:adjustRightInd w:val="0"/>
        <w:spacing w:after="0" w:line="240" w:lineRule="auto"/>
        <w:ind w:left="0"/>
        <w:jc w:val="center"/>
        <w:rPr>
          <w:rFonts w:cstheme="minorHAnsi"/>
          <w:b/>
          <w:bCs/>
          <w:lang w:eastAsia="pl-PL"/>
        </w:rPr>
      </w:pPr>
      <w:r w:rsidRPr="00E85FD5">
        <w:rPr>
          <w:rFonts w:cstheme="minorHAnsi"/>
          <w:b/>
        </w:rPr>
        <w:t xml:space="preserve"> Zadanie </w:t>
      </w:r>
      <w:r w:rsidR="00545D73">
        <w:rPr>
          <w:rFonts w:cstheme="minorHAnsi"/>
          <w:b/>
        </w:rPr>
        <w:t>5</w:t>
      </w:r>
      <w:bookmarkStart w:id="0" w:name="_GoBack"/>
      <w:bookmarkEnd w:id="0"/>
      <w:r w:rsidRPr="00E85FD5">
        <w:rPr>
          <w:rFonts w:cstheme="minorHAnsi"/>
          <w:b/>
        </w:rPr>
        <w:t>: Certyfikowane szkolenie pt. „</w:t>
      </w:r>
      <w:r w:rsidR="002C0B98" w:rsidRPr="00E85FD5">
        <w:rPr>
          <w:rFonts w:cstheme="minorHAnsi"/>
          <w:b/>
          <w:bCs/>
          <w:lang w:eastAsia="pl-PL"/>
        </w:rPr>
        <w:t xml:space="preserve">Diagnostyka molekularna wybranych patogenów </w:t>
      </w:r>
      <w:proofErr w:type="spellStart"/>
      <w:r w:rsidR="002C0B98" w:rsidRPr="00E85FD5">
        <w:rPr>
          <w:rFonts w:cstheme="minorHAnsi"/>
          <w:b/>
          <w:bCs/>
          <w:lang w:eastAsia="pl-PL"/>
        </w:rPr>
        <w:t>odkleszczowych</w:t>
      </w:r>
      <w:proofErr w:type="spellEnd"/>
      <w:r w:rsidRPr="00E85FD5">
        <w:rPr>
          <w:rFonts w:cstheme="minorHAnsi"/>
          <w:b/>
        </w:rPr>
        <w:t>”</w:t>
      </w:r>
    </w:p>
    <w:p w14:paraId="50157F94" w14:textId="77777777" w:rsidR="00E85FD5" w:rsidRPr="00E85FD5" w:rsidRDefault="00E85FD5" w:rsidP="00F1699D">
      <w:pPr>
        <w:spacing w:after="0" w:line="240" w:lineRule="auto"/>
        <w:jc w:val="both"/>
        <w:rPr>
          <w:rFonts w:cstheme="minorHAnsi"/>
          <w:bCs/>
        </w:rPr>
      </w:pPr>
    </w:p>
    <w:p w14:paraId="1D19970F" w14:textId="1E3E485F" w:rsidR="00E85FD5" w:rsidRPr="00E85FD5" w:rsidRDefault="00E85FD5" w:rsidP="00F1699D">
      <w:pPr>
        <w:spacing w:after="0" w:line="240" w:lineRule="auto"/>
        <w:jc w:val="both"/>
        <w:rPr>
          <w:rFonts w:cstheme="minorHAnsi"/>
          <w:bCs/>
        </w:rPr>
      </w:pPr>
      <w:r w:rsidRPr="00E85FD5">
        <w:rPr>
          <w:rFonts w:cstheme="minorHAnsi"/>
          <w:bCs/>
        </w:rPr>
        <w:t>Kod CPV: 80500000-9 - Usługi szkoleniowe</w:t>
      </w:r>
    </w:p>
    <w:p w14:paraId="2723AD64" w14:textId="2E4B62C9" w:rsidR="002C0B98" w:rsidRPr="00E85FD5" w:rsidRDefault="00F1699D" w:rsidP="00F1699D">
      <w:pPr>
        <w:spacing w:after="0" w:line="240" w:lineRule="auto"/>
        <w:jc w:val="both"/>
        <w:rPr>
          <w:rFonts w:cstheme="minorHAnsi"/>
          <w:color w:val="000000"/>
        </w:rPr>
      </w:pPr>
      <w:r w:rsidRPr="00E85FD5">
        <w:rPr>
          <w:rFonts w:cstheme="minorHAnsi"/>
          <w:bCs/>
        </w:rPr>
        <w:t xml:space="preserve">Wykonawca będzie zobowiązany </w:t>
      </w:r>
      <w:r w:rsidR="002C0B98" w:rsidRPr="00E85FD5">
        <w:rPr>
          <w:rFonts w:cstheme="minorHAnsi"/>
          <w:bCs/>
        </w:rPr>
        <w:t xml:space="preserve"> </w:t>
      </w:r>
      <w:r w:rsidRPr="00E85FD5">
        <w:rPr>
          <w:rFonts w:cstheme="minorHAnsi"/>
          <w:bCs/>
        </w:rPr>
        <w:t xml:space="preserve">do przeprowadzenia usługi szkoleniowej </w:t>
      </w:r>
      <w:r w:rsidR="002C0B98" w:rsidRPr="00E85FD5">
        <w:rPr>
          <w:rFonts w:cstheme="minorHAnsi"/>
          <w:bCs/>
        </w:rPr>
        <w:t xml:space="preserve">dla studentów Wydziału Infrastruktury i Środowiska Politechniki Częstochowskiej </w:t>
      </w:r>
      <w:r w:rsidR="002C0B98" w:rsidRPr="00E85FD5">
        <w:rPr>
          <w:rFonts w:cstheme="minorHAnsi"/>
          <w:color w:val="000000"/>
        </w:rPr>
        <w:t xml:space="preserve">w </w:t>
      </w:r>
      <w:r w:rsidR="00EE260A" w:rsidRPr="00E85FD5">
        <w:rPr>
          <w:rFonts w:cstheme="minorHAnsi"/>
          <w:color w:val="000000"/>
        </w:rPr>
        <w:t>zakresie</w:t>
      </w:r>
      <w:r w:rsidR="002C0B98" w:rsidRPr="00E85FD5">
        <w:rPr>
          <w:rFonts w:cstheme="minorHAnsi"/>
          <w:color w:val="000000"/>
        </w:rPr>
        <w:t>:</w:t>
      </w:r>
    </w:p>
    <w:p w14:paraId="1EBF910C" w14:textId="77777777" w:rsidR="002C0B98" w:rsidRPr="00E85FD5" w:rsidRDefault="002C0B98" w:rsidP="00EA4111">
      <w:pPr>
        <w:spacing w:after="0" w:line="240" w:lineRule="auto"/>
        <w:ind w:right="74"/>
        <w:jc w:val="both"/>
        <w:rPr>
          <w:rFonts w:cstheme="minorHAnsi"/>
          <w:color w:val="000000"/>
        </w:rPr>
      </w:pPr>
    </w:p>
    <w:p w14:paraId="362C4A48" w14:textId="77777777" w:rsidR="002C0B98" w:rsidRPr="00E85FD5" w:rsidRDefault="002C0B98" w:rsidP="00EA4111">
      <w:pPr>
        <w:pStyle w:val="Akapitzlist"/>
        <w:tabs>
          <w:tab w:val="left" w:pos="-153"/>
          <w:tab w:val="left" w:pos="245"/>
        </w:tabs>
        <w:autoSpaceDE w:val="0"/>
        <w:autoSpaceDN w:val="0"/>
        <w:adjustRightInd w:val="0"/>
        <w:spacing w:after="0" w:line="240" w:lineRule="auto"/>
        <w:ind w:left="0"/>
        <w:jc w:val="center"/>
        <w:rPr>
          <w:rFonts w:cstheme="minorHAnsi"/>
          <w:b/>
          <w:bCs/>
          <w:lang w:eastAsia="pl-PL"/>
        </w:rPr>
      </w:pPr>
      <w:r w:rsidRPr="00E85FD5">
        <w:rPr>
          <w:rFonts w:cstheme="minorHAnsi"/>
          <w:b/>
          <w:bCs/>
          <w:lang w:eastAsia="pl-PL"/>
        </w:rPr>
        <w:t xml:space="preserve">Diagnostyka molekularna wybranych patogenów </w:t>
      </w:r>
      <w:proofErr w:type="spellStart"/>
      <w:r w:rsidRPr="00E85FD5">
        <w:rPr>
          <w:rFonts w:cstheme="minorHAnsi"/>
          <w:b/>
          <w:bCs/>
          <w:lang w:eastAsia="pl-PL"/>
        </w:rPr>
        <w:t>odkleszczowych</w:t>
      </w:r>
      <w:proofErr w:type="spellEnd"/>
    </w:p>
    <w:p w14:paraId="5C2A8C96" w14:textId="77777777" w:rsidR="002C0B98" w:rsidRPr="00E85FD5" w:rsidRDefault="002C0B98" w:rsidP="00EA4111">
      <w:pPr>
        <w:pStyle w:val="Akapitzlist"/>
        <w:tabs>
          <w:tab w:val="left" w:pos="-153"/>
          <w:tab w:val="left" w:pos="245"/>
        </w:tabs>
        <w:autoSpaceDE w:val="0"/>
        <w:autoSpaceDN w:val="0"/>
        <w:adjustRightInd w:val="0"/>
        <w:spacing w:after="0" w:line="240" w:lineRule="auto"/>
        <w:ind w:left="0"/>
        <w:jc w:val="center"/>
        <w:rPr>
          <w:rFonts w:cstheme="minorHAnsi"/>
          <w:b/>
          <w:bCs/>
          <w:lang w:eastAsia="pl-PL"/>
        </w:rPr>
      </w:pPr>
    </w:p>
    <w:p w14:paraId="5D31DC96" w14:textId="6D9A99A8" w:rsidR="00F1699D" w:rsidRPr="00E85FD5" w:rsidRDefault="00F1699D" w:rsidP="00EA4111">
      <w:pPr>
        <w:pStyle w:val="Akapitzlist"/>
        <w:tabs>
          <w:tab w:val="left" w:pos="-153"/>
          <w:tab w:val="left" w:pos="245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cstheme="minorHAnsi"/>
          <w:bCs/>
          <w:lang w:eastAsia="pl-PL"/>
        </w:rPr>
      </w:pPr>
      <w:r w:rsidRPr="00E85FD5">
        <w:rPr>
          <w:rFonts w:cstheme="minorHAnsi"/>
          <w:bCs/>
          <w:lang w:eastAsia="pl-PL"/>
        </w:rPr>
        <w:t>W ramach zamówienia Wykonawca powinien wycenić koszty szkolenia wraz z wszystkimi opłatami pobocznymi (w tym nocleg ekspertów, ich wyżywienie i dojazd).</w:t>
      </w:r>
    </w:p>
    <w:p w14:paraId="4A901585" w14:textId="77777777" w:rsidR="00AC7727" w:rsidRPr="00E85FD5" w:rsidRDefault="00AC7727" w:rsidP="00EA4111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F30960" w:rsidRPr="00E85FD5" w14:paraId="68BA5BCC" w14:textId="77777777" w:rsidTr="00443A74">
        <w:trPr>
          <w:jc w:val="center"/>
        </w:trPr>
        <w:tc>
          <w:tcPr>
            <w:tcW w:w="9062" w:type="dxa"/>
            <w:shd w:val="clear" w:color="auto" w:fill="C5E0B3" w:themeFill="accent6" w:themeFillTint="66"/>
          </w:tcPr>
          <w:p w14:paraId="14966556" w14:textId="77777777" w:rsidR="00F30960" w:rsidRPr="00E85FD5" w:rsidRDefault="00F30960" w:rsidP="00EA4111">
            <w:pPr>
              <w:jc w:val="center"/>
              <w:rPr>
                <w:rFonts w:cstheme="minorHAnsi"/>
                <w:b/>
              </w:rPr>
            </w:pPr>
            <w:r w:rsidRPr="00E85FD5">
              <w:rPr>
                <w:rFonts w:cstheme="minorHAnsi"/>
                <w:b/>
              </w:rPr>
              <w:t>Opis szkolenia</w:t>
            </w:r>
          </w:p>
        </w:tc>
      </w:tr>
    </w:tbl>
    <w:p w14:paraId="67728056" w14:textId="77777777" w:rsidR="00E85FD5" w:rsidRPr="00E85FD5" w:rsidRDefault="00E85FD5" w:rsidP="00D66330">
      <w:pPr>
        <w:pStyle w:val="Akapitzlist"/>
        <w:tabs>
          <w:tab w:val="left" w:pos="-153"/>
          <w:tab w:val="left" w:pos="245"/>
        </w:tabs>
        <w:autoSpaceDE w:val="0"/>
        <w:autoSpaceDN w:val="0"/>
        <w:adjustRightInd w:val="0"/>
        <w:spacing w:after="0" w:line="276" w:lineRule="auto"/>
        <w:ind w:left="0"/>
        <w:jc w:val="both"/>
        <w:rPr>
          <w:rFonts w:cstheme="minorHAnsi"/>
          <w:bCs/>
          <w:lang w:eastAsia="pl-PL"/>
        </w:rPr>
      </w:pPr>
    </w:p>
    <w:p w14:paraId="282F1A0E" w14:textId="566B24E0" w:rsidR="00F1699D" w:rsidRPr="00E85FD5" w:rsidRDefault="00F1699D" w:rsidP="00D66330">
      <w:pPr>
        <w:pStyle w:val="Akapitzlist"/>
        <w:tabs>
          <w:tab w:val="left" w:pos="-153"/>
          <w:tab w:val="left" w:pos="245"/>
        </w:tabs>
        <w:autoSpaceDE w:val="0"/>
        <w:autoSpaceDN w:val="0"/>
        <w:adjustRightInd w:val="0"/>
        <w:spacing w:after="0" w:line="276" w:lineRule="auto"/>
        <w:ind w:left="0"/>
        <w:jc w:val="both"/>
        <w:rPr>
          <w:rFonts w:cstheme="minorHAnsi"/>
        </w:rPr>
      </w:pPr>
      <w:r w:rsidRPr="00E85FD5">
        <w:rPr>
          <w:rFonts w:cstheme="minorHAnsi"/>
          <w:bCs/>
          <w:lang w:eastAsia="pl-PL"/>
        </w:rPr>
        <w:t>Celem szkolenia jest</w:t>
      </w:r>
      <w:r w:rsidRPr="00E85FD5">
        <w:rPr>
          <w:rFonts w:cstheme="minorHAnsi"/>
          <w:b/>
          <w:bCs/>
          <w:lang w:eastAsia="pl-PL"/>
        </w:rPr>
        <w:t xml:space="preserve"> </w:t>
      </w:r>
      <w:r w:rsidRPr="00E85FD5">
        <w:rPr>
          <w:rFonts w:cstheme="minorHAnsi"/>
        </w:rPr>
        <w:t>podniesienie kompetencji: zawodowych i analitycznych, w tym umiejętność rozwiązywania problemów.</w:t>
      </w:r>
    </w:p>
    <w:p w14:paraId="6B54BD81" w14:textId="687F3A18" w:rsidR="00D66330" w:rsidRPr="00E85FD5" w:rsidRDefault="00F1699D" w:rsidP="00D66330">
      <w:pPr>
        <w:spacing w:after="0" w:line="276" w:lineRule="auto"/>
        <w:ind w:right="74"/>
        <w:jc w:val="both"/>
        <w:rPr>
          <w:rFonts w:eastAsia="ArialMT" w:cstheme="minorHAnsi"/>
          <w:lang w:eastAsia="pl-PL"/>
        </w:rPr>
      </w:pPr>
      <w:r w:rsidRPr="00E85FD5">
        <w:rPr>
          <w:rFonts w:cstheme="minorHAnsi"/>
        </w:rPr>
        <w:t>Szkolenie przygotuje studentów w zakresie zwiększenia kompetencji zawodowych</w:t>
      </w:r>
      <w:r w:rsidRPr="00E85FD5">
        <w:rPr>
          <w:rFonts w:cstheme="minorHAnsi"/>
        </w:rPr>
        <w:br/>
        <w:t xml:space="preserve">w </w:t>
      </w:r>
      <w:r w:rsidRPr="00E85FD5">
        <w:rPr>
          <w:rFonts w:eastAsia="ArialMT" w:cstheme="minorHAnsi"/>
          <w:lang w:eastAsia="pl-PL"/>
        </w:rPr>
        <w:t xml:space="preserve">wykrywaniu </w:t>
      </w:r>
      <w:r w:rsidR="00D66330" w:rsidRPr="00E85FD5">
        <w:rPr>
          <w:rFonts w:cstheme="minorHAnsi"/>
        </w:rPr>
        <w:t xml:space="preserve">niebezpiecznych, a powszechnie występujących patogenów: </w:t>
      </w:r>
      <w:proofErr w:type="spellStart"/>
      <w:r w:rsidR="00D66330" w:rsidRPr="00E85FD5">
        <w:rPr>
          <w:rStyle w:val="Uwydatnienie"/>
          <w:rFonts w:cstheme="minorHAnsi"/>
        </w:rPr>
        <w:t>Borrelia</w:t>
      </w:r>
      <w:proofErr w:type="spellEnd"/>
      <w:r w:rsidR="00D66330" w:rsidRPr="00E85FD5">
        <w:rPr>
          <w:rStyle w:val="Uwydatnienie"/>
          <w:rFonts w:cstheme="minorHAnsi"/>
        </w:rPr>
        <w:t xml:space="preserve"> </w:t>
      </w:r>
      <w:proofErr w:type="spellStart"/>
      <w:r w:rsidR="00D66330" w:rsidRPr="00E85FD5">
        <w:rPr>
          <w:rStyle w:val="Uwydatnienie"/>
          <w:rFonts w:cstheme="minorHAnsi"/>
        </w:rPr>
        <w:t>burgdorferi</w:t>
      </w:r>
      <w:proofErr w:type="spellEnd"/>
      <w:r w:rsidR="00D66330" w:rsidRPr="00E85FD5">
        <w:rPr>
          <w:rStyle w:val="Uwydatnienie"/>
          <w:rFonts w:cstheme="minorHAnsi"/>
        </w:rPr>
        <w:t xml:space="preserve"> </w:t>
      </w:r>
      <w:proofErr w:type="spellStart"/>
      <w:r w:rsidR="00D66330" w:rsidRPr="00E85FD5">
        <w:rPr>
          <w:rStyle w:val="Uwydatnienie"/>
          <w:rFonts w:cstheme="minorHAnsi"/>
        </w:rPr>
        <w:t>s</w:t>
      </w:r>
      <w:r w:rsidR="00160FA9" w:rsidRPr="00E85FD5">
        <w:rPr>
          <w:rStyle w:val="Uwydatnienie"/>
          <w:rFonts w:cstheme="minorHAnsi"/>
        </w:rPr>
        <w:t>.l</w:t>
      </w:r>
      <w:proofErr w:type="spellEnd"/>
      <w:r w:rsidR="00160FA9" w:rsidRPr="00E85FD5">
        <w:rPr>
          <w:rStyle w:val="Uwydatnienie"/>
          <w:rFonts w:cstheme="minorHAnsi"/>
        </w:rPr>
        <w:t>.</w:t>
      </w:r>
      <w:r w:rsidR="00B76E4F" w:rsidRPr="00E85FD5">
        <w:rPr>
          <w:rStyle w:val="Uwydatnienie"/>
          <w:rFonts w:cstheme="minorHAnsi"/>
        </w:rPr>
        <w:t>,</w:t>
      </w:r>
      <w:r w:rsidR="00D66330" w:rsidRPr="00E85FD5">
        <w:rPr>
          <w:rStyle w:val="Uwydatnienie"/>
          <w:rFonts w:cstheme="minorHAnsi"/>
        </w:rPr>
        <w:t xml:space="preserve"> B. </w:t>
      </w:r>
      <w:proofErr w:type="spellStart"/>
      <w:r w:rsidR="00D66330" w:rsidRPr="00E85FD5">
        <w:rPr>
          <w:rStyle w:val="Uwydatnienie"/>
          <w:rFonts w:cstheme="minorHAnsi"/>
        </w:rPr>
        <w:t>miyamotoi</w:t>
      </w:r>
      <w:proofErr w:type="spellEnd"/>
      <w:r w:rsidR="00D66330" w:rsidRPr="00E85FD5">
        <w:rPr>
          <w:rStyle w:val="Uwydatnienie"/>
          <w:rFonts w:cstheme="minorHAnsi"/>
        </w:rPr>
        <w:t xml:space="preserve">, </w:t>
      </w:r>
      <w:proofErr w:type="spellStart"/>
      <w:r w:rsidR="00D66330" w:rsidRPr="00E85FD5">
        <w:rPr>
          <w:rStyle w:val="Uwydatnienie"/>
          <w:rFonts w:cstheme="minorHAnsi"/>
        </w:rPr>
        <w:t>Babesia</w:t>
      </w:r>
      <w:proofErr w:type="spellEnd"/>
      <w:r w:rsidR="00D66330" w:rsidRPr="00E85FD5">
        <w:rPr>
          <w:rStyle w:val="Uwydatnienie"/>
          <w:rFonts w:cstheme="minorHAnsi"/>
        </w:rPr>
        <w:t xml:space="preserve"> </w:t>
      </w:r>
      <w:proofErr w:type="spellStart"/>
      <w:r w:rsidR="00D66330" w:rsidRPr="00E85FD5">
        <w:rPr>
          <w:rStyle w:val="Uwydatnienie"/>
          <w:rFonts w:cstheme="minorHAnsi"/>
        </w:rPr>
        <w:t>spp</w:t>
      </w:r>
      <w:proofErr w:type="spellEnd"/>
      <w:r w:rsidR="00D66330" w:rsidRPr="00E85FD5">
        <w:rPr>
          <w:rStyle w:val="Uwydatnienie"/>
          <w:rFonts w:cstheme="minorHAnsi"/>
        </w:rPr>
        <w:t>.</w:t>
      </w:r>
      <w:r w:rsidR="00160FA9" w:rsidRPr="00E85FD5">
        <w:rPr>
          <w:rStyle w:val="Uwydatnienie"/>
          <w:rFonts w:cstheme="minorHAnsi"/>
        </w:rPr>
        <w:t>,</w:t>
      </w:r>
      <w:r w:rsidR="00D66330" w:rsidRPr="00E85FD5">
        <w:rPr>
          <w:rStyle w:val="Uwydatnienie"/>
          <w:rFonts w:cstheme="minorHAnsi"/>
        </w:rPr>
        <w:t xml:space="preserve"> </w:t>
      </w:r>
      <w:proofErr w:type="spellStart"/>
      <w:r w:rsidR="00160FA9" w:rsidRPr="00E85FD5">
        <w:rPr>
          <w:rFonts w:eastAsia="ArialMT" w:cstheme="minorHAnsi"/>
          <w:i/>
          <w:iCs/>
          <w:lang w:eastAsia="pl-PL"/>
        </w:rPr>
        <w:t>Riskettsia</w:t>
      </w:r>
      <w:proofErr w:type="spellEnd"/>
      <w:r w:rsidR="00160FA9" w:rsidRPr="00E85FD5">
        <w:rPr>
          <w:rFonts w:eastAsia="ArialMT" w:cstheme="minorHAnsi"/>
          <w:i/>
          <w:iCs/>
          <w:lang w:eastAsia="pl-PL"/>
        </w:rPr>
        <w:t xml:space="preserve"> </w:t>
      </w:r>
      <w:proofErr w:type="spellStart"/>
      <w:r w:rsidR="00160FA9" w:rsidRPr="00E85FD5">
        <w:rPr>
          <w:rFonts w:eastAsia="ArialMT" w:cstheme="minorHAnsi"/>
          <w:i/>
          <w:iCs/>
          <w:lang w:eastAsia="pl-PL"/>
        </w:rPr>
        <w:t>spp</w:t>
      </w:r>
      <w:proofErr w:type="spellEnd"/>
      <w:r w:rsidR="00160FA9" w:rsidRPr="00E85FD5">
        <w:rPr>
          <w:rFonts w:eastAsia="ArialMT" w:cstheme="minorHAnsi"/>
          <w:i/>
          <w:iCs/>
          <w:lang w:eastAsia="pl-PL"/>
        </w:rPr>
        <w:t xml:space="preserve">., </w:t>
      </w:r>
      <w:proofErr w:type="spellStart"/>
      <w:r w:rsidR="00160FA9" w:rsidRPr="00E85FD5">
        <w:rPr>
          <w:rFonts w:eastAsia="ArialMT" w:cstheme="minorHAnsi"/>
          <w:i/>
          <w:iCs/>
          <w:lang w:eastAsia="pl-PL"/>
        </w:rPr>
        <w:t>Anaplasma</w:t>
      </w:r>
      <w:proofErr w:type="spellEnd"/>
      <w:r w:rsidR="00160FA9" w:rsidRPr="00E85FD5">
        <w:rPr>
          <w:rFonts w:eastAsia="ArialMT" w:cstheme="minorHAnsi"/>
          <w:i/>
          <w:iCs/>
          <w:lang w:eastAsia="pl-PL"/>
        </w:rPr>
        <w:t xml:space="preserve"> </w:t>
      </w:r>
      <w:proofErr w:type="spellStart"/>
      <w:r w:rsidR="00160FA9" w:rsidRPr="00E85FD5">
        <w:rPr>
          <w:rFonts w:eastAsia="ArialMT" w:cstheme="minorHAnsi"/>
          <w:i/>
          <w:iCs/>
          <w:lang w:eastAsia="pl-PL"/>
        </w:rPr>
        <w:t>phagocytophilum</w:t>
      </w:r>
      <w:proofErr w:type="spellEnd"/>
      <w:r w:rsidR="00D66330" w:rsidRPr="00E85FD5">
        <w:rPr>
          <w:rFonts w:cstheme="minorHAnsi"/>
        </w:rPr>
        <w:t xml:space="preserve"> w kleszczach i materiale biologicznym</w:t>
      </w:r>
      <w:r w:rsidR="00172A00" w:rsidRPr="00E85FD5">
        <w:rPr>
          <w:rFonts w:cstheme="minorHAnsi"/>
        </w:rPr>
        <w:t xml:space="preserve"> (dopuszcza się zmianę patogenów jednak omówione powinno być min. 5 gatunków)  </w:t>
      </w:r>
      <w:r w:rsidR="00172A00" w:rsidRPr="00E85FD5">
        <w:rPr>
          <w:rFonts w:eastAsia="ArialMT" w:cstheme="minorHAnsi"/>
          <w:lang w:eastAsia="pl-PL"/>
        </w:rPr>
        <w:t xml:space="preserve">w kleszczach i materiale biologicznym techniką PCR. </w:t>
      </w:r>
      <w:r w:rsidR="00172A00" w:rsidRPr="00E85FD5">
        <w:rPr>
          <w:rFonts w:cstheme="minorHAnsi"/>
        </w:rPr>
        <w:t xml:space="preserve"> </w:t>
      </w:r>
    </w:p>
    <w:p w14:paraId="15815D59" w14:textId="77777777" w:rsidR="00D66330" w:rsidRPr="00E85FD5" w:rsidRDefault="00D66330" w:rsidP="00F1699D">
      <w:pPr>
        <w:spacing w:after="0" w:line="240" w:lineRule="auto"/>
        <w:ind w:right="74"/>
        <w:jc w:val="both"/>
        <w:rPr>
          <w:rFonts w:eastAsia="ArialMT" w:cstheme="minorHAnsi"/>
          <w:i/>
          <w:iCs/>
          <w:lang w:eastAsia="pl-PL"/>
        </w:rPr>
      </w:pPr>
    </w:p>
    <w:p w14:paraId="15B4EBDA" w14:textId="227196B6" w:rsidR="002C0B98" w:rsidRPr="00E85FD5" w:rsidRDefault="002C0B98" w:rsidP="00EA4111">
      <w:pPr>
        <w:pStyle w:val="Akapitzlist"/>
        <w:tabs>
          <w:tab w:val="left" w:pos="-153"/>
          <w:tab w:val="left" w:pos="245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cstheme="minorHAnsi"/>
        </w:rPr>
      </w:pPr>
      <w:r w:rsidRPr="00E85FD5">
        <w:rPr>
          <w:rFonts w:cstheme="minorHAnsi"/>
        </w:rPr>
        <w:t xml:space="preserve">Minimalny zakres merytoryczny szkolenia </w:t>
      </w:r>
      <w:r w:rsidRPr="00E85FD5">
        <w:rPr>
          <w:rFonts w:cstheme="minorHAnsi"/>
          <w:b/>
          <w:bCs/>
          <w:lang w:eastAsia="pl-PL"/>
        </w:rPr>
        <w:t xml:space="preserve">Diagnostyka molekularna wybranych patogenów </w:t>
      </w:r>
      <w:proofErr w:type="spellStart"/>
      <w:r w:rsidRPr="00E85FD5">
        <w:rPr>
          <w:rFonts w:cstheme="minorHAnsi"/>
          <w:b/>
          <w:bCs/>
          <w:lang w:eastAsia="pl-PL"/>
        </w:rPr>
        <w:t>odkleszczowych</w:t>
      </w:r>
      <w:proofErr w:type="spellEnd"/>
      <w:r w:rsidRPr="00E85FD5">
        <w:rPr>
          <w:rFonts w:cstheme="minorHAnsi"/>
          <w:b/>
          <w:bCs/>
          <w:lang w:eastAsia="pl-PL"/>
        </w:rPr>
        <w:t xml:space="preserve"> </w:t>
      </w:r>
      <w:r w:rsidR="00EE260A" w:rsidRPr="00E85FD5">
        <w:rPr>
          <w:rFonts w:cstheme="minorHAnsi"/>
        </w:rPr>
        <w:t>obejmuje</w:t>
      </w:r>
      <w:r w:rsidRPr="00E85FD5">
        <w:rPr>
          <w:rFonts w:cstheme="minorHAnsi"/>
        </w:rPr>
        <w:t xml:space="preserve"> następujące zagadnienia:</w:t>
      </w:r>
    </w:p>
    <w:p w14:paraId="58C8B919" w14:textId="77777777" w:rsidR="002C0B98" w:rsidRPr="00E85FD5" w:rsidRDefault="002C0B98" w:rsidP="00EA4111">
      <w:pPr>
        <w:pStyle w:val="Default"/>
        <w:numPr>
          <w:ilvl w:val="0"/>
          <w:numId w:val="34"/>
        </w:numPr>
        <w:ind w:left="709" w:hanging="425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85FD5">
        <w:rPr>
          <w:rFonts w:asciiTheme="minorHAnsi" w:hAnsiTheme="minorHAnsi" w:cstheme="minorHAnsi"/>
          <w:color w:val="auto"/>
          <w:sz w:val="22"/>
          <w:szCs w:val="22"/>
        </w:rPr>
        <w:t xml:space="preserve">organizacja pracy w laboratorium molekularnym, </w:t>
      </w:r>
    </w:p>
    <w:p w14:paraId="2771E90C" w14:textId="77777777" w:rsidR="002C0B98" w:rsidRPr="00E85FD5" w:rsidRDefault="002C0B98" w:rsidP="00EA4111">
      <w:pPr>
        <w:pStyle w:val="Default"/>
        <w:numPr>
          <w:ilvl w:val="0"/>
          <w:numId w:val="34"/>
        </w:numPr>
        <w:ind w:left="709" w:hanging="425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85FD5">
        <w:rPr>
          <w:rFonts w:asciiTheme="minorHAnsi" w:hAnsiTheme="minorHAnsi" w:cstheme="minorHAnsi"/>
          <w:color w:val="auto"/>
          <w:sz w:val="22"/>
          <w:szCs w:val="22"/>
        </w:rPr>
        <w:t xml:space="preserve">podstawowe zasady bezpiecznej pracy, </w:t>
      </w:r>
    </w:p>
    <w:p w14:paraId="58063997" w14:textId="77777777" w:rsidR="002C0B98" w:rsidRPr="00E85FD5" w:rsidRDefault="002C0B98" w:rsidP="00EA4111">
      <w:pPr>
        <w:pStyle w:val="Default"/>
        <w:numPr>
          <w:ilvl w:val="0"/>
          <w:numId w:val="34"/>
        </w:numPr>
        <w:ind w:left="709" w:hanging="425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85FD5">
        <w:rPr>
          <w:rFonts w:asciiTheme="minorHAnsi" w:hAnsiTheme="minorHAnsi" w:cstheme="minorHAnsi"/>
          <w:color w:val="auto"/>
          <w:sz w:val="22"/>
          <w:szCs w:val="22"/>
        </w:rPr>
        <w:t>podstawowe informacje na temat metody PCR i real-</w:t>
      </w:r>
      <w:proofErr w:type="spellStart"/>
      <w:r w:rsidRPr="00E85FD5">
        <w:rPr>
          <w:rFonts w:asciiTheme="minorHAnsi" w:hAnsiTheme="minorHAnsi" w:cstheme="minorHAnsi"/>
          <w:color w:val="auto"/>
          <w:sz w:val="22"/>
          <w:szCs w:val="22"/>
        </w:rPr>
        <w:t>time</w:t>
      </w:r>
      <w:proofErr w:type="spellEnd"/>
      <w:r w:rsidRPr="00E85FD5">
        <w:rPr>
          <w:rFonts w:asciiTheme="minorHAnsi" w:hAnsiTheme="minorHAnsi" w:cstheme="minorHAnsi"/>
          <w:color w:val="auto"/>
          <w:sz w:val="22"/>
          <w:szCs w:val="22"/>
        </w:rPr>
        <w:t xml:space="preserve"> PCR, </w:t>
      </w:r>
    </w:p>
    <w:p w14:paraId="01DC3398" w14:textId="77777777" w:rsidR="002C0B98" w:rsidRPr="00E85FD5" w:rsidRDefault="002C0B98" w:rsidP="00EA4111">
      <w:pPr>
        <w:pStyle w:val="Default"/>
        <w:numPr>
          <w:ilvl w:val="0"/>
          <w:numId w:val="34"/>
        </w:numPr>
        <w:ind w:left="709" w:hanging="425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85FD5">
        <w:rPr>
          <w:rFonts w:asciiTheme="minorHAnsi" w:hAnsiTheme="minorHAnsi" w:cstheme="minorHAnsi"/>
          <w:color w:val="auto"/>
          <w:sz w:val="22"/>
          <w:szCs w:val="22"/>
        </w:rPr>
        <w:t xml:space="preserve">izolacja DNA oraz sposoby oceny skuteczności tego procesu, </w:t>
      </w:r>
    </w:p>
    <w:p w14:paraId="77B40A9C" w14:textId="77777777" w:rsidR="002C0B98" w:rsidRPr="00E85FD5" w:rsidRDefault="002C0B98" w:rsidP="00EA4111">
      <w:pPr>
        <w:pStyle w:val="Default"/>
        <w:numPr>
          <w:ilvl w:val="0"/>
          <w:numId w:val="34"/>
        </w:numPr>
        <w:ind w:left="709" w:hanging="425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85FD5">
        <w:rPr>
          <w:rFonts w:asciiTheme="minorHAnsi" w:hAnsiTheme="minorHAnsi" w:cstheme="minorHAnsi"/>
          <w:color w:val="auto"/>
          <w:sz w:val="22"/>
          <w:szCs w:val="22"/>
        </w:rPr>
        <w:t>wyposażenie pomiarowe stosowane w badaniach PCR i real-</w:t>
      </w:r>
      <w:proofErr w:type="spellStart"/>
      <w:r w:rsidRPr="00E85FD5">
        <w:rPr>
          <w:rFonts w:asciiTheme="minorHAnsi" w:hAnsiTheme="minorHAnsi" w:cstheme="minorHAnsi"/>
          <w:color w:val="auto"/>
          <w:sz w:val="22"/>
          <w:szCs w:val="22"/>
        </w:rPr>
        <w:t>time</w:t>
      </w:r>
      <w:proofErr w:type="spellEnd"/>
      <w:r w:rsidRPr="00E85FD5">
        <w:rPr>
          <w:rFonts w:asciiTheme="minorHAnsi" w:hAnsiTheme="minorHAnsi" w:cstheme="minorHAnsi"/>
          <w:color w:val="auto"/>
          <w:sz w:val="22"/>
          <w:szCs w:val="22"/>
        </w:rPr>
        <w:t xml:space="preserve"> PCR oraz sposób jego nadzorowania, </w:t>
      </w:r>
    </w:p>
    <w:p w14:paraId="5107EBF3" w14:textId="77777777" w:rsidR="002C0B98" w:rsidRPr="00E85FD5" w:rsidRDefault="002C0B98" w:rsidP="00EA4111">
      <w:pPr>
        <w:pStyle w:val="Default"/>
        <w:numPr>
          <w:ilvl w:val="0"/>
          <w:numId w:val="34"/>
        </w:numPr>
        <w:ind w:left="709" w:hanging="425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85FD5">
        <w:rPr>
          <w:rFonts w:asciiTheme="minorHAnsi" w:hAnsiTheme="minorHAnsi" w:cstheme="minorHAnsi"/>
          <w:color w:val="auto"/>
          <w:sz w:val="22"/>
          <w:szCs w:val="22"/>
        </w:rPr>
        <w:t>sposoby monitorowania ilości produktów powstających w reakcji real-</w:t>
      </w:r>
      <w:proofErr w:type="spellStart"/>
      <w:r w:rsidRPr="00E85FD5">
        <w:rPr>
          <w:rFonts w:asciiTheme="minorHAnsi" w:hAnsiTheme="minorHAnsi" w:cstheme="minorHAnsi"/>
          <w:color w:val="auto"/>
          <w:sz w:val="22"/>
          <w:szCs w:val="22"/>
        </w:rPr>
        <w:t>time</w:t>
      </w:r>
      <w:proofErr w:type="spellEnd"/>
      <w:r w:rsidRPr="00E85FD5">
        <w:rPr>
          <w:rFonts w:asciiTheme="minorHAnsi" w:hAnsiTheme="minorHAnsi" w:cstheme="minorHAnsi"/>
          <w:color w:val="auto"/>
          <w:sz w:val="22"/>
          <w:szCs w:val="22"/>
        </w:rPr>
        <w:t xml:space="preserve"> PCR, </w:t>
      </w:r>
    </w:p>
    <w:p w14:paraId="37F39BA0" w14:textId="77777777" w:rsidR="002C0B98" w:rsidRPr="00E85FD5" w:rsidRDefault="002C0B98" w:rsidP="00EA4111">
      <w:pPr>
        <w:pStyle w:val="Default"/>
        <w:numPr>
          <w:ilvl w:val="0"/>
          <w:numId w:val="34"/>
        </w:numPr>
        <w:ind w:left="709" w:hanging="425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85FD5">
        <w:rPr>
          <w:rFonts w:asciiTheme="minorHAnsi" w:hAnsiTheme="minorHAnsi" w:cstheme="minorHAnsi"/>
          <w:color w:val="auto"/>
          <w:sz w:val="22"/>
          <w:szCs w:val="22"/>
        </w:rPr>
        <w:t>sposoby optymalizacji reakcji PCR i real-</w:t>
      </w:r>
      <w:proofErr w:type="spellStart"/>
      <w:r w:rsidRPr="00E85FD5">
        <w:rPr>
          <w:rFonts w:asciiTheme="minorHAnsi" w:hAnsiTheme="minorHAnsi" w:cstheme="minorHAnsi"/>
          <w:color w:val="auto"/>
          <w:sz w:val="22"/>
          <w:szCs w:val="22"/>
        </w:rPr>
        <w:t>time</w:t>
      </w:r>
      <w:proofErr w:type="spellEnd"/>
      <w:r w:rsidRPr="00E85FD5">
        <w:rPr>
          <w:rFonts w:asciiTheme="minorHAnsi" w:hAnsiTheme="minorHAnsi" w:cstheme="minorHAnsi"/>
          <w:color w:val="auto"/>
          <w:sz w:val="22"/>
          <w:szCs w:val="22"/>
        </w:rPr>
        <w:t xml:space="preserve"> PCR,</w:t>
      </w:r>
    </w:p>
    <w:p w14:paraId="17A61481" w14:textId="77777777" w:rsidR="002C0B98" w:rsidRPr="00E85FD5" w:rsidRDefault="002C0B98" w:rsidP="00EA4111">
      <w:pPr>
        <w:pStyle w:val="Default"/>
        <w:numPr>
          <w:ilvl w:val="0"/>
          <w:numId w:val="34"/>
        </w:numPr>
        <w:ind w:left="709" w:hanging="425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85FD5">
        <w:rPr>
          <w:rFonts w:asciiTheme="minorHAnsi" w:hAnsiTheme="minorHAnsi" w:cstheme="minorHAnsi"/>
          <w:color w:val="auto"/>
          <w:sz w:val="22"/>
          <w:szCs w:val="22"/>
        </w:rPr>
        <w:t>rodzaje elementów kontrolnych stosowanych w PCR,</w:t>
      </w:r>
    </w:p>
    <w:p w14:paraId="596D685C" w14:textId="77777777" w:rsidR="002C0B98" w:rsidRPr="00E85FD5" w:rsidRDefault="002C0B98" w:rsidP="00EA4111">
      <w:pPr>
        <w:pStyle w:val="Default"/>
        <w:numPr>
          <w:ilvl w:val="0"/>
          <w:numId w:val="34"/>
        </w:numPr>
        <w:ind w:left="709" w:hanging="425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85FD5">
        <w:rPr>
          <w:rFonts w:asciiTheme="minorHAnsi" w:hAnsiTheme="minorHAnsi" w:cstheme="minorHAnsi"/>
          <w:color w:val="auto"/>
          <w:sz w:val="22"/>
          <w:szCs w:val="22"/>
        </w:rPr>
        <w:t xml:space="preserve">gen referencyjny, </w:t>
      </w:r>
    </w:p>
    <w:p w14:paraId="554986E9" w14:textId="77777777" w:rsidR="002C0B98" w:rsidRPr="00E85FD5" w:rsidRDefault="002C0B98" w:rsidP="00EA4111">
      <w:pPr>
        <w:pStyle w:val="Default"/>
        <w:numPr>
          <w:ilvl w:val="0"/>
          <w:numId w:val="34"/>
        </w:numPr>
        <w:ind w:left="709" w:hanging="425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85FD5">
        <w:rPr>
          <w:rFonts w:asciiTheme="minorHAnsi" w:hAnsiTheme="minorHAnsi" w:cstheme="minorHAnsi"/>
          <w:color w:val="auto"/>
          <w:sz w:val="22"/>
          <w:szCs w:val="22"/>
        </w:rPr>
        <w:t xml:space="preserve">interpretacja wyników badań, </w:t>
      </w:r>
    </w:p>
    <w:p w14:paraId="00C96B4B" w14:textId="77777777" w:rsidR="002C0B98" w:rsidRPr="00E85FD5" w:rsidRDefault="002C0B98" w:rsidP="00EA4111">
      <w:pPr>
        <w:pStyle w:val="Default"/>
        <w:numPr>
          <w:ilvl w:val="0"/>
          <w:numId w:val="34"/>
        </w:numPr>
        <w:ind w:left="709" w:hanging="425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85FD5">
        <w:rPr>
          <w:rFonts w:asciiTheme="minorHAnsi" w:hAnsiTheme="minorHAnsi" w:cstheme="minorHAnsi"/>
          <w:color w:val="auto"/>
          <w:sz w:val="22"/>
          <w:szCs w:val="22"/>
        </w:rPr>
        <w:t>walidacja metody PCR i real-</w:t>
      </w:r>
      <w:proofErr w:type="spellStart"/>
      <w:r w:rsidRPr="00E85FD5">
        <w:rPr>
          <w:rFonts w:asciiTheme="minorHAnsi" w:hAnsiTheme="minorHAnsi" w:cstheme="minorHAnsi"/>
          <w:color w:val="auto"/>
          <w:sz w:val="22"/>
          <w:szCs w:val="22"/>
        </w:rPr>
        <w:t>time</w:t>
      </w:r>
      <w:proofErr w:type="spellEnd"/>
      <w:r w:rsidRPr="00E85FD5">
        <w:rPr>
          <w:rFonts w:asciiTheme="minorHAnsi" w:hAnsiTheme="minorHAnsi" w:cstheme="minorHAnsi"/>
          <w:color w:val="auto"/>
          <w:sz w:val="22"/>
          <w:szCs w:val="22"/>
        </w:rPr>
        <w:t xml:space="preserve"> PCR, </w:t>
      </w:r>
    </w:p>
    <w:p w14:paraId="4A25DD22" w14:textId="11371B4D" w:rsidR="002C0B98" w:rsidRPr="00E85FD5" w:rsidRDefault="002C0B98" w:rsidP="00EA4111">
      <w:pPr>
        <w:pStyle w:val="Default"/>
        <w:numPr>
          <w:ilvl w:val="0"/>
          <w:numId w:val="34"/>
        </w:numPr>
        <w:ind w:left="709" w:hanging="425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85FD5">
        <w:rPr>
          <w:rFonts w:asciiTheme="minorHAnsi" w:hAnsiTheme="minorHAnsi" w:cstheme="minorHAnsi"/>
          <w:color w:val="auto"/>
          <w:sz w:val="22"/>
          <w:szCs w:val="22"/>
        </w:rPr>
        <w:t>wykrywanie niebezpiecznych, a powszechnie występujących patogenów:</w:t>
      </w:r>
      <w:r w:rsidR="008A05CE" w:rsidRPr="00E85FD5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="008A05CE" w:rsidRPr="00E85FD5">
        <w:rPr>
          <w:rStyle w:val="Uwydatnienie"/>
          <w:rFonts w:asciiTheme="minorHAnsi" w:hAnsiTheme="minorHAnsi" w:cstheme="minorHAnsi"/>
          <w:color w:val="auto"/>
          <w:sz w:val="22"/>
          <w:szCs w:val="22"/>
        </w:rPr>
        <w:t>Borrelia</w:t>
      </w:r>
      <w:proofErr w:type="spellEnd"/>
      <w:r w:rsidR="008A05CE" w:rsidRPr="00E85FD5">
        <w:rPr>
          <w:rStyle w:val="Uwydatnienie"/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="008A05CE" w:rsidRPr="00E85FD5">
        <w:rPr>
          <w:rStyle w:val="Uwydatnienie"/>
          <w:rFonts w:asciiTheme="minorHAnsi" w:hAnsiTheme="minorHAnsi" w:cstheme="minorHAnsi"/>
          <w:color w:val="auto"/>
          <w:sz w:val="22"/>
          <w:szCs w:val="22"/>
        </w:rPr>
        <w:t>burgdorferi</w:t>
      </w:r>
      <w:proofErr w:type="spellEnd"/>
      <w:r w:rsidR="008A05CE" w:rsidRPr="00E85FD5">
        <w:rPr>
          <w:rStyle w:val="Uwydatnienie"/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="008A05CE" w:rsidRPr="00E85FD5">
        <w:rPr>
          <w:rStyle w:val="Uwydatnienie"/>
          <w:rFonts w:asciiTheme="minorHAnsi" w:hAnsiTheme="minorHAnsi" w:cstheme="minorHAnsi"/>
          <w:color w:val="auto"/>
          <w:sz w:val="22"/>
          <w:szCs w:val="22"/>
        </w:rPr>
        <w:t>s.l</w:t>
      </w:r>
      <w:proofErr w:type="spellEnd"/>
      <w:r w:rsidR="008A05CE" w:rsidRPr="00E85FD5">
        <w:rPr>
          <w:rStyle w:val="Uwydatnienie"/>
          <w:rFonts w:asciiTheme="minorHAnsi" w:hAnsiTheme="minorHAnsi" w:cstheme="minorHAnsi"/>
          <w:color w:val="auto"/>
          <w:sz w:val="22"/>
          <w:szCs w:val="22"/>
        </w:rPr>
        <w:t xml:space="preserve">., B. </w:t>
      </w:r>
      <w:proofErr w:type="spellStart"/>
      <w:r w:rsidR="008A05CE" w:rsidRPr="00E85FD5">
        <w:rPr>
          <w:rStyle w:val="Uwydatnienie"/>
          <w:rFonts w:asciiTheme="minorHAnsi" w:hAnsiTheme="minorHAnsi" w:cstheme="minorHAnsi"/>
          <w:color w:val="auto"/>
          <w:sz w:val="22"/>
          <w:szCs w:val="22"/>
        </w:rPr>
        <w:t>miyamotoi</w:t>
      </w:r>
      <w:proofErr w:type="spellEnd"/>
      <w:r w:rsidR="008A05CE" w:rsidRPr="00E85FD5">
        <w:rPr>
          <w:rStyle w:val="Uwydatnienie"/>
          <w:rFonts w:asciiTheme="minorHAnsi" w:hAnsiTheme="minorHAnsi" w:cstheme="minorHAnsi"/>
          <w:color w:val="auto"/>
          <w:sz w:val="22"/>
          <w:szCs w:val="22"/>
        </w:rPr>
        <w:t xml:space="preserve">, </w:t>
      </w:r>
      <w:proofErr w:type="spellStart"/>
      <w:r w:rsidR="008A05CE" w:rsidRPr="00E85FD5">
        <w:rPr>
          <w:rStyle w:val="Uwydatnienie"/>
          <w:rFonts w:asciiTheme="minorHAnsi" w:hAnsiTheme="minorHAnsi" w:cstheme="minorHAnsi"/>
          <w:color w:val="auto"/>
          <w:sz w:val="22"/>
          <w:szCs w:val="22"/>
        </w:rPr>
        <w:t>Babesia</w:t>
      </w:r>
      <w:proofErr w:type="spellEnd"/>
      <w:r w:rsidR="008A05CE" w:rsidRPr="00E85FD5">
        <w:rPr>
          <w:rStyle w:val="Uwydatnienie"/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="008A05CE" w:rsidRPr="00E85FD5">
        <w:rPr>
          <w:rStyle w:val="Uwydatnienie"/>
          <w:rFonts w:asciiTheme="minorHAnsi" w:hAnsiTheme="minorHAnsi" w:cstheme="minorHAnsi"/>
          <w:color w:val="auto"/>
          <w:sz w:val="22"/>
          <w:szCs w:val="22"/>
        </w:rPr>
        <w:t>spp</w:t>
      </w:r>
      <w:proofErr w:type="spellEnd"/>
      <w:r w:rsidR="008A05CE" w:rsidRPr="00E85FD5">
        <w:rPr>
          <w:rStyle w:val="Uwydatnienie"/>
          <w:rFonts w:asciiTheme="minorHAnsi" w:hAnsiTheme="minorHAnsi" w:cstheme="minorHAnsi"/>
          <w:color w:val="auto"/>
          <w:sz w:val="22"/>
          <w:szCs w:val="22"/>
        </w:rPr>
        <w:t xml:space="preserve">., </w:t>
      </w:r>
      <w:proofErr w:type="spellStart"/>
      <w:r w:rsidR="008A05CE" w:rsidRPr="00E85FD5">
        <w:rPr>
          <w:rFonts w:asciiTheme="minorHAnsi" w:eastAsia="ArialMT" w:hAnsiTheme="minorHAnsi" w:cstheme="minorHAnsi"/>
          <w:i/>
          <w:iCs/>
          <w:color w:val="auto"/>
          <w:sz w:val="22"/>
          <w:szCs w:val="22"/>
          <w:lang w:eastAsia="pl-PL"/>
        </w:rPr>
        <w:t>Riskettsia</w:t>
      </w:r>
      <w:proofErr w:type="spellEnd"/>
      <w:r w:rsidR="008A05CE" w:rsidRPr="00E85FD5">
        <w:rPr>
          <w:rFonts w:asciiTheme="minorHAnsi" w:eastAsia="ArialMT" w:hAnsiTheme="minorHAnsi" w:cstheme="minorHAnsi"/>
          <w:i/>
          <w:iCs/>
          <w:color w:val="auto"/>
          <w:sz w:val="22"/>
          <w:szCs w:val="22"/>
          <w:lang w:eastAsia="pl-PL"/>
        </w:rPr>
        <w:t xml:space="preserve"> </w:t>
      </w:r>
      <w:proofErr w:type="spellStart"/>
      <w:r w:rsidR="008A05CE" w:rsidRPr="00E85FD5">
        <w:rPr>
          <w:rFonts w:asciiTheme="minorHAnsi" w:eastAsia="ArialMT" w:hAnsiTheme="minorHAnsi" w:cstheme="minorHAnsi"/>
          <w:i/>
          <w:iCs/>
          <w:color w:val="auto"/>
          <w:sz w:val="22"/>
          <w:szCs w:val="22"/>
          <w:lang w:eastAsia="pl-PL"/>
        </w:rPr>
        <w:t>spp</w:t>
      </w:r>
      <w:proofErr w:type="spellEnd"/>
      <w:r w:rsidR="008A05CE" w:rsidRPr="00E85FD5">
        <w:rPr>
          <w:rFonts w:asciiTheme="minorHAnsi" w:eastAsia="ArialMT" w:hAnsiTheme="minorHAnsi" w:cstheme="minorHAnsi"/>
          <w:i/>
          <w:iCs/>
          <w:color w:val="auto"/>
          <w:sz w:val="22"/>
          <w:szCs w:val="22"/>
          <w:lang w:eastAsia="pl-PL"/>
        </w:rPr>
        <w:t xml:space="preserve">., </w:t>
      </w:r>
      <w:proofErr w:type="spellStart"/>
      <w:r w:rsidR="008A05CE" w:rsidRPr="00E85FD5">
        <w:rPr>
          <w:rFonts w:asciiTheme="minorHAnsi" w:eastAsia="ArialMT" w:hAnsiTheme="minorHAnsi" w:cstheme="minorHAnsi"/>
          <w:i/>
          <w:iCs/>
          <w:color w:val="auto"/>
          <w:sz w:val="22"/>
          <w:szCs w:val="22"/>
          <w:lang w:eastAsia="pl-PL"/>
        </w:rPr>
        <w:t>Anaplasma</w:t>
      </w:r>
      <w:proofErr w:type="spellEnd"/>
      <w:r w:rsidR="008A05CE" w:rsidRPr="00E85FD5">
        <w:rPr>
          <w:rFonts w:asciiTheme="minorHAnsi" w:eastAsia="ArialMT" w:hAnsiTheme="minorHAnsi" w:cstheme="minorHAnsi"/>
          <w:i/>
          <w:iCs/>
          <w:color w:val="auto"/>
          <w:sz w:val="22"/>
          <w:szCs w:val="22"/>
          <w:lang w:eastAsia="pl-PL"/>
        </w:rPr>
        <w:t xml:space="preserve"> </w:t>
      </w:r>
      <w:proofErr w:type="spellStart"/>
      <w:r w:rsidR="008A05CE" w:rsidRPr="00E85FD5">
        <w:rPr>
          <w:rFonts w:asciiTheme="minorHAnsi" w:eastAsia="ArialMT" w:hAnsiTheme="minorHAnsi" w:cstheme="minorHAnsi"/>
          <w:i/>
          <w:iCs/>
          <w:color w:val="auto"/>
          <w:sz w:val="22"/>
          <w:szCs w:val="22"/>
          <w:lang w:eastAsia="pl-PL"/>
        </w:rPr>
        <w:t>phagocytophilum</w:t>
      </w:r>
      <w:proofErr w:type="spellEnd"/>
      <w:r w:rsidRPr="00E85FD5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8A05CE" w:rsidRPr="00E85FD5">
        <w:rPr>
          <w:rFonts w:asciiTheme="minorHAnsi" w:hAnsiTheme="minorHAnsi" w:cstheme="minorHAnsi"/>
          <w:color w:val="auto"/>
          <w:sz w:val="22"/>
          <w:szCs w:val="22"/>
        </w:rPr>
        <w:t xml:space="preserve">(dopuszcza się zmianę patogenów jednak omówione </w:t>
      </w:r>
      <w:r w:rsidR="008A05CE" w:rsidRPr="00E85FD5">
        <w:rPr>
          <w:rFonts w:asciiTheme="minorHAnsi" w:hAnsiTheme="minorHAnsi" w:cstheme="minorHAnsi"/>
          <w:sz w:val="22"/>
          <w:szCs w:val="22"/>
        </w:rPr>
        <w:t>powinno być min. 5 gatunków)</w:t>
      </w:r>
      <w:r w:rsidR="008A05CE" w:rsidRPr="00E85FD5">
        <w:rPr>
          <w:rFonts w:cstheme="minorHAnsi"/>
          <w:sz w:val="22"/>
          <w:szCs w:val="22"/>
        </w:rPr>
        <w:t xml:space="preserve">  </w:t>
      </w:r>
      <w:r w:rsidRPr="00E85FD5">
        <w:rPr>
          <w:rFonts w:asciiTheme="minorHAnsi" w:hAnsiTheme="minorHAnsi" w:cstheme="minorHAnsi"/>
          <w:color w:val="auto"/>
          <w:sz w:val="22"/>
          <w:szCs w:val="22"/>
        </w:rPr>
        <w:t xml:space="preserve">w kleszczach i materiale biologicznym, </w:t>
      </w:r>
    </w:p>
    <w:p w14:paraId="1C950EC6" w14:textId="674AA23A" w:rsidR="002C0B98" w:rsidRPr="00E85FD5" w:rsidRDefault="002C0B98" w:rsidP="00EA4111">
      <w:pPr>
        <w:pStyle w:val="Default"/>
        <w:numPr>
          <w:ilvl w:val="0"/>
          <w:numId w:val="34"/>
        </w:numPr>
        <w:ind w:left="709" w:hanging="425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85FD5">
        <w:rPr>
          <w:rFonts w:asciiTheme="minorHAnsi" w:hAnsiTheme="minorHAnsi" w:cstheme="minorHAnsi"/>
          <w:color w:val="auto"/>
          <w:sz w:val="22"/>
          <w:szCs w:val="22"/>
        </w:rPr>
        <w:t xml:space="preserve">przedstawienie metod izolacji materiału genetycznego (DNA/ RNA) z kleszczy, </w:t>
      </w:r>
    </w:p>
    <w:p w14:paraId="0354BEE0" w14:textId="1DA94B09" w:rsidR="00EA4111" w:rsidRPr="00E85FD5" w:rsidRDefault="002C0B98" w:rsidP="00D1458D">
      <w:pPr>
        <w:pStyle w:val="Default"/>
        <w:numPr>
          <w:ilvl w:val="0"/>
          <w:numId w:val="34"/>
        </w:numPr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E85FD5">
        <w:rPr>
          <w:rFonts w:asciiTheme="minorHAnsi" w:hAnsiTheme="minorHAnsi" w:cstheme="minorHAnsi"/>
          <w:color w:val="auto"/>
          <w:sz w:val="22"/>
          <w:szCs w:val="22"/>
        </w:rPr>
        <w:t>analiza materiału genetycznego metodą Re</w:t>
      </w:r>
      <w:r w:rsidR="009063AF" w:rsidRPr="00E85FD5">
        <w:rPr>
          <w:rFonts w:asciiTheme="minorHAnsi" w:hAnsiTheme="minorHAnsi" w:cstheme="minorHAnsi"/>
          <w:color w:val="auto"/>
          <w:sz w:val="22"/>
          <w:szCs w:val="22"/>
        </w:rPr>
        <w:t>al Time PCR oraz klasycznym PCR</w:t>
      </w:r>
      <w:r w:rsidR="009063AF" w:rsidRPr="00E85FD5">
        <w:rPr>
          <w:rFonts w:asciiTheme="minorHAnsi" w:hAnsiTheme="minorHAnsi" w:cstheme="minorHAnsi"/>
          <w:color w:val="auto"/>
          <w:sz w:val="22"/>
          <w:szCs w:val="22"/>
        </w:rPr>
        <w:br/>
      </w:r>
      <w:r w:rsidRPr="00E85FD5">
        <w:rPr>
          <w:rFonts w:asciiTheme="minorHAnsi" w:hAnsiTheme="minorHAnsi" w:cstheme="minorHAnsi"/>
          <w:color w:val="auto"/>
          <w:sz w:val="22"/>
          <w:szCs w:val="22"/>
        </w:rPr>
        <w:t xml:space="preserve">w kierunku: </w:t>
      </w:r>
      <w:proofErr w:type="spellStart"/>
      <w:r w:rsidR="008A05CE" w:rsidRPr="00E85FD5">
        <w:rPr>
          <w:rStyle w:val="Uwydatnienie"/>
          <w:rFonts w:asciiTheme="minorHAnsi" w:hAnsiTheme="minorHAnsi" w:cstheme="minorHAnsi"/>
          <w:color w:val="auto"/>
          <w:sz w:val="22"/>
          <w:szCs w:val="22"/>
        </w:rPr>
        <w:t>Borrelia</w:t>
      </w:r>
      <w:proofErr w:type="spellEnd"/>
      <w:r w:rsidR="008A05CE" w:rsidRPr="00E85FD5">
        <w:rPr>
          <w:rStyle w:val="Uwydatnienie"/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="008A05CE" w:rsidRPr="00E85FD5">
        <w:rPr>
          <w:rStyle w:val="Uwydatnienie"/>
          <w:rFonts w:asciiTheme="minorHAnsi" w:hAnsiTheme="minorHAnsi" w:cstheme="minorHAnsi"/>
          <w:color w:val="auto"/>
          <w:sz w:val="22"/>
          <w:szCs w:val="22"/>
        </w:rPr>
        <w:t>burgdorferi</w:t>
      </w:r>
      <w:proofErr w:type="spellEnd"/>
      <w:r w:rsidR="008A05CE" w:rsidRPr="00E85FD5">
        <w:rPr>
          <w:rStyle w:val="Uwydatnienie"/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="008A05CE" w:rsidRPr="00E85FD5">
        <w:rPr>
          <w:rStyle w:val="Uwydatnienie"/>
          <w:rFonts w:asciiTheme="minorHAnsi" w:hAnsiTheme="minorHAnsi" w:cstheme="minorHAnsi"/>
          <w:color w:val="auto"/>
          <w:sz w:val="22"/>
          <w:szCs w:val="22"/>
        </w:rPr>
        <w:t>s.l</w:t>
      </w:r>
      <w:proofErr w:type="spellEnd"/>
      <w:r w:rsidR="008A05CE" w:rsidRPr="00E85FD5">
        <w:rPr>
          <w:rStyle w:val="Uwydatnienie"/>
          <w:rFonts w:asciiTheme="minorHAnsi" w:hAnsiTheme="minorHAnsi" w:cstheme="minorHAnsi"/>
          <w:color w:val="auto"/>
          <w:sz w:val="22"/>
          <w:szCs w:val="22"/>
        </w:rPr>
        <w:t xml:space="preserve">., B. </w:t>
      </w:r>
      <w:proofErr w:type="spellStart"/>
      <w:r w:rsidR="008A05CE" w:rsidRPr="00E85FD5">
        <w:rPr>
          <w:rStyle w:val="Uwydatnienie"/>
          <w:rFonts w:asciiTheme="minorHAnsi" w:hAnsiTheme="minorHAnsi" w:cstheme="minorHAnsi"/>
          <w:color w:val="auto"/>
          <w:sz w:val="22"/>
          <w:szCs w:val="22"/>
        </w:rPr>
        <w:t>miyamotoi</w:t>
      </w:r>
      <w:proofErr w:type="spellEnd"/>
      <w:r w:rsidR="008A05CE" w:rsidRPr="00E85FD5">
        <w:rPr>
          <w:rStyle w:val="Uwydatnienie"/>
          <w:rFonts w:asciiTheme="minorHAnsi" w:hAnsiTheme="minorHAnsi" w:cstheme="minorHAnsi"/>
          <w:color w:val="auto"/>
          <w:sz w:val="22"/>
          <w:szCs w:val="22"/>
        </w:rPr>
        <w:t xml:space="preserve">, </w:t>
      </w:r>
      <w:proofErr w:type="spellStart"/>
      <w:r w:rsidR="008A05CE" w:rsidRPr="00E85FD5">
        <w:rPr>
          <w:rStyle w:val="Uwydatnienie"/>
          <w:rFonts w:asciiTheme="minorHAnsi" w:hAnsiTheme="minorHAnsi" w:cstheme="minorHAnsi"/>
          <w:color w:val="auto"/>
          <w:sz w:val="22"/>
          <w:szCs w:val="22"/>
        </w:rPr>
        <w:t>Babesia</w:t>
      </w:r>
      <w:proofErr w:type="spellEnd"/>
      <w:r w:rsidR="008A05CE" w:rsidRPr="00E85FD5">
        <w:rPr>
          <w:rStyle w:val="Uwydatnienie"/>
          <w:rFonts w:asciiTheme="minorHAnsi" w:hAnsiTheme="minorHAnsi" w:cstheme="minorHAnsi"/>
          <w:color w:val="auto"/>
          <w:sz w:val="22"/>
          <w:szCs w:val="22"/>
        </w:rPr>
        <w:t xml:space="preserve"> </w:t>
      </w:r>
      <w:proofErr w:type="spellStart"/>
      <w:r w:rsidR="008A05CE" w:rsidRPr="00E85FD5">
        <w:rPr>
          <w:rStyle w:val="Uwydatnienie"/>
          <w:rFonts w:asciiTheme="minorHAnsi" w:hAnsiTheme="minorHAnsi" w:cstheme="minorHAnsi"/>
          <w:color w:val="auto"/>
          <w:sz w:val="22"/>
          <w:szCs w:val="22"/>
        </w:rPr>
        <w:t>spp</w:t>
      </w:r>
      <w:proofErr w:type="spellEnd"/>
      <w:r w:rsidR="008A05CE" w:rsidRPr="00E85FD5">
        <w:rPr>
          <w:rStyle w:val="Uwydatnienie"/>
          <w:rFonts w:asciiTheme="minorHAnsi" w:hAnsiTheme="minorHAnsi" w:cstheme="minorHAnsi"/>
          <w:color w:val="auto"/>
          <w:sz w:val="22"/>
          <w:szCs w:val="22"/>
        </w:rPr>
        <w:t xml:space="preserve">., </w:t>
      </w:r>
      <w:proofErr w:type="spellStart"/>
      <w:r w:rsidR="008A05CE" w:rsidRPr="00E85FD5">
        <w:rPr>
          <w:rFonts w:asciiTheme="minorHAnsi" w:eastAsia="ArialMT" w:hAnsiTheme="minorHAnsi" w:cstheme="minorHAnsi"/>
          <w:i/>
          <w:iCs/>
          <w:color w:val="auto"/>
          <w:sz w:val="22"/>
          <w:szCs w:val="22"/>
          <w:lang w:eastAsia="pl-PL"/>
        </w:rPr>
        <w:t>Riskettsia</w:t>
      </w:r>
      <w:proofErr w:type="spellEnd"/>
      <w:r w:rsidR="008A05CE" w:rsidRPr="00E85FD5">
        <w:rPr>
          <w:rFonts w:asciiTheme="minorHAnsi" w:eastAsia="ArialMT" w:hAnsiTheme="minorHAnsi" w:cstheme="minorHAnsi"/>
          <w:i/>
          <w:iCs/>
          <w:color w:val="auto"/>
          <w:sz w:val="22"/>
          <w:szCs w:val="22"/>
          <w:lang w:eastAsia="pl-PL"/>
        </w:rPr>
        <w:t xml:space="preserve"> </w:t>
      </w:r>
      <w:proofErr w:type="spellStart"/>
      <w:r w:rsidR="008A05CE" w:rsidRPr="00E85FD5">
        <w:rPr>
          <w:rFonts w:asciiTheme="minorHAnsi" w:eastAsia="ArialMT" w:hAnsiTheme="minorHAnsi" w:cstheme="minorHAnsi"/>
          <w:i/>
          <w:iCs/>
          <w:color w:val="auto"/>
          <w:sz w:val="22"/>
          <w:szCs w:val="22"/>
          <w:lang w:eastAsia="pl-PL"/>
        </w:rPr>
        <w:t>spp</w:t>
      </w:r>
      <w:proofErr w:type="spellEnd"/>
      <w:r w:rsidR="008A05CE" w:rsidRPr="00E85FD5">
        <w:rPr>
          <w:rFonts w:asciiTheme="minorHAnsi" w:eastAsia="ArialMT" w:hAnsiTheme="minorHAnsi" w:cstheme="minorHAnsi"/>
          <w:i/>
          <w:iCs/>
          <w:color w:val="auto"/>
          <w:sz w:val="22"/>
          <w:szCs w:val="22"/>
          <w:lang w:eastAsia="pl-PL"/>
        </w:rPr>
        <w:t xml:space="preserve">., </w:t>
      </w:r>
      <w:proofErr w:type="spellStart"/>
      <w:r w:rsidR="008A05CE" w:rsidRPr="00E85FD5">
        <w:rPr>
          <w:rFonts w:asciiTheme="minorHAnsi" w:eastAsia="ArialMT" w:hAnsiTheme="minorHAnsi" w:cstheme="minorHAnsi"/>
          <w:i/>
          <w:iCs/>
          <w:color w:val="auto"/>
          <w:sz w:val="22"/>
          <w:szCs w:val="22"/>
          <w:lang w:eastAsia="pl-PL"/>
        </w:rPr>
        <w:t>Anaplasma</w:t>
      </w:r>
      <w:proofErr w:type="spellEnd"/>
      <w:r w:rsidR="008A05CE" w:rsidRPr="00E85FD5">
        <w:rPr>
          <w:rFonts w:asciiTheme="minorHAnsi" w:eastAsia="ArialMT" w:hAnsiTheme="minorHAnsi" w:cstheme="minorHAnsi"/>
          <w:i/>
          <w:iCs/>
          <w:color w:val="auto"/>
          <w:sz w:val="22"/>
          <w:szCs w:val="22"/>
          <w:lang w:eastAsia="pl-PL"/>
        </w:rPr>
        <w:t xml:space="preserve"> </w:t>
      </w:r>
      <w:proofErr w:type="spellStart"/>
      <w:r w:rsidR="008A05CE" w:rsidRPr="00E85FD5">
        <w:rPr>
          <w:rFonts w:asciiTheme="minorHAnsi" w:eastAsia="ArialMT" w:hAnsiTheme="minorHAnsi" w:cstheme="minorHAnsi"/>
          <w:i/>
          <w:iCs/>
          <w:color w:val="auto"/>
          <w:sz w:val="22"/>
          <w:szCs w:val="22"/>
          <w:lang w:eastAsia="pl-PL"/>
        </w:rPr>
        <w:lastRenderedPageBreak/>
        <w:t>phagocytophilum</w:t>
      </w:r>
      <w:proofErr w:type="spellEnd"/>
      <w:r w:rsidR="008A05CE" w:rsidRPr="00E85FD5">
        <w:rPr>
          <w:rFonts w:asciiTheme="minorHAnsi" w:eastAsia="ArialMT" w:hAnsiTheme="minorHAnsi" w:cstheme="minorHAnsi"/>
          <w:i/>
          <w:iCs/>
          <w:color w:val="auto"/>
          <w:sz w:val="22"/>
          <w:szCs w:val="22"/>
          <w:lang w:eastAsia="pl-PL"/>
        </w:rPr>
        <w:t xml:space="preserve"> </w:t>
      </w:r>
      <w:r w:rsidR="008A05CE" w:rsidRPr="00E85FD5">
        <w:rPr>
          <w:rFonts w:asciiTheme="minorHAnsi" w:hAnsiTheme="minorHAnsi" w:cstheme="minorHAnsi"/>
          <w:color w:val="auto"/>
          <w:sz w:val="22"/>
          <w:szCs w:val="22"/>
        </w:rPr>
        <w:t xml:space="preserve">(dopuszcza się zmianę patogenów jednak omówione </w:t>
      </w:r>
      <w:r w:rsidR="008A05CE" w:rsidRPr="00E85FD5">
        <w:rPr>
          <w:rFonts w:asciiTheme="minorHAnsi" w:hAnsiTheme="minorHAnsi" w:cstheme="minorHAnsi"/>
          <w:sz w:val="22"/>
          <w:szCs w:val="22"/>
        </w:rPr>
        <w:t xml:space="preserve">powinno być min. 5 gatunków) </w:t>
      </w:r>
      <w:r w:rsidR="008A05CE" w:rsidRPr="00E85FD5">
        <w:rPr>
          <w:rFonts w:asciiTheme="minorHAnsi" w:eastAsia="ArialMT" w:hAnsiTheme="minorHAnsi" w:cstheme="minorHAnsi"/>
          <w:i/>
          <w:iCs/>
          <w:color w:val="auto"/>
          <w:sz w:val="22"/>
          <w:szCs w:val="22"/>
          <w:lang w:eastAsia="pl-PL"/>
        </w:rPr>
        <w:t>.</w:t>
      </w:r>
    </w:p>
    <w:p w14:paraId="00BC8266" w14:textId="77777777" w:rsidR="0077179F" w:rsidRPr="00E85FD5" w:rsidRDefault="0077179F" w:rsidP="0077179F">
      <w:pPr>
        <w:tabs>
          <w:tab w:val="left" w:pos="702"/>
        </w:tabs>
        <w:spacing w:after="0" w:line="240" w:lineRule="auto"/>
        <w:jc w:val="both"/>
        <w:rPr>
          <w:rFonts w:eastAsia="Arial" w:cstheme="minorHAnsi"/>
        </w:rPr>
      </w:pPr>
      <w:r w:rsidRPr="00E85FD5">
        <w:rPr>
          <w:rFonts w:eastAsia="Arial" w:cstheme="minorHAnsi"/>
        </w:rPr>
        <w:t>Wykonawca zobowiązany jest do przygotowania szczegółowego programu szkolenia (program musi być zaakceptowany przez Zamawiającego). Wykonawca będzie miał możliwość konsultacji z przedstawicielem Zamawiającego szczegółowych treści szkolenia.</w:t>
      </w:r>
    </w:p>
    <w:p w14:paraId="680AC88C" w14:textId="77777777" w:rsidR="0077179F" w:rsidRPr="00E85FD5" w:rsidRDefault="0077179F" w:rsidP="00EA4111">
      <w:pPr>
        <w:pStyle w:val="Akapitzlist"/>
        <w:tabs>
          <w:tab w:val="left" w:pos="-153"/>
          <w:tab w:val="left" w:pos="245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cstheme="minorHAnsi"/>
        </w:rPr>
      </w:pPr>
    </w:p>
    <w:p w14:paraId="04C1B2BA" w14:textId="4B7BD0EC" w:rsidR="002C0B98" w:rsidRPr="00E85FD5" w:rsidRDefault="002C0B98" w:rsidP="00EA4111">
      <w:pPr>
        <w:pStyle w:val="Akapitzlist"/>
        <w:tabs>
          <w:tab w:val="left" w:pos="-153"/>
          <w:tab w:val="left" w:pos="245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cstheme="minorHAnsi"/>
          <w:b/>
          <w:lang w:eastAsia="pl-PL"/>
        </w:rPr>
      </w:pPr>
      <w:r w:rsidRPr="00E85FD5">
        <w:rPr>
          <w:rFonts w:cstheme="minorHAnsi"/>
        </w:rPr>
        <w:t xml:space="preserve">Za edycję szkolenia </w:t>
      </w:r>
      <w:r w:rsidRPr="00E85FD5">
        <w:rPr>
          <w:rFonts w:cstheme="minorHAnsi"/>
          <w:b/>
          <w:bCs/>
          <w:lang w:eastAsia="pl-PL"/>
        </w:rPr>
        <w:t xml:space="preserve">Diagnostyka molekularna wybranych patogenów </w:t>
      </w:r>
      <w:proofErr w:type="spellStart"/>
      <w:r w:rsidRPr="00E85FD5">
        <w:rPr>
          <w:rFonts w:cstheme="minorHAnsi"/>
          <w:b/>
          <w:bCs/>
          <w:lang w:eastAsia="pl-PL"/>
        </w:rPr>
        <w:t>odkleszczowych</w:t>
      </w:r>
      <w:proofErr w:type="spellEnd"/>
      <w:r w:rsidRPr="00E85FD5">
        <w:rPr>
          <w:rFonts w:cstheme="minorHAnsi"/>
          <w:b/>
          <w:bCs/>
          <w:lang w:eastAsia="pl-PL"/>
        </w:rPr>
        <w:t xml:space="preserve"> </w:t>
      </w:r>
      <w:r w:rsidRPr="00E85FD5">
        <w:rPr>
          <w:rFonts w:cstheme="minorHAnsi"/>
          <w:b/>
        </w:rPr>
        <w:t xml:space="preserve">uznaje </w:t>
      </w:r>
      <w:r w:rsidRPr="00E85FD5">
        <w:rPr>
          <w:rFonts w:cstheme="minorHAnsi"/>
        </w:rPr>
        <w:t>się</w:t>
      </w:r>
      <w:r w:rsidRPr="00E85FD5">
        <w:rPr>
          <w:rFonts w:cstheme="minorHAnsi"/>
          <w:b/>
        </w:rPr>
        <w:t xml:space="preserve">: </w:t>
      </w:r>
    </w:p>
    <w:p w14:paraId="15F2340F" w14:textId="39C9C139" w:rsidR="002C0B98" w:rsidRPr="00E85FD5" w:rsidRDefault="002C0B98" w:rsidP="00EA4111">
      <w:pPr>
        <w:pStyle w:val="Akapitzlist"/>
        <w:numPr>
          <w:ilvl w:val="0"/>
          <w:numId w:val="21"/>
        </w:numPr>
        <w:spacing w:after="0" w:line="240" w:lineRule="auto"/>
        <w:ind w:hanging="436"/>
        <w:jc w:val="both"/>
        <w:rPr>
          <w:rFonts w:cstheme="minorHAnsi"/>
        </w:rPr>
      </w:pPr>
      <w:r w:rsidRPr="00E85FD5">
        <w:rPr>
          <w:rFonts w:cstheme="minorHAnsi"/>
        </w:rPr>
        <w:t xml:space="preserve">Szkolenie </w:t>
      </w:r>
      <w:r w:rsidRPr="00E85FD5">
        <w:rPr>
          <w:rFonts w:cstheme="minorHAnsi"/>
          <w:b/>
          <w:bCs/>
          <w:lang w:eastAsia="pl-PL"/>
        </w:rPr>
        <w:t xml:space="preserve">Diagnostyka molekularna wybranych patogenów </w:t>
      </w:r>
      <w:proofErr w:type="spellStart"/>
      <w:r w:rsidRPr="00E85FD5">
        <w:rPr>
          <w:rFonts w:cstheme="minorHAnsi"/>
          <w:b/>
          <w:bCs/>
          <w:lang w:eastAsia="pl-PL"/>
        </w:rPr>
        <w:t>odkleszczowych</w:t>
      </w:r>
      <w:proofErr w:type="spellEnd"/>
      <w:r w:rsidRPr="00E85FD5">
        <w:rPr>
          <w:rFonts w:cstheme="minorHAnsi"/>
          <w:b/>
          <w:bCs/>
          <w:lang w:eastAsia="pl-PL"/>
        </w:rPr>
        <w:t xml:space="preserve">  </w:t>
      </w:r>
      <w:r w:rsidRPr="00E85FD5">
        <w:rPr>
          <w:rFonts w:cstheme="minorHAnsi"/>
        </w:rPr>
        <w:t>trwające 2 dni szkoleniowe</w:t>
      </w:r>
      <w:r w:rsidR="00EE260A" w:rsidRPr="00E85FD5">
        <w:rPr>
          <w:rFonts w:cstheme="minorHAnsi"/>
        </w:rPr>
        <w:t xml:space="preserve"> następujące kolejno po sobie</w:t>
      </w:r>
      <w:r w:rsidRPr="00E85FD5">
        <w:rPr>
          <w:rFonts w:cstheme="minorHAnsi"/>
        </w:rPr>
        <w:t>.</w:t>
      </w:r>
    </w:p>
    <w:p w14:paraId="07C3D68E" w14:textId="77777777" w:rsidR="002C0B98" w:rsidRPr="00E85FD5" w:rsidRDefault="002C0B98" w:rsidP="00EA4111">
      <w:pPr>
        <w:pStyle w:val="Akapitzlist"/>
        <w:numPr>
          <w:ilvl w:val="0"/>
          <w:numId w:val="21"/>
        </w:numPr>
        <w:spacing w:after="0" w:line="240" w:lineRule="auto"/>
        <w:ind w:hanging="436"/>
        <w:jc w:val="both"/>
        <w:rPr>
          <w:rFonts w:cstheme="minorHAnsi"/>
        </w:rPr>
      </w:pPr>
      <w:r w:rsidRPr="00E85FD5">
        <w:rPr>
          <w:rFonts w:cstheme="minorHAnsi"/>
        </w:rPr>
        <w:t xml:space="preserve">Za dzień szkoleniowy przyjmuje się 8 godzin lekcyjnych (45 min). </w:t>
      </w:r>
    </w:p>
    <w:p w14:paraId="58B83480" w14:textId="6701A010" w:rsidR="002C0B98" w:rsidRPr="00E85FD5" w:rsidRDefault="002C0B98" w:rsidP="00EA4111">
      <w:pPr>
        <w:pStyle w:val="Akapitzlist"/>
        <w:numPr>
          <w:ilvl w:val="0"/>
          <w:numId w:val="21"/>
        </w:numPr>
        <w:spacing w:after="0" w:line="240" w:lineRule="auto"/>
        <w:ind w:left="714" w:hanging="436"/>
        <w:jc w:val="both"/>
        <w:rPr>
          <w:rFonts w:cstheme="minorHAnsi"/>
        </w:rPr>
      </w:pPr>
      <w:r w:rsidRPr="00E85FD5">
        <w:rPr>
          <w:rFonts w:cstheme="minorHAnsi"/>
        </w:rPr>
        <w:t>Szkolenie, prowadzone w języku polskim, zostanie zrealizowane w</w:t>
      </w:r>
      <w:r w:rsidR="009403B7" w:rsidRPr="00E85FD5">
        <w:rPr>
          <w:rFonts w:cstheme="minorHAnsi"/>
        </w:rPr>
        <w:t xml:space="preserve"> semestrze </w:t>
      </w:r>
      <w:r w:rsidR="00204AA5" w:rsidRPr="00E85FD5">
        <w:rPr>
          <w:rFonts w:cstheme="minorHAnsi"/>
        </w:rPr>
        <w:t>letnim</w:t>
      </w:r>
      <w:r w:rsidR="009403B7" w:rsidRPr="00E85FD5">
        <w:rPr>
          <w:rFonts w:cstheme="minorHAnsi"/>
        </w:rPr>
        <w:t xml:space="preserve"> roku akademickiego</w:t>
      </w:r>
      <w:r w:rsidR="00BC26B9" w:rsidRPr="00E85FD5">
        <w:rPr>
          <w:rFonts w:cstheme="minorHAnsi"/>
        </w:rPr>
        <w:t xml:space="preserve"> </w:t>
      </w:r>
      <w:r w:rsidRPr="00E85FD5">
        <w:rPr>
          <w:rFonts w:cstheme="minorHAnsi"/>
        </w:rPr>
        <w:t>20</w:t>
      </w:r>
      <w:r w:rsidR="004F31F5" w:rsidRPr="00E85FD5">
        <w:rPr>
          <w:rFonts w:cstheme="minorHAnsi"/>
        </w:rPr>
        <w:t>20</w:t>
      </w:r>
      <w:r w:rsidR="00BC26B9" w:rsidRPr="00E85FD5">
        <w:rPr>
          <w:rFonts w:cstheme="minorHAnsi"/>
        </w:rPr>
        <w:t>/202</w:t>
      </w:r>
      <w:r w:rsidR="004F31F5" w:rsidRPr="00E85FD5">
        <w:rPr>
          <w:rFonts w:cstheme="minorHAnsi"/>
        </w:rPr>
        <w:t>1</w:t>
      </w:r>
      <w:r w:rsidRPr="00E85FD5">
        <w:rPr>
          <w:rFonts w:cstheme="minorHAnsi"/>
        </w:rPr>
        <w:t xml:space="preserve"> dla wyznaczonych przez Zamawiającego 10 osób. Za wybór uczestników szkoleń odpowiada Zamawiający. </w:t>
      </w:r>
    </w:p>
    <w:p w14:paraId="57786B14" w14:textId="509B939E" w:rsidR="00F31D63" w:rsidRPr="00E85FD5" w:rsidRDefault="002C0B98" w:rsidP="00EA4111">
      <w:pPr>
        <w:pStyle w:val="Akapitzlist"/>
        <w:numPr>
          <w:ilvl w:val="0"/>
          <w:numId w:val="21"/>
        </w:numPr>
        <w:spacing w:after="0" w:line="240" w:lineRule="auto"/>
        <w:ind w:left="714" w:hanging="436"/>
        <w:jc w:val="both"/>
        <w:rPr>
          <w:rFonts w:cstheme="minorHAnsi"/>
        </w:rPr>
      </w:pPr>
      <w:r w:rsidRPr="00E85FD5">
        <w:rPr>
          <w:rFonts w:cstheme="minorHAnsi"/>
        </w:rPr>
        <w:t xml:space="preserve">Szkolenie zakończy się uzyskaniem certyfikatu. </w:t>
      </w:r>
    </w:p>
    <w:p w14:paraId="12D4F2EC" w14:textId="77777777" w:rsidR="002C0B98" w:rsidRPr="00E85FD5" w:rsidRDefault="002C0B98" w:rsidP="004F31F5">
      <w:pPr>
        <w:spacing w:after="0" w:line="240" w:lineRule="auto"/>
        <w:jc w:val="both"/>
        <w:rPr>
          <w:rFonts w:cstheme="minorHAnsi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F30960" w:rsidRPr="00E85FD5" w14:paraId="2374A8DC" w14:textId="77777777" w:rsidTr="00443A74">
        <w:tc>
          <w:tcPr>
            <w:tcW w:w="9062" w:type="dxa"/>
            <w:shd w:val="clear" w:color="auto" w:fill="C5E0B3" w:themeFill="accent6" w:themeFillTint="66"/>
          </w:tcPr>
          <w:p w14:paraId="79BEB00C" w14:textId="77777777" w:rsidR="00F30960" w:rsidRPr="00E85FD5" w:rsidRDefault="00F30960" w:rsidP="00EA4111">
            <w:pPr>
              <w:jc w:val="center"/>
              <w:rPr>
                <w:rFonts w:cstheme="minorHAnsi"/>
                <w:b/>
              </w:rPr>
            </w:pPr>
            <w:r w:rsidRPr="00E85FD5">
              <w:rPr>
                <w:rFonts w:cstheme="minorHAnsi"/>
                <w:b/>
              </w:rPr>
              <w:t>Terminarz</w:t>
            </w:r>
          </w:p>
        </w:tc>
      </w:tr>
    </w:tbl>
    <w:p w14:paraId="7D35D418" w14:textId="77777777" w:rsidR="00E85FD5" w:rsidRDefault="00E85FD5" w:rsidP="00E85FD5">
      <w:pPr>
        <w:pStyle w:val="Akapitzlist"/>
        <w:spacing w:after="0" w:line="240" w:lineRule="auto"/>
        <w:ind w:left="360"/>
        <w:jc w:val="both"/>
        <w:rPr>
          <w:rFonts w:cstheme="minorHAnsi"/>
        </w:rPr>
      </w:pPr>
    </w:p>
    <w:p w14:paraId="44D31482" w14:textId="3A738804" w:rsidR="004F31F5" w:rsidRPr="00E85FD5" w:rsidRDefault="004F31F5" w:rsidP="004F31F5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cstheme="minorHAnsi"/>
        </w:rPr>
      </w:pPr>
      <w:r w:rsidRPr="00E85FD5">
        <w:rPr>
          <w:rFonts w:cstheme="minorHAnsi"/>
        </w:rPr>
        <w:t>Zamawiający opracuje harmonogram szczegółowy szkolenia i prześle go Wykonawcy</w:t>
      </w:r>
      <w:r w:rsidRPr="00E85FD5">
        <w:rPr>
          <w:rFonts w:cstheme="minorHAnsi"/>
        </w:rPr>
        <w:br/>
        <w:t xml:space="preserve">w terminie najpóźniej na 10 dni roboczych przed jego rozpoczęciem. </w:t>
      </w:r>
    </w:p>
    <w:p w14:paraId="70C6A221" w14:textId="18744138" w:rsidR="004F31F5" w:rsidRPr="00E85FD5" w:rsidRDefault="004F31F5" w:rsidP="004F31F5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cstheme="minorHAnsi"/>
        </w:rPr>
      </w:pPr>
      <w:r w:rsidRPr="00E85FD5">
        <w:rPr>
          <w:rFonts w:cstheme="minorHAnsi"/>
        </w:rPr>
        <w:t xml:space="preserve">Szkolenie może być realizowane od poniedziałku do piątku </w:t>
      </w:r>
      <w:r w:rsidR="00EE681B" w:rsidRPr="00E85FD5">
        <w:rPr>
          <w:rFonts w:cstheme="minorHAnsi"/>
        </w:rPr>
        <w:t xml:space="preserve">w godzinach 8.00-18.00. </w:t>
      </w:r>
    </w:p>
    <w:p w14:paraId="0F46C334" w14:textId="77777777" w:rsidR="004F31F5" w:rsidRPr="00E85FD5" w:rsidRDefault="004F31F5" w:rsidP="004F31F5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cstheme="minorHAnsi"/>
        </w:rPr>
      </w:pPr>
      <w:r w:rsidRPr="00E85FD5">
        <w:rPr>
          <w:rFonts w:cstheme="minorHAnsi"/>
        </w:rPr>
        <w:t>Miejsce realizacji szkolenia: Wszystkie zajęcia odbywać się będą w siedzibie Zamawiającego, tj</w:t>
      </w:r>
      <w:r w:rsidRPr="00E85FD5">
        <w:rPr>
          <w:rFonts w:cstheme="minorHAnsi"/>
          <w:color w:val="000000" w:themeColor="text1"/>
        </w:rPr>
        <w:t xml:space="preserve">. Politechnika Częstochowska, Wydział Infrastruktury i Środowiska, ul. Dąbrowskiego 73 lub ul. Brzeźnicka 60 A, Częstochowa. </w:t>
      </w:r>
      <w:r w:rsidRPr="00E85FD5">
        <w:rPr>
          <w:rFonts w:cstheme="minorHAnsi"/>
        </w:rPr>
        <w:t>Zamawiający udostępni sale bezpłatnie.</w:t>
      </w:r>
    </w:p>
    <w:p w14:paraId="4B4BE903" w14:textId="77777777" w:rsidR="004F31F5" w:rsidRPr="00E85FD5" w:rsidRDefault="004F31F5" w:rsidP="00EA4111">
      <w:pPr>
        <w:spacing w:after="0" w:line="240" w:lineRule="auto"/>
        <w:jc w:val="both"/>
        <w:rPr>
          <w:rFonts w:cstheme="minorHAnsi"/>
          <w:b/>
        </w:rPr>
      </w:pPr>
    </w:p>
    <w:p w14:paraId="512A4C7A" w14:textId="1FB3AEF6" w:rsidR="002C0B98" w:rsidRPr="00E85FD5" w:rsidRDefault="002C0B98" w:rsidP="00EA4111">
      <w:pPr>
        <w:spacing w:after="0" w:line="240" w:lineRule="auto"/>
        <w:jc w:val="both"/>
        <w:rPr>
          <w:rFonts w:cstheme="minorHAnsi"/>
          <w:b/>
        </w:rPr>
      </w:pPr>
      <w:r w:rsidRPr="00E85FD5">
        <w:rPr>
          <w:rFonts w:cstheme="minorHAnsi"/>
          <w:b/>
        </w:rPr>
        <w:t>Planowan</w:t>
      </w:r>
      <w:r w:rsidR="00EE260A" w:rsidRPr="00E85FD5">
        <w:rPr>
          <w:rFonts w:cstheme="minorHAnsi"/>
          <w:b/>
        </w:rPr>
        <w:t>y</w:t>
      </w:r>
      <w:r w:rsidR="00B81D77" w:rsidRPr="00E85FD5">
        <w:rPr>
          <w:rFonts w:cstheme="minorHAnsi"/>
          <w:b/>
        </w:rPr>
        <w:t xml:space="preserve"> termin realizacji</w:t>
      </w:r>
      <w:r w:rsidRPr="00E85FD5">
        <w:rPr>
          <w:rFonts w:cstheme="minorHAnsi"/>
          <w:b/>
        </w:rPr>
        <w:t xml:space="preserve"> szkole</w:t>
      </w:r>
      <w:r w:rsidR="00EE260A" w:rsidRPr="00E85FD5">
        <w:rPr>
          <w:rFonts w:cstheme="minorHAnsi"/>
          <w:b/>
        </w:rPr>
        <w:t>nia</w:t>
      </w:r>
      <w:r w:rsidRPr="00E85FD5">
        <w:rPr>
          <w:rFonts w:cstheme="minorHAnsi"/>
          <w:b/>
        </w:rPr>
        <w:t xml:space="preserve"> </w:t>
      </w:r>
      <w:r w:rsidRPr="00E85FD5">
        <w:rPr>
          <w:rFonts w:cstheme="minorHAnsi"/>
          <w:b/>
          <w:bCs/>
          <w:lang w:eastAsia="pl-PL"/>
        </w:rPr>
        <w:t xml:space="preserve">Diagnostyka molekularna wybranych patogenów </w:t>
      </w:r>
      <w:proofErr w:type="spellStart"/>
      <w:r w:rsidRPr="00E85FD5">
        <w:rPr>
          <w:rFonts w:cstheme="minorHAnsi"/>
          <w:b/>
          <w:bCs/>
          <w:lang w:eastAsia="pl-PL"/>
        </w:rPr>
        <w:t>odkleszczowych</w:t>
      </w:r>
      <w:proofErr w:type="spellEnd"/>
      <w:r w:rsidRPr="00E85FD5">
        <w:rPr>
          <w:rFonts w:cstheme="minorHAnsi"/>
          <w:b/>
          <w:bCs/>
        </w:rPr>
        <w:t>:</w:t>
      </w:r>
    </w:p>
    <w:p w14:paraId="4CEA03B7" w14:textId="02D5EDCC" w:rsidR="009D3E68" w:rsidRPr="00E85FD5" w:rsidRDefault="00EA4111" w:rsidP="009D3E68">
      <w:pPr>
        <w:pStyle w:val="Akapitzlist"/>
        <w:numPr>
          <w:ilvl w:val="0"/>
          <w:numId w:val="15"/>
        </w:numPr>
        <w:spacing w:after="0" w:line="240" w:lineRule="auto"/>
        <w:ind w:left="709" w:hanging="425"/>
        <w:contextualSpacing w:val="0"/>
        <w:rPr>
          <w:rFonts w:cstheme="minorHAnsi"/>
        </w:rPr>
      </w:pPr>
      <w:r w:rsidRPr="00E85FD5">
        <w:rPr>
          <w:rFonts w:cstheme="minorHAnsi"/>
        </w:rPr>
        <w:t>Semestr letni</w:t>
      </w:r>
      <w:r w:rsidR="00EE260A" w:rsidRPr="00E85FD5">
        <w:rPr>
          <w:rFonts w:cstheme="minorHAnsi"/>
        </w:rPr>
        <w:t xml:space="preserve"> roku akademickiego 20</w:t>
      </w:r>
      <w:r w:rsidR="004F31F5" w:rsidRPr="00E85FD5">
        <w:rPr>
          <w:rFonts w:cstheme="minorHAnsi"/>
        </w:rPr>
        <w:t>20</w:t>
      </w:r>
      <w:r w:rsidR="00EE260A" w:rsidRPr="00E85FD5">
        <w:rPr>
          <w:rFonts w:cstheme="minorHAnsi"/>
        </w:rPr>
        <w:t>/202</w:t>
      </w:r>
      <w:r w:rsidR="004F31F5" w:rsidRPr="00E85FD5">
        <w:rPr>
          <w:rFonts w:cstheme="minorHAnsi"/>
        </w:rPr>
        <w:t>1</w:t>
      </w:r>
      <w:r w:rsidR="002C0B98" w:rsidRPr="00E85FD5">
        <w:rPr>
          <w:rFonts w:cstheme="minorHAnsi"/>
        </w:rPr>
        <w:t xml:space="preserve"> – 1 grupa 10-osobowa,</w:t>
      </w:r>
    </w:p>
    <w:p w14:paraId="1545B2EB" w14:textId="77777777" w:rsidR="00F01FAC" w:rsidRPr="00E85FD5" w:rsidRDefault="00F01FAC" w:rsidP="009D3E68">
      <w:pPr>
        <w:tabs>
          <w:tab w:val="left" w:pos="5220"/>
        </w:tabs>
        <w:spacing w:after="0" w:line="240" w:lineRule="auto"/>
        <w:ind w:right="74"/>
        <w:jc w:val="both"/>
        <w:rPr>
          <w:rFonts w:cstheme="minorHAnsi"/>
          <w:bCs/>
        </w:rPr>
      </w:pPr>
    </w:p>
    <w:p w14:paraId="6C171769" w14:textId="77777777" w:rsidR="009D3E68" w:rsidRPr="00E85FD5" w:rsidRDefault="009D3E68" w:rsidP="00EA4111">
      <w:pPr>
        <w:spacing w:after="0" w:line="240" w:lineRule="auto"/>
        <w:jc w:val="both"/>
        <w:rPr>
          <w:rFonts w:cstheme="minorHAnsi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F30960" w:rsidRPr="00E85FD5" w14:paraId="247F2196" w14:textId="77777777" w:rsidTr="00443A74">
        <w:tc>
          <w:tcPr>
            <w:tcW w:w="9062" w:type="dxa"/>
            <w:shd w:val="clear" w:color="auto" w:fill="C5E0B3" w:themeFill="accent6" w:themeFillTint="66"/>
          </w:tcPr>
          <w:p w14:paraId="66AD616B" w14:textId="77777777" w:rsidR="00F30960" w:rsidRPr="00E85FD5" w:rsidRDefault="00F30960" w:rsidP="00EA4111">
            <w:pPr>
              <w:jc w:val="center"/>
              <w:rPr>
                <w:rFonts w:cstheme="minorHAnsi"/>
                <w:b/>
              </w:rPr>
            </w:pPr>
            <w:r w:rsidRPr="00E85FD5">
              <w:rPr>
                <w:rFonts w:cstheme="minorHAnsi"/>
                <w:b/>
              </w:rPr>
              <w:t>Obowiązki Wykonawcy</w:t>
            </w:r>
          </w:p>
        </w:tc>
      </w:tr>
    </w:tbl>
    <w:p w14:paraId="04B16913" w14:textId="77777777" w:rsidR="00A76452" w:rsidRPr="00E85FD5" w:rsidRDefault="00A76452" w:rsidP="00EA4111">
      <w:pPr>
        <w:pStyle w:val="Akapitzlist"/>
        <w:numPr>
          <w:ilvl w:val="0"/>
          <w:numId w:val="24"/>
        </w:numPr>
        <w:spacing w:after="0" w:line="240" w:lineRule="auto"/>
        <w:ind w:hanging="436"/>
        <w:jc w:val="both"/>
        <w:rPr>
          <w:rFonts w:cstheme="minorHAnsi"/>
        </w:rPr>
      </w:pPr>
      <w:r w:rsidRPr="00E85FD5">
        <w:rPr>
          <w:rFonts w:eastAsia="Arial" w:cstheme="minorHAnsi"/>
          <w:color w:val="000000"/>
        </w:rPr>
        <w:t>Przygotowanie i wydruk materiałów dydaktycznych dla uczestników w języku polskim oznakowanych zgodnie z wytycznymi dotyczącymi oznaczania projektów w ramach Programu Operacyjnego Wiedza Edukacja Rozwój 2014-2020, łącznie z logotypem projektu Zintegrowany Program Rozwoju Politechniki Częstochowskiej (dostarcza Zamawiający). Wykonawca zapewnia komplet materiałów dydaktycznych w wersji papierowej dla uczestników oraz jeden egzemplarz dla celów archiwizacji.</w:t>
      </w:r>
    </w:p>
    <w:p w14:paraId="2518A11F" w14:textId="03A59968" w:rsidR="00A76452" w:rsidRPr="00E85FD5" w:rsidRDefault="00A76452" w:rsidP="00EA4111">
      <w:pPr>
        <w:pStyle w:val="Akapitzlist"/>
        <w:numPr>
          <w:ilvl w:val="0"/>
          <w:numId w:val="24"/>
        </w:numPr>
        <w:spacing w:after="0" w:line="240" w:lineRule="auto"/>
        <w:ind w:hanging="436"/>
        <w:jc w:val="both"/>
        <w:rPr>
          <w:rFonts w:cstheme="minorHAnsi"/>
        </w:rPr>
      </w:pPr>
      <w:r w:rsidRPr="00E85FD5">
        <w:rPr>
          <w:rFonts w:cstheme="minorHAnsi"/>
        </w:rPr>
        <w:t>Wykonawca zobowiązany jest do sprawdzania listy obecności uczestników szkolenia.</w:t>
      </w:r>
    </w:p>
    <w:p w14:paraId="7454B739" w14:textId="7DBE7034" w:rsidR="00BC26B9" w:rsidRPr="00E85FD5" w:rsidRDefault="00A76452" w:rsidP="00EA4111">
      <w:pPr>
        <w:pStyle w:val="Akapitzlist"/>
        <w:numPr>
          <w:ilvl w:val="0"/>
          <w:numId w:val="24"/>
        </w:numPr>
        <w:spacing w:after="0" w:line="240" w:lineRule="auto"/>
        <w:ind w:hanging="436"/>
        <w:jc w:val="both"/>
        <w:rPr>
          <w:rFonts w:cstheme="minorHAnsi"/>
        </w:rPr>
      </w:pPr>
      <w:r w:rsidRPr="00E85FD5">
        <w:rPr>
          <w:rFonts w:cstheme="minorHAnsi"/>
        </w:rPr>
        <w:t xml:space="preserve">Wykonawca zobowiązany jest do sporządzenia oraz sprawdzenia </w:t>
      </w:r>
      <w:proofErr w:type="spellStart"/>
      <w:r w:rsidRPr="00E85FD5">
        <w:rPr>
          <w:rFonts w:cstheme="minorHAnsi"/>
        </w:rPr>
        <w:t>pre</w:t>
      </w:r>
      <w:proofErr w:type="spellEnd"/>
      <w:r w:rsidRPr="00E85FD5">
        <w:rPr>
          <w:rFonts w:cstheme="minorHAnsi"/>
        </w:rPr>
        <w:t xml:space="preserve">- i post-testów dot. </w:t>
      </w:r>
      <w:r w:rsidR="00EE260A" w:rsidRPr="00E85FD5">
        <w:rPr>
          <w:rFonts w:cstheme="minorHAnsi"/>
        </w:rPr>
        <w:t>s</w:t>
      </w:r>
      <w:r w:rsidRPr="00E85FD5">
        <w:rPr>
          <w:rFonts w:cstheme="minorHAnsi"/>
        </w:rPr>
        <w:t>zkolenia</w:t>
      </w:r>
      <w:r w:rsidR="00EE260A" w:rsidRPr="00E85FD5">
        <w:rPr>
          <w:rFonts w:cstheme="minorHAnsi"/>
        </w:rPr>
        <w:t>.</w:t>
      </w:r>
      <w:r w:rsidR="00BC26B9" w:rsidRPr="00E85FD5">
        <w:rPr>
          <w:rFonts w:cstheme="minorHAnsi"/>
        </w:rPr>
        <w:t xml:space="preserve"> </w:t>
      </w:r>
    </w:p>
    <w:p w14:paraId="20366541" w14:textId="49CB525C" w:rsidR="00A76452" w:rsidRPr="00E85FD5" w:rsidRDefault="00A76452" w:rsidP="00EA4111">
      <w:pPr>
        <w:pStyle w:val="Akapitzlist"/>
        <w:numPr>
          <w:ilvl w:val="0"/>
          <w:numId w:val="24"/>
        </w:numPr>
        <w:spacing w:after="0" w:line="240" w:lineRule="auto"/>
        <w:ind w:hanging="436"/>
        <w:jc w:val="both"/>
        <w:rPr>
          <w:rFonts w:cstheme="minorHAnsi"/>
        </w:rPr>
      </w:pPr>
      <w:r w:rsidRPr="00E85FD5">
        <w:rPr>
          <w:rFonts w:cstheme="minorHAnsi"/>
        </w:rPr>
        <w:t>Wykonawca zobowiązany jest zapewnić wszelkie n</w:t>
      </w:r>
      <w:r w:rsidR="009063AF" w:rsidRPr="00E85FD5">
        <w:rPr>
          <w:rFonts w:cstheme="minorHAnsi"/>
        </w:rPr>
        <w:t>iezbędne materiały szkoleniowe,</w:t>
      </w:r>
      <w:r w:rsidR="009063AF" w:rsidRPr="00E85FD5">
        <w:rPr>
          <w:rFonts w:cstheme="minorHAnsi"/>
        </w:rPr>
        <w:br/>
      </w:r>
      <w:r w:rsidRPr="00E85FD5">
        <w:rPr>
          <w:rFonts w:cstheme="minorHAnsi"/>
        </w:rPr>
        <w:t>w tym odczynniki, zastawy diagnostyczne, materiał biologiczny, zużywalne materiały laboratoryjne.  Zamawiający zapewnia dostęp do aparatury (wirówek (</w:t>
      </w:r>
      <w:proofErr w:type="spellStart"/>
      <w:r w:rsidRPr="00E85FD5">
        <w:rPr>
          <w:rFonts w:cstheme="minorHAnsi"/>
        </w:rPr>
        <w:t>Eppendorf</w:t>
      </w:r>
      <w:proofErr w:type="spellEnd"/>
      <w:r w:rsidRPr="00E85FD5">
        <w:rPr>
          <w:rFonts w:cstheme="minorHAnsi"/>
        </w:rPr>
        <w:t xml:space="preserve">), stołu laminarnego, lodówki, zamrażarki, laboratorium, </w:t>
      </w:r>
      <w:proofErr w:type="spellStart"/>
      <w:r w:rsidRPr="00E85FD5">
        <w:rPr>
          <w:rFonts w:cstheme="minorHAnsi"/>
        </w:rPr>
        <w:t>termocyklera</w:t>
      </w:r>
      <w:proofErr w:type="spellEnd"/>
      <w:r w:rsidRPr="00E85FD5">
        <w:rPr>
          <w:rFonts w:cstheme="minorHAnsi"/>
        </w:rPr>
        <w:t xml:space="preserve"> do PCR klasycznego i </w:t>
      </w:r>
      <w:proofErr w:type="spellStart"/>
      <w:r w:rsidRPr="00E85FD5">
        <w:rPr>
          <w:rFonts w:cstheme="minorHAnsi"/>
        </w:rPr>
        <w:t>qPCR</w:t>
      </w:r>
      <w:proofErr w:type="spellEnd"/>
      <w:r w:rsidRPr="00E85FD5">
        <w:rPr>
          <w:rFonts w:cstheme="minorHAnsi"/>
        </w:rPr>
        <w:t xml:space="preserve"> (</w:t>
      </w:r>
      <w:proofErr w:type="spellStart"/>
      <w:r w:rsidRPr="00E85FD5">
        <w:rPr>
          <w:rFonts w:cstheme="minorHAnsi"/>
        </w:rPr>
        <w:t>Eppendorf</w:t>
      </w:r>
      <w:proofErr w:type="spellEnd"/>
      <w:r w:rsidRPr="00E85FD5">
        <w:rPr>
          <w:rFonts w:cstheme="minorHAnsi"/>
        </w:rPr>
        <w:t xml:space="preserve">), pipet </w:t>
      </w:r>
      <w:proofErr w:type="spellStart"/>
      <w:r w:rsidRPr="00E85FD5">
        <w:rPr>
          <w:rFonts w:cstheme="minorHAnsi"/>
        </w:rPr>
        <w:t>Eppendorf</w:t>
      </w:r>
      <w:proofErr w:type="spellEnd"/>
      <w:r w:rsidRPr="00E85FD5">
        <w:rPr>
          <w:rFonts w:cstheme="minorHAnsi"/>
        </w:rPr>
        <w:t>, spektrofotometru (</w:t>
      </w:r>
      <w:proofErr w:type="spellStart"/>
      <w:r w:rsidRPr="00E85FD5">
        <w:rPr>
          <w:rFonts w:cstheme="minorHAnsi"/>
        </w:rPr>
        <w:t>Eppendorf</w:t>
      </w:r>
      <w:proofErr w:type="spellEnd"/>
      <w:r w:rsidRPr="00E85FD5">
        <w:rPr>
          <w:rFonts w:cstheme="minorHAnsi"/>
        </w:rPr>
        <w:t>), zestaw Kucharczyk do elektroforezy) oraz zobowiązuje się do odbioru powstałych odpadów niebezpiecznych i ich utylizacji we własnym zakresie.</w:t>
      </w:r>
    </w:p>
    <w:p w14:paraId="61D737AB" w14:textId="77777777" w:rsidR="00A76452" w:rsidRPr="00E85FD5" w:rsidRDefault="00A76452" w:rsidP="00EA4111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cstheme="minorHAnsi"/>
        </w:rPr>
      </w:pPr>
      <w:r w:rsidRPr="00E85FD5">
        <w:rPr>
          <w:rFonts w:cstheme="minorHAnsi"/>
        </w:rPr>
        <w:t>Wystawienie certyfikatów końcowych.</w:t>
      </w:r>
    </w:p>
    <w:p w14:paraId="187F78C9" w14:textId="310129AF" w:rsidR="00A76452" w:rsidRPr="00E85FD5" w:rsidRDefault="00A76452" w:rsidP="00EA4111">
      <w:pPr>
        <w:pStyle w:val="Akapitzlist1"/>
        <w:numPr>
          <w:ilvl w:val="0"/>
          <w:numId w:val="24"/>
        </w:numPr>
        <w:spacing w:after="0" w:line="240" w:lineRule="auto"/>
        <w:ind w:left="714" w:hanging="357"/>
        <w:jc w:val="both"/>
        <w:rPr>
          <w:rFonts w:asciiTheme="minorHAnsi" w:hAnsiTheme="minorHAnsi" w:cstheme="minorHAnsi"/>
          <w:i/>
          <w:color w:val="000000"/>
        </w:rPr>
      </w:pPr>
      <w:r w:rsidRPr="00E85FD5">
        <w:rPr>
          <w:rFonts w:asciiTheme="minorHAnsi" w:eastAsia="Arial" w:hAnsiTheme="minorHAnsi" w:cstheme="minorHAnsi"/>
          <w:color w:val="000000"/>
        </w:rPr>
        <w:t xml:space="preserve">Rozpoczynając szkolenie trener zobowiązany jest poinformować jego uczestników, </w:t>
      </w:r>
      <w:r w:rsidR="00EE260A" w:rsidRPr="00E85FD5">
        <w:rPr>
          <w:rFonts w:asciiTheme="minorHAnsi" w:eastAsia="Arial" w:hAnsiTheme="minorHAnsi" w:cstheme="minorHAnsi"/>
          <w:color w:val="000000"/>
        </w:rPr>
        <w:br/>
      </w:r>
      <w:r w:rsidRPr="00E85FD5">
        <w:rPr>
          <w:rFonts w:asciiTheme="minorHAnsi" w:eastAsia="Arial" w:hAnsiTheme="minorHAnsi" w:cstheme="minorHAnsi"/>
          <w:color w:val="000000"/>
        </w:rPr>
        <w:t xml:space="preserve">szkolenie jest finansowane z  Programu Operacyjnego Wiedza Edukacja Rozwój 2014-2020, który </w:t>
      </w:r>
      <w:r w:rsidR="002E24B7" w:rsidRPr="00E85FD5">
        <w:rPr>
          <w:rFonts w:asciiTheme="minorHAnsi" w:eastAsia="Arial" w:hAnsiTheme="minorHAnsi" w:cstheme="minorHAnsi"/>
          <w:color w:val="000000"/>
        </w:rPr>
        <w:t xml:space="preserve">jest </w:t>
      </w:r>
      <w:r w:rsidRPr="00E85FD5">
        <w:rPr>
          <w:rFonts w:asciiTheme="minorHAnsi" w:eastAsia="Arial" w:hAnsiTheme="minorHAnsi" w:cstheme="minorHAnsi"/>
          <w:color w:val="000000"/>
        </w:rPr>
        <w:t>współfinansowany ze środków Unii Europejskiej w ramach Europejskiego Funduszu Społecznego.</w:t>
      </w:r>
    </w:p>
    <w:p w14:paraId="572E2033" w14:textId="2EE4C7FC" w:rsidR="008050DC" w:rsidRPr="00E85FD5" w:rsidRDefault="00A76452" w:rsidP="00EA4111">
      <w:pPr>
        <w:pStyle w:val="Akapitzlist1"/>
        <w:numPr>
          <w:ilvl w:val="0"/>
          <w:numId w:val="24"/>
        </w:numPr>
        <w:spacing w:after="0" w:line="240" w:lineRule="auto"/>
        <w:ind w:left="714" w:hanging="357"/>
        <w:jc w:val="both"/>
        <w:rPr>
          <w:rFonts w:asciiTheme="minorHAnsi" w:hAnsiTheme="minorHAnsi" w:cstheme="minorHAnsi"/>
          <w:i/>
          <w:color w:val="000000"/>
        </w:rPr>
      </w:pPr>
      <w:r w:rsidRPr="00E85FD5">
        <w:rPr>
          <w:rFonts w:asciiTheme="minorHAnsi" w:eastAsia="Arial" w:hAnsiTheme="minorHAnsi" w:cstheme="minorHAnsi"/>
          <w:color w:val="000000"/>
        </w:rPr>
        <w:lastRenderedPageBreak/>
        <w:t>Po zakończeniu szkolenia trener jest zobowiązany rozdać uczestnikom szkolenia ankiety ewaluacyjne, a następnie oddać Zamawiającemu wraz z dziennikiem.</w:t>
      </w:r>
    </w:p>
    <w:p w14:paraId="0D46B557" w14:textId="77777777" w:rsidR="00832639" w:rsidRPr="00E85FD5" w:rsidRDefault="00832639" w:rsidP="00EA4111">
      <w:pPr>
        <w:pStyle w:val="Akapitzlist"/>
        <w:spacing w:after="0" w:line="240" w:lineRule="auto"/>
        <w:ind w:left="714"/>
        <w:jc w:val="both"/>
        <w:rPr>
          <w:rFonts w:eastAsia="Arial" w:cstheme="minorHAnsi"/>
          <w:color w:val="000000" w:themeColor="text1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9E2AA7" w:rsidRPr="00E85FD5" w14:paraId="14E27ABC" w14:textId="77777777" w:rsidTr="00EF3BC3">
        <w:tc>
          <w:tcPr>
            <w:tcW w:w="9062" w:type="dxa"/>
            <w:shd w:val="clear" w:color="auto" w:fill="C5E0B3" w:themeFill="accent6" w:themeFillTint="66"/>
          </w:tcPr>
          <w:p w14:paraId="1A178F55" w14:textId="77777777" w:rsidR="009E2AA7" w:rsidRPr="00E85FD5" w:rsidRDefault="009E2AA7" w:rsidP="00EA4111">
            <w:pPr>
              <w:jc w:val="center"/>
              <w:rPr>
                <w:rFonts w:cstheme="minorHAnsi"/>
                <w:b/>
              </w:rPr>
            </w:pPr>
            <w:r w:rsidRPr="00E85FD5">
              <w:rPr>
                <w:rFonts w:cstheme="minorHAnsi"/>
                <w:b/>
              </w:rPr>
              <w:t>Dokumentacja szkolenia</w:t>
            </w:r>
          </w:p>
        </w:tc>
      </w:tr>
    </w:tbl>
    <w:p w14:paraId="73BD4B69" w14:textId="77777777" w:rsidR="003E6289" w:rsidRPr="003E6289" w:rsidRDefault="003E6289" w:rsidP="003E6289">
      <w:pPr>
        <w:spacing w:after="0" w:line="240" w:lineRule="auto"/>
        <w:jc w:val="both"/>
        <w:rPr>
          <w:rFonts w:cstheme="minorHAnsi"/>
        </w:rPr>
      </w:pPr>
    </w:p>
    <w:p w14:paraId="4F8B4361" w14:textId="0556F337" w:rsidR="00947E83" w:rsidRPr="00E85FD5" w:rsidRDefault="00947E83" w:rsidP="003E6289">
      <w:pPr>
        <w:pStyle w:val="Akapitzlist"/>
        <w:numPr>
          <w:ilvl w:val="0"/>
          <w:numId w:val="40"/>
        </w:numPr>
        <w:spacing w:after="0" w:line="240" w:lineRule="auto"/>
        <w:ind w:left="709" w:hanging="425"/>
        <w:jc w:val="both"/>
        <w:rPr>
          <w:rFonts w:cstheme="minorHAnsi"/>
        </w:rPr>
      </w:pPr>
      <w:r w:rsidRPr="00E85FD5">
        <w:rPr>
          <w:rFonts w:cstheme="minorHAnsi"/>
          <w:color w:val="000000" w:themeColor="text1"/>
        </w:rPr>
        <w:t>Przed rozpoczęciem szkole</w:t>
      </w:r>
      <w:r w:rsidR="00BC26B9" w:rsidRPr="00E85FD5">
        <w:rPr>
          <w:rFonts w:cstheme="minorHAnsi"/>
          <w:color w:val="000000" w:themeColor="text1"/>
        </w:rPr>
        <w:t>nia</w:t>
      </w:r>
      <w:r w:rsidRPr="00E85FD5">
        <w:rPr>
          <w:rFonts w:cstheme="minorHAnsi"/>
          <w:color w:val="000000" w:themeColor="text1"/>
        </w:rPr>
        <w:t xml:space="preserve"> Wykonawca zobowiązany jest dostarczyć Zamawiającemu:</w:t>
      </w:r>
    </w:p>
    <w:p w14:paraId="2CA4CC36" w14:textId="0F043C29" w:rsidR="00947E83" w:rsidRPr="00E85FD5" w:rsidRDefault="00947E83" w:rsidP="00EA4111">
      <w:pPr>
        <w:pStyle w:val="Akapitzlist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</w:rPr>
      </w:pPr>
      <w:r w:rsidRPr="00E85FD5">
        <w:rPr>
          <w:rFonts w:cstheme="minorHAnsi"/>
        </w:rPr>
        <w:t>program zajęć,</w:t>
      </w:r>
      <w:r w:rsidR="002E24B7" w:rsidRPr="00E85FD5">
        <w:rPr>
          <w:rFonts w:cstheme="minorHAnsi"/>
        </w:rPr>
        <w:t xml:space="preserve"> ze zdefiniowanymi efektami uczenia, które osiągną uczestnicy,</w:t>
      </w:r>
    </w:p>
    <w:p w14:paraId="493B03A4" w14:textId="31D38A14" w:rsidR="00947E83" w:rsidRPr="00E85FD5" w:rsidRDefault="009E3DB3" w:rsidP="00EA4111">
      <w:pPr>
        <w:pStyle w:val="Akapitzlist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</w:rPr>
      </w:pPr>
      <w:r w:rsidRPr="00E85FD5">
        <w:rPr>
          <w:rFonts w:cstheme="minorHAnsi"/>
        </w:rPr>
        <w:t>przygotowany wraz z Zamawiającym harmonogram szkole</w:t>
      </w:r>
      <w:r w:rsidR="002E24B7" w:rsidRPr="00E85FD5">
        <w:rPr>
          <w:rFonts w:cstheme="minorHAnsi"/>
        </w:rPr>
        <w:t>nia</w:t>
      </w:r>
      <w:r w:rsidRPr="00E85FD5">
        <w:rPr>
          <w:rFonts w:cstheme="minorHAnsi"/>
        </w:rPr>
        <w:t>,</w:t>
      </w:r>
    </w:p>
    <w:p w14:paraId="7807841D" w14:textId="7DBEFDF0" w:rsidR="00947E83" w:rsidRPr="00E85FD5" w:rsidRDefault="00947E83" w:rsidP="00EA4111">
      <w:pPr>
        <w:pStyle w:val="Akapitzlist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</w:rPr>
      </w:pPr>
      <w:r w:rsidRPr="00E85FD5">
        <w:rPr>
          <w:rFonts w:cstheme="minorHAnsi"/>
        </w:rPr>
        <w:t>wzór materiałów</w:t>
      </w:r>
      <w:r w:rsidR="009E3DB3" w:rsidRPr="00E85FD5">
        <w:rPr>
          <w:rFonts w:cstheme="minorHAnsi"/>
        </w:rPr>
        <w:t xml:space="preserve"> szkoleniowych,</w:t>
      </w:r>
    </w:p>
    <w:p w14:paraId="2320E8EF" w14:textId="5DD3A754" w:rsidR="00E73AF5" w:rsidRPr="00E85FD5" w:rsidRDefault="00E73AF5" w:rsidP="00EA4111">
      <w:pPr>
        <w:pStyle w:val="Akapitzlist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</w:rPr>
      </w:pPr>
      <w:r w:rsidRPr="00E85FD5">
        <w:rPr>
          <w:rFonts w:cstheme="minorHAnsi"/>
        </w:rPr>
        <w:t>przygotowaną wraz z zamawiającym ankietę ewaluacyjną</w:t>
      </w:r>
    </w:p>
    <w:p w14:paraId="53644F0F" w14:textId="7209CC02" w:rsidR="00947E83" w:rsidRPr="00E85FD5" w:rsidRDefault="00947E83" w:rsidP="00EA4111">
      <w:pPr>
        <w:pStyle w:val="Akapitzlist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jc w:val="both"/>
        <w:rPr>
          <w:rFonts w:cstheme="minorHAnsi"/>
        </w:rPr>
      </w:pPr>
      <w:r w:rsidRPr="00E85FD5">
        <w:rPr>
          <w:rFonts w:cstheme="minorHAnsi"/>
        </w:rPr>
        <w:t>wzór</w:t>
      </w:r>
      <w:r w:rsidR="009E3DB3" w:rsidRPr="00E85FD5">
        <w:rPr>
          <w:rFonts w:cstheme="minorHAnsi"/>
        </w:rPr>
        <w:t xml:space="preserve"> </w:t>
      </w:r>
      <w:proofErr w:type="spellStart"/>
      <w:r w:rsidR="009E3DB3" w:rsidRPr="00E85FD5">
        <w:rPr>
          <w:rFonts w:cstheme="minorHAnsi"/>
        </w:rPr>
        <w:t>pre</w:t>
      </w:r>
      <w:proofErr w:type="spellEnd"/>
      <w:r w:rsidR="009E3DB3" w:rsidRPr="00E85FD5">
        <w:rPr>
          <w:rFonts w:cstheme="minorHAnsi"/>
        </w:rPr>
        <w:t xml:space="preserve"> i post-testów</w:t>
      </w:r>
      <w:r w:rsidR="00EA4BB4" w:rsidRPr="00E85FD5">
        <w:rPr>
          <w:rFonts w:cstheme="minorHAnsi"/>
        </w:rPr>
        <w:t xml:space="preserve"> wraz z kluczem odpowiedzi,</w:t>
      </w:r>
    </w:p>
    <w:p w14:paraId="4A39DC79" w14:textId="554B09A2" w:rsidR="00947E83" w:rsidRPr="00E85FD5" w:rsidRDefault="00F06559" w:rsidP="00EA4111">
      <w:pPr>
        <w:pStyle w:val="Akapitzlist"/>
        <w:numPr>
          <w:ilvl w:val="0"/>
          <w:numId w:val="28"/>
        </w:numPr>
        <w:tabs>
          <w:tab w:val="left" w:pos="993"/>
        </w:tabs>
        <w:spacing w:after="0" w:line="240" w:lineRule="auto"/>
        <w:ind w:left="993" w:hanging="284"/>
        <w:jc w:val="both"/>
        <w:rPr>
          <w:rFonts w:cstheme="minorHAnsi"/>
        </w:rPr>
      </w:pPr>
      <w:r w:rsidRPr="00E85FD5">
        <w:rPr>
          <w:rFonts w:cstheme="minorHAnsi"/>
        </w:rPr>
        <w:t>wzór</w:t>
      </w:r>
      <w:r w:rsidR="009E3DB3" w:rsidRPr="00E85FD5">
        <w:rPr>
          <w:rFonts w:cstheme="minorHAnsi"/>
        </w:rPr>
        <w:t xml:space="preserve"> </w:t>
      </w:r>
      <w:r w:rsidR="00EA4BB4" w:rsidRPr="00E85FD5">
        <w:rPr>
          <w:rFonts w:cstheme="minorHAnsi"/>
        </w:rPr>
        <w:t>certyfikatów</w:t>
      </w:r>
      <w:r w:rsidRPr="00E85FD5">
        <w:rPr>
          <w:rFonts w:cstheme="minorHAnsi"/>
        </w:rPr>
        <w:t xml:space="preserve"> potwierdzających ukończenie szkolenia.</w:t>
      </w:r>
    </w:p>
    <w:p w14:paraId="28CBE89F" w14:textId="77777777" w:rsidR="0045581C" w:rsidRPr="00E85FD5" w:rsidRDefault="0045581C" w:rsidP="00EA4111">
      <w:pPr>
        <w:pStyle w:val="Akapitzlist"/>
        <w:numPr>
          <w:ilvl w:val="0"/>
          <w:numId w:val="24"/>
        </w:numPr>
        <w:spacing w:after="0" w:line="240" w:lineRule="auto"/>
        <w:ind w:hanging="436"/>
        <w:jc w:val="both"/>
        <w:rPr>
          <w:rFonts w:cstheme="minorHAnsi"/>
        </w:rPr>
      </w:pPr>
      <w:r w:rsidRPr="00E85FD5">
        <w:rPr>
          <w:rFonts w:cstheme="minorHAnsi"/>
        </w:rPr>
        <w:t xml:space="preserve">Zamawiający przygotuje </w:t>
      </w:r>
      <w:r w:rsidR="00853F23" w:rsidRPr="00E85FD5">
        <w:rPr>
          <w:rFonts w:cstheme="minorHAnsi"/>
        </w:rPr>
        <w:t xml:space="preserve">wzór </w:t>
      </w:r>
      <w:r w:rsidRPr="00E85FD5">
        <w:rPr>
          <w:rFonts w:cstheme="minorHAnsi"/>
        </w:rPr>
        <w:t>Dziennik</w:t>
      </w:r>
      <w:r w:rsidR="00853F23" w:rsidRPr="00E85FD5">
        <w:rPr>
          <w:rFonts w:cstheme="minorHAnsi"/>
        </w:rPr>
        <w:t>a</w:t>
      </w:r>
      <w:r w:rsidRPr="00E85FD5">
        <w:rPr>
          <w:rFonts w:cstheme="minorHAnsi"/>
        </w:rPr>
        <w:t xml:space="preserve"> zajęć, w którym zamieści:</w:t>
      </w:r>
    </w:p>
    <w:p w14:paraId="31A7ED5C" w14:textId="77777777" w:rsidR="0045581C" w:rsidRPr="00E85FD5" w:rsidRDefault="000350E0" w:rsidP="00EA4111">
      <w:pPr>
        <w:pStyle w:val="Akapitzlist"/>
        <w:numPr>
          <w:ilvl w:val="0"/>
          <w:numId w:val="2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</w:rPr>
      </w:pPr>
      <w:r w:rsidRPr="00E85FD5">
        <w:rPr>
          <w:rFonts w:cstheme="minorHAnsi"/>
        </w:rPr>
        <w:t>l</w:t>
      </w:r>
      <w:r w:rsidR="0045581C" w:rsidRPr="00E85FD5">
        <w:rPr>
          <w:rFonts w:cstheme="minorHAnsi"/>
        </w:rPr>
        <w:t>istę obecności,</w:t>
      </w:r>
    </w:p>
    <w:p w14:paraId="1249B4D9" w14:textId="77777777" w:rsidR="0045581C" w:rsidRPr="00E85FD5" w:rsidRDefault="000350E0" w:rsidP="00EA4111">
      <w:pPr>
        <w:pStyle w:val="Akapitzlist"/>
        <w:numPr>
          <w:ilvl w:val="0"/>
          <w:numId w:val="2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</w:rPr>
      </w:pPr>
      <w:r w:rsidRPr="00E85FD5">
        <w:rPr>
          <w:rFonts w:cstheme="minorHAnsi"/>
        </w:rPr>
        <w:t>p</w:t>
      </w:r>
      <w:r w:rsidR="0045581C" w:rsidRPr="00E85FD5">
        <w:rPr>
          <w:rFonts w:cstheme="minorHAnsi"/>
        </w:rPr>
        <w:t>rogram zajęć,</w:t>
      </w:r>
    </w:p>
    <w:p w14:paraId="30AB94D1" w14:textId="77777777" w:rsidR="0045581C" w:rsidRPr="00E85FD5" w:rsidRDefault="000350E0" w:rsidP="00EA4111">
      <w:pPr>
        <w:pStyle w:val="Akapitzlist"/>
        <w:numPr>
          <w:ilvl w:val="0"/>
          <w:numId w:val="2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</w:rPr>
      </w:pPr>
      <w:r w:rsidRPr="00E85FD5">
        <w:rPr>
          <w:rFonts w:cstheme="minorHAnsi"/>
        </w:rPr>
        <w:t>li</w:t>
      </w:r>
      <w:r w:rsidR="0045581C" w:rsidRPr="00E85FD5">
        <w:rPr>
          <w:rFonts w:cstheme="minorHAnsi"/>
        </w:rPr>
        <w:t>stę potwierdzającą odbiór materiałów szkoleniowych,</w:t>
      </w:r>
    </w:p>
    <w:p w14:paraId="4BA6AF8B" w14:textId="7C4E2AB3" w:rsidR="00EA4BB4" w:rsidRPr="00E85FD5" w:rsidRDefault="000350E0" w:rsidP="00EA4111">
      <w:pPr>
        <w:pStyle w:val="Akapitzlist"/>
        <w:numPr>
          <w:ilvl w:val="0"/>
          <w:numId w:val="25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cstheme="minorHAnsi"/>
        </w:rPr>
      </w:pPr>
      <w:r w:rsidRPr="00E85FD5">
        <w:rPr>
          <w:rFonts w:cstheme="minorHAnsi"/>
        </w:rPr>
        <w:t>l</w:t>
      </w:r>
      <w:r w:rsidR="0045581C" w:rsidRPr="00E85FD5">
        <w:rPr>
          <w:rFonts w:cstheme="minorHAnsi"/>
        </w:rPr>
        <w:t xml:space="preserve">istę przystępujących do </w:t>
      </w:r>
      <w:proofErr w:type="spellStart"/>
      <w:r w:rsidR="0045581C" w:rsidRPr="00E85FD5">
        <w:rPr>
          <w:rFonts w:cstheme="minorHAnsi"/>
        </w:rPr>
        <w:t>pre</w:t>
      </w:r>
      <w:proofErr w:type="spellEnd"/>
      <w:r w:rsidR="0045581C" w:rsidRPr="00E85FD5">
        <w:rPr>
          <w:rFonts w:cstheme="minorHAnsi"/>
        </w:rPr>
        <w:t xml:space="preserve"> i post-testów,</w:t>
      </w:r>
    </w:p>
    <w:p w14:paraId="1AF2ACDE" w14:textId="7E1A4BC2" w:rsidR="0045581C" w:rsidRPr="00E85FD5" w:rsidRDefault="0045581C" w:rsidP="00EA4111">
      <w:pPr>
        <w:pStyle w:val="Akapitzlist"/>
        <w:tabs>
          <w:tab w:val="left" w:pos="993"/>
          <w:tab w:val="left" w:pos="1560"/>
        </w:tabs>
        <w:spacing w:after="0" w:line="240" w:lineRule="auto"/>
        <w:ind w:left="709"/>
        <w:jc w:val="both"/>
        <w:rPr>
          <w:rFonts w:cstheme="minorHAnsi"/>
        </w:rPr>
      </w:pPr>
      <w:r w:rsidRPr="00E85FD5">
        <w:rPr>
          <w:rFonts w:cstheme="minorHAnsi"/>
        </w:rPr>
        <w:t>Wykonawca jest zobowiązany do uzupełnienia i prowadzenia Dziennika.</w:t>
      </w:r>
    </w:p>
    <w:p w14:paraId="51D95D5E" w14:textId="77777777" w:rsidR="009063AF" w:rsidRPr="00E85FD5" w:rsidRDefault="009063AF" w:rsidP="00EA4111">
      <w:pPr>
        <w:pStyle w:val="Akapitzlist"/>
        <w:tabs>
          <w:tab w:val="left" w:pos="993"/>
          <w:tab w:val="left" w:pos="1560"/>
        </w:tabs>
        <w:spacing w:after="0" w:line="240" w:lineRule="auto"/>
        <w:ind w:left="709"/>
        <w:jc w:val="both"/>
        <w:rPr>
          <w:rFonts w:cstheme="minorHAnsi"/>
        </w:rPr>
      </w:pPr>
    </w:p>
    <w:p w14:paraId="6ADE934B" w14:textId="77777777" w:rsidR="0028662A" w:rsidRPr="00E85FD5" w:rsidRDefault="0028662A" w:rsidP="00EA4111">
      <w:pPr>
        <w:pStyle w:val="Akapitzlist"/>
        <w:numPr>
          <w:ilvl w:val="0"/>
          <w:numId w:val="26"/>
        </w:numPr>
        <w:tabs>
          <w:tab w:val="left" w:pos="993"/>
          <w:tab w:val="left" w:pos="1560"/>
        </w:tabs>
        <w:spacing w:after="0" w:line="240" w:lineRule="auto"/>
        <w:ind w:hanging="436"/>
        <w:jc w:val="both"/>
        <w:rPr>
          <w:rFonts w:cstheme="minorHAnsi"/>
        </w:rPr>
      </w:pPr>
      <w:r w:rsidRPr="00E85FD5">
        <w:rPr>
          <w:rFonts w:cstheme="minorHAnsi"/>
        </w:rPr>
        <w:t>Po zakończonym szkoleniu Wykonawca zobowiązany jest do dostarczenia Zamawiającemu:</w:t>
      </w:r>
    </w:p>
    <w:p w14:paraId="77C58B7F" w14:textId="77777777" w:rsidR="0028662A" w:rsidRPr="00E85FD5" w:rsidRDefault="0028662A" w:rsidP="00EA4111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after="0" w:line="240" w:lineRule="auto"/>
        <w:ind w:hanging="11"/>
        <w:jc w:val="both"/>
        <w:rPr>
          <w:rFonts w:cstheme="minorHAnsi"/>
        </w:rPr>
      </w:pPr>
      <w:r w:rsidRPr="00E85FD5">
        <w:rPr>
          <w:rFonts w:cstheme="minorHAnsi"/>
        </w:rPr>
        <w:t>wypełnionego Dziennika zajęć, o którym mowa w powyższym punkcie,</w:t>
      </w:r>
    </w:p>
    <w:p w14:paraId="70856CA9" w14:textId="309887B5" w:rsidR="0028662A" w:rsidRPr="00E85FD5" w:rsidRDefault="00BD3A30" w:rsidP="00EA4111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cstheme="minorHAnsi"/>
        </w:rPr>
      </w:pPr>
      <w:r w:rsidRPr="00E85FD5">
        <w:rPr>
          <w:rFonts w:cstheme="minorHAnsi"/>
        </w:rPr>
        <w:t xml:space="preserve">oryginały </w:t>
      </w:r>
      <w:r w:rsidR="002E24B7" w:rsidRPr="00E85FD5">
        <w:rPr>
          <w:rFonts w:cstheme="minorHAnsi"/>
        </w:rPr>
        <w:t>oraz</w:t>
      </w:r>
      <w:r w:rsidRPr="00E85FD5">
        <w:rPr>
          <w:rFonts w:cstheme="minorHAnsi"/>
        </w:rPr>
        <w:t xml:space="preserve"> </w:t>
      </w:r>
      <w:r w:rsidR="0028662A" w:rsidRPr="00E85FD5">
        <w:rPr>
          <w:rFonts w:cstheme="minorHAnsi"/>
        </w:rPr>
        <w:t xml:space="preserve">kserokopie lub skany wydanych </w:t>
      </w:r>
      <w:r w:rsidR="00D91580" w:rsidRPr="00E85FD5">
        <w:rPr>
          <w:rFonts w:cstheme="minorHAnsi"/>
        </w:rPr>
        <w:t>certyfikatów</w:t>
      </w:r>
      <w:r w:rsidR="0028662A" w:rsidRPr="00E85FD5">
        <w:rPr>
          <w:rFonts w:cstheme="minorHAnsi"/>
        </w:rPr>
        <w:t xml:space="preserve"> potwierdzających ukończenie szkolenia,</w:t>
      </w:r>
      <w:r w:rsidR="00EA4BB4" w:rsidRPr="00E85FD5">
        <w:rPr>
          <w:rFonts w:cstheme="minorHAnsi"/>
        </w:rPr>
        <w:t xml:space="preserve"> </w:t>
      </w:r>
      <w:r w:rsidR="00EA4BB4" w:rsidRPr="00E85FD5">
        <w:rPr>
          <w:rFonts w:eastAsia="Arial" w:cstheme="minorHAnsi"/>
          <w:color w:val="000000"/>
        </w:rPr>
        <w:t xml:space="preserve">oznakowanych zgodnie z wytycznymi dotyczącymi oznaczania projektów unijnych w ramach  Programu Operacyjnego Wiedza Edukacja Rozwój 2014-2020 łącznie </w:t>
      </w:r>
      <w:r w:rsidR="002E24B7" w:rsidRPr="00E85FD5">
        <w:rPr>
          <w:rFonts w:eastAsia="Arial" w:cstheme="minorHAnsi"/>
          <w:color w:val="000000"/>
        </w:rPr>
        <w:br/>
      </w:r>
      <w:r w:rsidR="00EA4BB4" w:rsidRPr="00E85FD5">
        <w:rPr>
          <w:rFonts w:eastAsia="Arial" w:cstheme="minorHAnsi"/>
          <w:color w:val="000000"/>
        </w:rPr>
        <w:t>z logotypem projektu Zintegrowany Program Rozwoju Politechniki Częstochowskiej (dostarcza Zamawiający).</w:t>
      </w:r>
      <w:r w:rsidR="00EA4BB4" w:rsidRPr="00E85FD5">
        <w:rPr>
          <w:rFonts w:cstheme="minorHAnsi"/>
        </w:rPr>
        <w:t xml:space="preserve"> </w:t>
      </w:r>
      <w:r w:rsidR="00EA4BB4" w:rsidRPr="00E85FD5">
        <w:rPr>
          <w:rFonts w:eastAsia="Arial" w:cstheme="minorHAnsi"/>
          <w:color w:val="000000"/>
        </w:rPr>
        <w:t>Wzór certyfikatu musi być zaakceptowany przez Zamawiającego</w:t>
      </w:r>
      <w:r w:rsidR="002E24B7" w:rsidRPr="00E85FD5">
        <w:rPr>
          <w:rFonts w:eastAsia="Arial" w:cstheme="minorHAnsi"/>
          <w:color w:val="000000"/>
        </w:rPr>
        <w:t>,</w:t>
      </w:r>
    </w:p>
    <w:p w14:paraId="49A69464" w14:textId="77777777" w:rsidR="0028662A" w:rsidRPr="00E85FD5" w:rsidRDefault="0028662A" w:rsidP="00EA4111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after="0" w:line="240" w:lineRule="auto"/>
        <w:ind w:hanging="11"/>
        <w:jc w:val="both"/>
        <w:rPr>
          <w:rFonts w:cstheme="minorHAnsi"/>
        </w:rPr>
      </w:pPr>
      <w:r w:rsidRPr="00E85FD5">
        <w:rPr>
          <w:rFonts w:cstheme="minorHAnsi"/>
        </w:rPr>
        <w:t>wypełnione ankiety ewaluacyjne,</w:t>
      </w:r>
    </w:p>
    <w:p w14:paraId="0A459E3B" w14:textId="18236B8A" w:rsidR="00A76452" w:rsidRPr="00E85FD5" w:rsidRDefault="0028662A" w:rsidP="00EA4111">
      <w:pPr>
        <w:pStyle w:val="Akapitzlist"/>
        <w:numPr>
          <w:ilvl w:val="0"/>
          <w:numId w:val="27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cstheme="minorHAnsi"/>
        </w:rPr>
      </w:pPr>
      <w:r w:rsidRPr="00E85FD5">
        <w:rPr>
          <w:rFonts w:cstheme="minorHAnsi"/>
        </w:rPr>
        <w:t xml:space="preserve">listę wyników </w:t>
      </w:r>
      <w:proofErr w:type="spellStart"/>
      <w:r w:rsidRPr="00E85FD5">
        <w:rPr>
          <w:rFonts w:cstheme="minorHAnsi"/>
        </w:rPr>
        <w:t>pre</w:t>
      </w:r>
      <w:proofErr w:type="spellEnd"/>
      <w:r w:rsidRPr="00E85FD5">
        <w:rPr>
          <w:rFonts w:cstheme="minorHAnsi"/>
        </w:rPr>
        <w:t xml:space="preserve"> i post-testów</w:t>
      </w:r>
      <w:r w:rsidR="002E24B7" w:rsidRPr="00E85FD5">
        <w:rPr>
          <w:rFonts w:cstheme="minorHAnsi"/>
        </w:rPr>
        <w:t xml:space="preserve"> oraz </w:t>
      </w:r>
      <w:r w:rsidR="00853F23" w:rsidRPr="00E85FD5">
        <w:rPr>
          <w:rFonts w:cstheme="minorHAnsi"/>
        </w:rPr>
        <w:t xml:space="preserve">wypełnione </w:t>
      </w:r>
      <w:proofErr w:type="spellStart"/>
      <w:r w:rsidR="00853F23" w:rsidRPr="00E85FD5">
        <w:rPr>
          <w:rFonts w:cstheme="minorHAnsi"/>
        </w:rPr>
        <w:t>pre</w:t>
      </w:r>
      <w:proofErr w:type="spellEnd"/>
      <w:r w:rsidR="00853F23" w:rsidRPr="00E85FD5">
        <w:rPr>
          <w:rFonts w:cstheme="minorHAnsi"/>
        </w:rPr>
        <w:t xml:space="preserve"> i post-testy </w:t>
      </w:r>
    </w:p>
    <w:p w14:paraId="21E157FD" w14:textId="1C36BE6A" w:rsidR="009063AF" w:rsidRPr="00E85FD5" w:rsidRDefault="009063AF" w:rsidP="00E85FD5">
      <w:pPr>
        <w:tabs>
          <w:tab w:val="left" w:pos="993"/>
          <w:tab w:val="left" w:pos="1560"/>
        </w:tabs>
        <w:spacing w:after="0" w:line="240" w:lineRule="auto"/>
        <w:jc w:val="both"/>
        <w:rPr>
          <w:rFonts w:cstheme="minorHAnsi"/>
        </w:rPr>
      </w:pPr>
    </w:p>
    <w:p w14:paraId="7A0A9FF6" w14:textId="77777777" w:rsidR="00E85FD5" w:rsidRPr="00E85FD5" w:rsidRDefault="00E85FD5" w:rsidP="00E85FD5">
      <w:pPr>
        <w:spacing w:after="0" w:line="240" w:lineRule="auto"/>
        <w:jc w:val="both"/>
        <w:rPr>
          <w:rFonts w:cstheme="minorHAnsi"/>
        </w:rPr>
      </w:pPr>
    </w:p>
    <w:sectPr w:rsidR="00E85FD5" w:rsidRPr="00E85FD5" w:rsidSect="009063AF">
      <w:headerReference w:type="first" r:id="rId8"/>
      <w:footerReference w:type="first" r:id="rId9"/>
      <w:pgSz w:w="11906" w:h="16838"/>
      <w:pgMar w:top="1417" w:right="1417" w:bottom="1417" w:left="1417" w:header="708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54D83A" w14:textId="77777777" w:rsidR="002F481D" w:rsidRDefault="002F481D" w:rsidP="008B40F0">
      <w:pPr>
        <w:spacing w:after="0" w:line="240" w:lineRule="auto"/>
      </w:pPr>
      <w:r>
        <w:separator/>
      </w:r>
    </w:p>
  </w:endnote>
  <w:endnote w:type="continuationSeparator" w:id="0">
    <w:p w14:paraId="728848CA" w14:textId="77777777" w:rsidR="002F481D" w:rsidRDefault="002F481D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Arial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01D769" w14:textId="674DDA83" w:rsidR="009063AF" w:rsidRDefault="009063AF">
    <w:pPr>
      <w:pStyle w:val="Stopka"/>
    </w:pPr>
    <w:r w:rsidRPr="00111DCC">
      <w:rPr>
        <w:rFonts w:cs="Times New Roman"/>
        <w:noProof/>
        <w:lang w:eastAsia="pl-PL"/>
      </w:rPr>
      <w:drawing>
        <wp:anchor distT="0" distB="0" distL="114300" distR="114300" simplePos="0" relativeHeight="251661312" behindDoc="1" locked="0" layoutInCell="1" allowOverlap="1" wp14:anchorId="30C4C5B5" wp14:editId="07E17CBC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8" name="Obraz 8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A78750" w14:textId="77777777" w:rsidR="002F481D" w:rsidRDefault="002F481D" w:rsidP="008B40F0">
      <w:pPr>
        <w:spacing w:after="0" w:line="240" w:lineRule="auto"/>
      </w:pPr>
      <w:r>
        <w:separator/>
      </w:r>
    </w:p>
  </w:footnote>
  <w:footnote w:type="continuationSeparator" w:id="0">
    <w:p w14:paraId="030519EA" w14:textId="77777777" w:rsidR="002F481D" w:rsidRDefault="002F481D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D85FF8" w14:textId="7160EB0C" w:rsidR="009063AF" w:rsidRDefault="009063AF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2E262C9D" wp14:editId="3E93083D">
          <wp:simplePos x="0" y="0"/>
          <wp:positionH relativeFrom="margin">
            <wp:posOffset>-685800</wp:posOffset>
          </wp:positionH>
          <wp:positionV relativeFrom="paragraph">
            <wp:posOffset>-353695</wp:posOffset>
          </wp:positionV>
          <wp:extent cx="1540624" cy="1080000"/>
          <wp:effectExtent l="0" t="0" r="2540" b="635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F3300"/>
    <w:multiLevelType w:val="hybridMultilevel"/>
    <w:tmpl w:val="F95E0E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846457"/>
    <w:multiLevelType w:val="hybridMultilevel"/>
    <w:tmpl w:val="4A16981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B1A73FA"/>
    <w:multiLevelType w:val="hybridMultilevel"/>
    <w:tmpl w:val="0B8082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57497B"/>
    <w:multiLevelType w:val="hybridMultilevel"/>
    <w:tmpl w:val="240A0F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B603BF"/>
    <w:multiLevelType w:val="hybridMultilevel"/>
    <w:tmpl w:val="B02C2782"/>
    <w:lvl w:ilvl="0" w:tplc="DA022592">
      <w:start w:val="1"/>
      <w:numFmt w:val="decimal"/>
      <w:lvlText w:val="%1."/>
      <w:lvlJc w:val="left"/>
      <w:pPr>
        <w:ind w:left="5580" w:hanging="52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221938"/>
    <w:multiLevelType w:val="hybridMultilevel"/>
    <w:tmpl w:val="6254CBE4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3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Theme="minorHAnsi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073856"/>
    <w:multiLevelType w:val="hybridMultilevel"/>
    <w:tmpl w:val="0FD4B3FC"/>
    <w:lvl w:ilvl="0" w:tplc="DA022592">
      <w:start w:val="1"/>
      <w:numFmt w:val="decimal"/>
      <w:lvlText w:val="%1."/>
      <w:lvlJc w:val="left"/>
      <w:pPr>
        <w:ind w:left="5580" w:hanging="52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5967D1A"/>
    <w:multiLevelType w:val="hybridMultilevel"/>
    <w:tmpl w:val="DF7C3C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18"/>
        <w:szCs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2172B45"/>
    <w:multiLevelType w:val="hybridMultilevel"/>
    <w:tmpl w:val="747C303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13"/>
  </w:num>
  <w:num w:numId="2">
    <w:abstractNumId w:val="22"/>
  </w:num>
  <w:num w:numId="3">
    <w:abstractNumId w:val="35"/>
  </w:num>
  <w:num w:numId="4">
    <w:abstractNumId w:val="37"/>
  </w:num>
  <w:num w:numId="5">
    <w:abstractNumId w:val="26"/>
  </w:num>
  <w:num w:numId="6">
    <w:abstractNumId w:val="19"/>
  </w:num>
  <w:num w:numId="7">
    <w:abstractNumId w:val="33"/>
  </w:num>
  <w:num w:numId="8">
    <w:abstractNumId w:val="1"/>
  </w:num>
  <w:num w:numId="9">
    <w:abstractNumId w:val="29"/>
  </w:num>
  <w:num w:numId="10">
    <w:abstractNumId w:val="38"/>
  </w:num>
  <w:num w:numId="11">
    <w:abstractNumId w:val="21"/>
  </w:num>
  <w:num w:numId="12">
    <w:abstractNumId w:val="28"/>
  </w:num>
  <w:num w:numId="13">
    <w:abstractNumId w:val="23"/>
  </w:num>
  <w:num w:numId="14">
    <w:abstractNumId w:val="32"/>
  </w:num>
  <w:num w:numId="15">
    <w:abstractNumId w:val="6"/>
  </w:num>
  <w:num w:numId="16">
    <w:abstractNumId w:val="18"/>
  </w:num>
  <w:num w:numId="17">
    <w:abstractNumId w:val="5"/>
  </w:num>
  <w:num w:numId="18">
    <w:abstractNumId w:val="17"/>
  </w:num>
  <w:num w:numId="1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</w:num>
  <w:num w:numId="21">
    <w:abstractNumId w:val="2"/>
  </w:num>
  <w:num w:numId="22">
    <w:abstractNumId w:val="20"/>
  </w:num>
  <w:num w:numId="23">
    <w:abstractNumId w:val="0"/>
  </w:num>
  <w:num w:numId="24">
    <w:abstractNumId w:val="3"/>
  </w:num>
  <w:num w:numId="25">
    <w:abstractNumId w:val="15"/>
  </w:num>
  <w:num w:numId="26">
    <w:abstractNumId w:val="9"/>
  </w:num>
  <w:num w:numId="27">
    <w:abstractNumId w:val="24"/>
  </w:num>
  <w:num w:numId="28">
    <w:abstractNumId w:val="4"/>
  </w:num>
  <w:num w:numId="29">
    <w:abstractNumId w:val="30"/>
  </w:num>
  <w:num w:numId="30">
    <w:abstractNumId w:val="16"/>
  </w:num>
  <w:num w:numId="31">
    <w:abstractNumId w:val="31"/>
  </w:num>
  <w:num w:numId="32">
    <w:abstractNumId w:val="36"/>
  </w:num>
  <w:num w:numId="33">
    <w:abstractNumId w:val="10"/>
  </w:num>
  <w:num w:numId="34">
    <w:abstractNumId w:val="12"/>
  </w:num>
  <w:num w:numId="35">
    <w:abstractNumId w:val="8"/>
  </w:num>
  <w:num w:numId="36">
    <w:abstractNumId w:val="27"/>
  </w:num>
  <w:num w:numId="37">
    <w:abstractNumId w:val="7"/>
  </w:num>
  <w:num w:numId="38">
    <w:abstractNumId w:val="11"/>
  </w:num>
  <w:num w:numId="39">
    <w:abstractNumId w:val="25"/>
  </w:num>
  <w:num w:numId="40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50A1"/>
    <w:rsid w:val="000350E0"/>
    <w:rsid w:val="00050B42"/>
    <w:rsid w:val="000F3A5E"/>
    <w:rsid w:val="00106D0E"/>
    <w:rsid w:val="001124E7"/>
    <w:rsid w:val="00124428"/>
    <w:rsid w:val="00160FA9"/>
    <w:rsid w:val="00172A00"/>
    <w:rsid w:val="001803FE"/>
    <w:rsid w:val="00191978"/>
    <w:rsid w:val="00191B4E"/>
    <w:rsid w:val="001B66AE"/>
    <w:rsid w:val="001C5D01"/>
    <w:rsid w:val="001E09C1"/>
    <w:rsid w:val="001F3312"/>
    <w:rsid w:val="00204AA5"/>
    <w:rsid w:val="002219C2"/>
    <w:rsid w:val="00263331"/>
    <w:rsid w:val="0028662A"/>
    <w:rsid w:val="00293F48"/>
    <w:rsid w:val="002C0B98"/>
    <w:rsid w:val="002E24B7"/>
    <w:rsid w:val="002F4551"/>
    <w:rsid w:val="002F481D"/>
    <w:rsid w:val="002F7174"/>
    <w:rsid w:val="003476F1"/>
    <w:rsid w:val="00350FB5"/>
    <w:rsid w:val="00352E29"/>
    <w:rsid w:val="00390B52"/>
    <w:rsid w:val="0039660E"/>
    <w:rsid w:val="003C3B0E"/>
    <w:rsid w:val="003E6289"/>
    <w:rsid w:val="0041328C"/>
    <w:rsid w:val="004306EE"/>
    <w:rsid w:val="00443A74"/>
    <w:rsid w:val="0045581C"/>
    <w:rsid w:val="00484243"/>
    <w:rsid w:val="004C08FA"/>
    <w:rsid w:val="004C7849"/>
    <w:rsid w:val="004F31F5"/>
    <w:rsid w:val="00517F3C"/>
    <w:rsid w:val="00527262"/>
    <w:rsid w:val="00545D73"/>
    <w:rsid w:val="00581729"/>
    <w:rsid w:val="005A032B"/>
    <w:rsid w:val="005B26FA"/>
    <w:rsid w:val="005B60BA"/>
    <w:rsid w:val="005D4AC3"/>
    <w:rsid w:val="005D564E"/>
    <w:rsid w:val="00604C06"/>
    <w:rsid w:val="006074CB"/>
    <w:rsid w:val="00653EBE"/>
    <w:rsid w:val="00690CC0"/>
    <w:rsid w:val="00696F55"/>
    <w:rsid w:val="006A2E04"/>
    <w:rsid w:val="006D3CB3"/>
    <w:rsid w:val="006F50A1"/>
    <w:rsid w:val="00727F52"/>
    <w:rsid w:val="0074467C"/>
    <w:rsid w:val="00745BEF"/>
    <w:rsid w:val="0077179F"/>
    <w:rsid w:val="007B745A"/>
    <w:rsid w:val="007D3927"/>
    <w:rsid w:val="0080485E"/>
    <w:rsid w:val="008050DC"/>
    <w:rsid w:val="008076D0"/>
    <w:rsid w:val="00832639"/>
    <w:rsid w:val="0084166A"/>
    <w:rsid w:val="00853F23"/>
    <w:rsid w:val="00874144"/>
    <w:rsid w:val="0089593D"/>
    <w:rsid w:val="0089690D"/>
    <w:rsid w:val="008A05CE"/>
    <w:rsid w:val="008A1C34"/>
    <w:rsid w:val="008B40F0"/>
    <w:rsid w:val="008C4912"/>
    <w:rsid w:val="008D1482"/>
    <w:rsid w:val="008D7CCE"/>
    <w:rsid w:val="008E3916"/>
    <w:rsid w:val="008F7322"/>
    <w:rsid w:val="00904604"/>
    <w:rsid w:val="009063AF"/>
    <w:rsid w:val="0091004F"/>
    <w:rsid w:val="009252F3"/>
    <w:rsid w:val="009344A6"/>
    <w:rsid w:val="009403B7"/>
    <w:rsid w:val="00947E83"/>
    <w:rsid w:val="00983AEB"/>
    <w:rsid w:val="009A424D"/>
    <w:rsid w:val="009A4FDF"/>
    <w:rsid w:val="009C2D99"/>
    <w:rsid w:val="009D3E68"/>
    <w:rsid w:val="009E2AA7"/>
    <w:rsid w:val="009E3DB3"/>
    <w:rsid w:val="009F45A5"/>
    <w:rsid w:val="00A11732"/>
    <w:rsid w:val="00A16742"/>
    <w:rsid w:val="00A252EF"/>
    <w:rsid w:val="00A44C02"/>
    <w:rsid w:val="00A5265B"/>
    <w:rsid w:val="00A646F7"/>
    <w:rsid w:val="00A76452"/>
    <w:rsid w:val="00A77B21"/>
    <w:rsid w:val="00A91689"/>
    <w:rsid w:val="00AA3537"/>
    <w:rsid w:val="00AB080C"/>
    <w:rsid w:val="00AC7727"/>
    <w:rsid w:val="00AF66C6"/>
    <w:rsid w:val="00B34425"/>
    <w:rsid w:val="00B36975"/>
    <w:rsid w:val="00B5013E"/>
    <w:rsid w:val="00B50E35"/>
    <w:rsid w:val="00B5369B"/>
    <w:rsid w:val="00B73110"/>
    <w:rsid w:val="00B74613"/>
    <w:rsid w:val="00B75404"/>
    <w:rsid w:val="00B76E4F"/>
    <w:rsid w:val="00B81D77"/>
    <w:rsid w:val="00B953CD"/>
    <w:rsid w:val="00B974AB"/>
    <w:rsid w:val="00BA3DA0"/>
    <w:rsid w:val="00BB546E"/>
    <w:rsid w:val="00BC26B9"/>
    <w:rsid w:val="00BD3A30"/>
    <w:rsid w:val="00BD6900"/>
    <w:rsid w:val="00BE34DD"/>
    <w:rsid w:val="00BF3481"/>
    <w:rsid w:val="00C11C60"/>
    <w:rsid w:val="00C143BE"/>
    <w:rsid w:val="00C36520"/>
    <w:rsid w:val="00C46439"/>
    <w:rsid w:val="00C63E8D"/>
    <w:rsid w:val="00C9617C"/>
    <w:rsid w:val="00CB24C8"/>
    <w:rsid w:val="00CD3ECE"/>
    <w:rsid w:val="00CF4124"/>
    <w:rsid w:val="00CF7C4F"/>
    <w:rsid w:val="00D20D3E"/>
    <w:rsid w:val="00D251DE"/>
    <w:rsid w:val="00D35E8E"/>
    <w:rsid w:val="00D632D6"/>
    <w:rsid w:val="00D66330"/>
    <w:rsid w:val="00D85073"/>
    <w:rsid w:val="00D91580"/>
    <w:rsid w:val="00DE74A7"/>
    <w:rsid w:val="00DF7EEB"/>
    <w:rsid w:val="00E64510"/>
    <w:rsid w:val="00E70ED1"/>
    <w:rsid w:val="00E73AF5"/>
    <w:rsid w:val="00E85FD5"/>
    <w:rsid w:val="00E91AE2"/>
    <w:rsid w:val="00E9306E"/>
    <w:rsid w:val="00EA0C0D"/>
    <w:rsid w:val="00EA4111"/>
    <w:rsid w:val="00EA4BB4"/>
    <w:rsid w:val="00EA5986"/>
    <w:rsid w:val="00EB0767"/>
    <w:rsid w:val="00EC4932"/>
    <w:rsid w:val="00ED3BF4"/>
    <w:rsid w:val="00ED5F55"/>
    <w:rsid w:val="00ED63C7"/>
    <w:rsid w:val="00EE260A"/>
    <w:rsid w:val="00EE4C36"/>
    <w:rsid w:val="00EE681B"/>
    <w:rsid w:val="00EF3BC3"/>
    <w:rsid w:val="00EF766D"/>
    <w:rsid w:val="00F01FAC"/>
    <w:rsid w:val="00F06559"/>
    <w:rsid w:val="00F1699D"/>
    <w:rsid w:val="00F23153"/>
    <w:rsid w:val="00F30960"/>
    <w:rsid w:val="00F31D63"/>
    <w:rsid w:val="00F516B4"/>
    <w:rsid w:val="00F7421E"/>
    <w:rsid w:val="00F85FD6"/>
    <w:rsid w:val="00F948EE"/>
    <w:rsid w:val="00FB4522"/>
    <w:rsid w:val="00FE0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54A2675"/>
  <w15:chartTrackingRefBased/>
  <w15:docId w15:val="{5B98EC06-2BAF-41C5-8067-4251C233F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8172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58172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58172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81729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81729"/>
    <w:rPr>
      <w:b/>
      <w:bCs/>
    </w:rPr>
  </w:style>
  <w:style w:type="character" w:styleId="Uwydatnienie">
    <w:name w:val="Emphasis"/>
    <w:basedOn w:val="Domylnaczcionkaakapitu"/>
    <w:uiPriority w:val="20"/>
    <w:qFormat/>
    <w:rsid w:val="00581729"/>
    <w:rPr>
      <w:i/>
      <w:iCs/>
    </w:rPr>
  </w:style>
  <w:style w:type="character" w:styleId="Wyrnieniedelikatne">
    <w:name w:val="Subtle Emphasis"/>
    <w:basedOn w:val="Domylnaczcionkaakapitu"/>
    <w:uiPriority w:val="19"/>
    <w:qFormat/>
    <w:rsid w:val="00581729"/>
  </w:style>
  <w:style w:type="paragraph" w:styleId="Tekstdymka">
    <w:name w:val="Balloon Text"/>
    <w:basedOn w:val="Normalny"/>
    <w:link w:val="TekstdymkaZnak"/>
    <w:uiPriority w:val="99"/>
    <w:semiHidden/>
    <w:unhideWhenUsed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99"/>
    <w:qFormat/>
    <w:rsid w:val="001E09C1"/>
    <w:pPr>
      <w:ind w:left="720"/>
      <w:contextualSpacing/>
    </w:pPr>
  </w:style>
  <w:style w:type="character" w:customStyle="1" w:styleId="AkapitzlistZnak">
    <w:name w:val="Akapit z listą Znak"/>
    <w:link w:val="Akapitzlist"/>
    <w:uiPriority w:val="99"/>
    <w:rsid w:val="005A032B"/>
  </w:style>
  <w:style w:type="paragraph" w:styleId="Nagwek">
    <w:name w:val="header"/>
    <w:basedOn w:val="Normalny"/>
    <w:link w:val="NagwekZnak"/>
    <w:uiPriority w:val="99"/>
    <w:unhideWhenUsed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40F0"/>
  </w:style>
  <w:style w:type="paragraph" w:styleId="Stopka">
    <w:name w:val="footer"/>
    <w:basedOn w:val="Normalny"/>
    <w:link w:val="StopkaZnak"/>
    <w:uiPriority w:val="99"/>
    <w:unhideWhenUsed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40F0"/>
  </w:style>
  <w:style w:type="table" w:styleId="Tabela-Siatka">
    <w:name w:val="Table Grid"/>
    <w:basedOn w:val="Standardowy"/>
    <w:uiPriority w:val="39"/>
    <w:rsid w:val="00F309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rsid w:val="00E73AF5"/>
    <w:pPr>
      <w:ind w:left="720"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link w:val="Akapitzlist1"/>
    <w:rsid w:val="00E73AF5"/>
    <w:rPr>
      <w:rFonts w:ascii="Calibri" w:eastAsia="Times New Roman" w:hAnsi="Calibri" w:cs="Times New Roman"/>
    </w:rPr>
  </w:style>
  <w:style w:type="paragraph" w:customStyle="1" w:styleId="1">
    <w:name w:val="1."/>
    <w:basedOn w:val="Normalny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803F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803F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803FE"/>
    <w:rPr>
      <w:b/>
      <w:bCs/>
      <w:sz w:val="20"/>
      <w:szCs w:val="20"/>
    </w:rPr>
  </w:style>
  <w:style w:type="paragraph" w:customStyle="1" w:styleId="Default">
    <w:name w:val="Default"/>
    <w:rsid w:val="002C0B9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07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4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96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8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7D4198-0E77-42B7-B359-6DCDC3925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1018</Words>
  <Characters>6112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Duszyńska-Wójcik</dc:creator>
  <cp:keywords/>
  <dc:description/>
  <cp:lastModifiedBy>Maria Taranek-Totoś</cp:lastModifiedBy>
  <cp:revision>6</cp:revision>
  <cp:lastPrinted>2019-10-08T10:16:00Z</cp:lastPrinted>
  <dcterms:created xsi:type="dcterms:W3CDTF">2020-12-04T09:10:00Z</dcterms:created>
  <dcterms:modified xsi:type="dcterms:W3CDTF">2020-12-04T09:45:00Z</dcterms:modified>
</cp:coreProperties>
</file>