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71CEC" w:rsidRDefault="00F866D8" w:rsidP="00AB08B7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Opis przedmiotu zamówienia</w:t>
      </w:r>
    </w:p>
    <w:p w:rsidR="000161B3" w:rsidRPr="000161B3" w:rsidRDefault="00AB08B7" w:rsidP="000161B3">
      <w:pPr>
        <w:shd w:val="clear" w:color="auto" w:fill="FFFFFF"/>
        <w:spacing w:before="75" w:after="75" w:line="240" w:lineRule="auto"/>
        <w:textAlignment w:val="baseline"/>
        <w:outlineLvl w:val="1"/>
        <w:rPr>
          <w:rFonts w:eastAsia="Times New Roman" w:cstheme="minorHAnsi"/>
          <w:b/>
          <w:color w:val="333333"/>
          <w:sz w:val="24"/>
          <w:szCs w:val="24"/>
          <w:lang w:eastAsia="pl-PL"/>
        </w:rPr>
      </w:pPr>
      <w:bookmarkStart w:id="0" w:name="_GoBack"/>
      <w:bookmarkEnd w:id="0"/>
      <w:r w:rsidRPr="00AB08B7">
        <w:rPr>
          <w:rFonts w:eastAsia="Times New Roman" w:cstheme="minorHAnsi"/>
          <w:b/>
          <w:color w:val="333333"/>
          <w:sz w:val="24"/>
          <w:szCs w:val="24"/>
          <w:lang w:eastAsia="pl-PL"/>
        </w:rPr>
        <w:t>KRZESŁO OBROTOWE</w:t>
      </w:r>
      <w:r w:rsidR="000C60FC">
        <w:rPr>
          <w:rFonts w:eastAsia="Times New Roman" w:cstheme="minorHAnsi"/>
          <w:b/>
          <w:color w:val="333333"/>
          <w:sz w:val="24"/>
          <w:szCs w:val="24"/>
          <w:lang w:eastAsia="pl-PL"/>
        </w:rPr>
        <w:t xml:space="preserve"> – 1 sztuka</w:t>
      </w:r>
      <w:r w:rsidR="00E072A3">
        <w:rPr>
          <w:rFonts w:eastAsia="Times New Roman" w:cstheme="minorHAnsi"/>
          <w:b/>
          <w:color w:val="333333"/>
          <w:sz w:val="24"/>
          <w:szCs w:val="24"/>
          <w:lang w:eastAsia="pl-PL"/>
        </w:rPr>
        <w:t xml:space="preserve"> – zadanie </w:t>
      </w:r>
      <w:r w:rsidR="00F866D8">
        <w:rPr>
          <w:rFonts w:eastAsia="Times New Roman" w:cstheme="minorHAnsi"/>
          <w:b/>
          <w:color w:val="333333"/>
          <w:sz w:val="24"/>
          <w:szCs w:val="24"/>
          <w:lang w:eastAsia="pl-PL"/>
        </w:rPr>
        <w:t xml:space="preserve"> nr 7</w:t>
      </w:r>
    </w:p>
    <w:p w:rsidR="00B320E2" w:rsidRDefault="00B320E2" w:rsidP="00B320E2">
      <w:pPr>
        <w:pStyle w:val="Akapitzlist"/>
        <w:numPr>
          <w:ilvl w:val="0"/>
          <w:numId w:val="13"/>
        </w:numPr>
        <w:jc w:val="both"/>
        <w:rPr>
          <w:rFonts w:cstheme="minorHAnsi"/>
          <w:noProof/>
          <w:lang w:eastAsia="pl-PL"/>
        </w:rPr>
      </w:pPr>
      <w:r>
        <w:rPr>
          <w:rFonts w:cstheme="minorHAnsi"/>
          <w:noProof/>
          <w:lang w:eastAsia="pl-PL"/>
        </w:rPr>
        <w:t xml:space="preserve">Wysokie oparcie z regulowanym zagłówkiem, </w:t>
      </w:r>
    </w:p>
    <w:p w:rsidR="00A7417D" w:rsidRPr="00A7417D" w:rsidRDefault="00A7417D" w:rsidP="00A7417D">
      <w:pPr>
        <w:pStyle w:val="Akapitzlist"/>
        <w:numPr>
          <w:ilvl w:val="0"/>
          <w:numId w:val="13"/>
        </w:numPr>
        <w:jc w:val="both"/>
        <w:rPr>
          <w:rFonts w:cstheme="minorHAnsi"/>
          <w:noProof/>
          <w:lang w:eastAsia="pl-PL"/>
        </w:rPr>
      </w:pPr>
      <w:r>
        <w:rPr>
          <w:rFonts w:cstheme="minorHAnsi"/>
        </w:rPr>
        <w:t>R</w:t>
      </w:r>
      <w:r w:rsidRPr="00A7417D">
        <w:rPr>
          <w:rFonts w:cstheme="minorHAnsi"/>
        </w:rPr>
        <w:t>egulacja wysokości oraz kąta nachylenia zagłówka</w:t>
      </w:r>
    </w:p>
    <w:p w:rsidR="002514D3" w:rsidRDefault="00931909" w:rsidP="000161B3">
      <w:pPr>
        <w:pStyle w:val="Akapitzlist"/>
        <w:numPr>
          <w:ilvl w:val="0"/>
          <w:numId w:val="13"/>
        </w:numPr>
        <w:jc w:val="both"/>
        <w:rPr>
          <w:rFonts w:cstheme="minorHAnsi"/>
          <w:noProof/>
          <w:lang w:eastAsia="pl-PL"/>
        </w:rPr>
      </w:pPr>
      <w:r>
        <w:rPr>
          <w:rFonts w:cstheme="minorHAnsi"/>
          <w:noProof/>
          <w:lang w:eastAsia="pl-PL"/>
        </w:rPr>
        <w:t xml:space="preserve">Regulacja odchylenia oparcia, </w:t>
      </w:r>
      <w:r w:rsidRPr="002514D3">
        <w:rPr>
          <w:rFonts w:eastAsia="Times New Roman" w:cstheme="minorHAnsi"/>
          <w:lang w:eastAsia="pl-PL"/>
        </w:rPr>
        <w:t>oparcie odchylające się razem z siedziskiem</w:t>
      </w:r>
      <w:r w:rsidR="000161B3">
        <w:rPr>
          <w:rFonts w:eastAsia="Times New Roman" w:cstheme="minorHAnsi"/>
          <w:lang w:eastAsia="pl-PL"/>
        </w:rPr>
        <w:t xml:space="preserve"> -</w:t>
      </w:r>
      <w:r w:rsidR="000161B3" w:rsidRPr="000161B3">
        <w:rPr>
          <w:rFonts w:eastAsia="Times New Roman" w:cstheme="minorHAnsi"/>
          <w:lang w:eastAsia="pl-PL"/>
        </w:rPr>
        <w:t xml:space="preserve"> </w:t>
      </w:r>
      <w:r w:rsidR="000161B3">
        <w:rPr>
          <w:rFonts w:cstheme="minorHAnsi"/>
        </w:rPr>
        <w:t>u</w:t>
      </w:r>
      <w:r w:rsidR="002514D3" w:rsidRPr="000161B3">
        <w:rPr>
          <w:rFonts w:cstheme="minorHAnsi"/>
        </w:rPr>
        <w:t>chylny mechanizm ruchowy, umożliwiający swobodne "bujanie się" w fotelu lub jego blokadę w pozycji standardowej.</w:t>
      </w:r>
    </w:p>
    <w:p w:rsidR="002514D3" w:rsidRPr="000161B3" w:rsidRDefault="002514D3" w:rsidP="002514D3">
      <w:pPr>
        <w:pStyle w:val="Akapitzlist"/>
        <w:numPr>
          <w:ilvl w:val="0"/>
          <w:numId w:val="13"/>
        </w:numPr>
        <w:spacing w:after="0"/>
        <w:jc w:val="both"/>
        <w:rPr>
          <w:rFonts w:cstheme="minorHAnsi"/>
          <w:noProof/>
          <w:lang w:eastAsia="pl-PL"/>
        </w:rPr>
      </w:pPr>
      <w:r w:rsidRPr="002514D3">
        <w:rPr>
          <w:rFonts w:cstheme="minorHAnsi"/>
        </w:rPr>
        <w:t xml:space="preserve">Regulacja wysokości </w:t>
      </w:r>
      <w:r w:rsidRPr="000161B3">
        <w:rPr>
          <w:rFonts w:cstheme="minorHAnsi"/>
        </w:rPr>
        <w:t xml:space="preserve">siedziska </w:t>
      </w:r>
      <w:r w:rsidR="00117786" w:rsidRPr="000161B3">
        <w:rPr>
          <w:rFonts w:eastAsia="Times New Roman" w:cstheme="minorHAnsi"/>
          <w:lang w:eastAsia="pl-PL"/>
        </w:rPr>
        <w:t>w zakresie 41 – 58 cm</w:t>
      </w:r>
    </w:p>
    <w:p w:rsidR="007879A1" w:rsidRPr="007879A1" w:rsidRDefault="00B320E2" w:rsidP="007879A1">
      <w:pPr>
        <w:pStyle w:val="Akapitzlist"/>
        <w:numPr>
          <w:ilvl w:val="0"/>
          <w:numId w:val="13"/>
        </w:numPr>
        <w:jc w:val="both"/>
        <w:rPr>
          <w:rFonts w:cstheme="minorHAnsi"/>
          <w:noProof/>
          <w:lang w:eastAsia="pl-PL"/>
        </w:rPr>
      </w:pPr>
      <w:r w:rsidRPr="000161B3">
        <w:rPr>
          <w:rFonts w:cstheme="minorHAnsi"/>
          <w:noProof/>
          <w:lang w:eastAsia="pl-PL"/>
        </w:rPr>
        <w:t>Mechanizm</w:t>
      </w:r>
      <w:r w:rsidR="000C60FC" w:rsidRPr="000161B3">
        <w:rPr>
          <w:rFonts w:cstheme="minorHAnsi"/>
          <w:noProof/>
          <w:lang w:eastAsia="pl-PL"/>
        </w:rPr>
        <w:t xml:space="preserve"> </w:t>
      </w:r>
      <w:r w:rsidRPr="000161B3">
        <w:rPr>
          <w:rFonts w:cstheme="minorHAnsi"/>
          <w:noProof/>
          <w:lang w:eastAsia="pl-PL"/>
        </w:rPr>
        <w:t>samoważący</w:t>
      </w:r>
      <w:r w:rsidR="007879A1">
        <w:rPr>
          <w:rFonts w:cstheme="minorHAnsi"/>
          <w:noProof/>
          <w:lang w:eastAsia="pl-PL"/>
        </w:rPr>
        <w:t>,</w:t>
      </w:r>
    </w:p>
    <w:p w:rsidR="00B320E2" w:rsidRDefault="00B320E2" w:rsidP="00B320E2">
      <w:pPr>
        <w:pStyle w:val="Akapitzlist"/>
        <w:numPr>
          <w:ilvl w:val="0"/>
          <w:numId w:val="13"/>
        </w:numPr>
        <w:jc w:val="both"/>
        <w:rPr>
          <w:rFonts w:cstheme="minorHAnsi"/>
          <w:noProof/>
          <w:lang w:eastAsia="pl-PL"/>
        </w:rPr>
      </w:pPr>
      <w:r>
        <w:rPr>
          <w:rFonts w:cstheme="minorHAnsi"/>
          <w:noProof/>
          <w:lang w:eastAsia="pl-PL"/>
        </w:rPr>
        <w:t>P</w:t>
      </w:r>
      <w:r w:rsidR="000C60FC" w:rsidRPr="00440049">
        <w:rPr>
          <w:rFonts w:cstheme="minorHAnsi"/>
          <w:noProof/>
          <w:lang w:eastAsia="pl-PL"/>
        </w:rPr>
        <w:t>odłokietniki z regulacją wysokości</w:t>
      </w:r>
      <w:r>
        <w:rPr>
          <w:rFonts w:cstheme="minorHAnsi"/>
          <w:noProof/>
          <w:lang w:eastAsia="pl-PL"/>
        </w:rPr>
        <w:t xml:space="preserve"> góra-dół i wychyleniem na boki</w:t>
      </w:r>
      <w:r w:rsidR="000C60FC" w:rsidRPr="00440049">
        <w:rPr>
          <w:rFonts w:cstheme="minorHAnsi"/>
          <w:noProof/>
          <w:lang w:eastAsia="pl-PL"/>
        </w:rPr>
        <w:t xml:space="preserve">, </w:t>
      </w:r>
    </w:p>
    <w:p w:rsidR="00B320E2" w:rsidRDefault="00B320E2" w:rsidP="00B320E2">
      <w:pPr>
        <w:pStyle w:val="Akapitzlist"/>
        <w:numPr>
          <w:ilvl w:val="0"/>
          <w:numId w:val="13"/>
        </w:numPr>
        <w:jc w:val="both"/>
        <w:rPr>
          <w:rFonts w:cstheme="minorHAnsi"/>
          <w:noProof/>
          <w:lang w:eastAsia="pl-PL"/>
        </w:rPr>
      </w:pPr>
      <w:r>
        <w:rPr>
          <w:rFonts w:cstheme="minorHAnsi"/>
          <w:noProof/>
          <w:lang w:eastAsia="pl-PL"/>
        </w:rPr>
        <w:t>P</w:t>
      </w:r>
      <w:r w:rsidR="000C60FC" w:rsidRPr="00440049">
        <w:rPr>
          <w:rFonts w:cstheme="minorHAnsi"/>
          <w:noProof/>
          <w:lang w:eastAsia="pl-PL"/>
        </w:rPr>
        <w:t xml:space="preserve">odstawa </w:t>
      </w:r>
      <w:r w:rsidR="00931909">
        <w:rPr>
          <w:rFonts w:cstheme="minorHAnsi"/>
          <w:noProof/>
          <w:lang w:eastAsia="pl-PL"/>
        </w:rPr>
        <w:t xml:space="preserve">jezdna </w:t>
      </w:r>
      <w:r w:rsidR="000161B3">
        <w:rPr>
          <w:rFonts w:cstheme="minorHAnsi"/>
          <w:noProof/>
          <w:lang w:eastAsia="pl-PL"/>
        </w:rPr>
        <w:t xml:space="preserve">5-ramienna, </w:t>
      </w:r>
      <w:r w:rsidR="000C60FC" w:rsidRPr="00440049">
        <w:rPr>
          <w:rFonts w:cstheme="minorHAnsi"/>
          <w:noProof/>
          <w:lang w:eastAsia="pl-PL"/>
        </w:rPr>
        <w:t>metalowa</w:t>
      </w:r>
      <w:r w:rsidR="000161B3">
        <w:rPr>
          <w:rFonts w:cstheme="minorHAnsi"/>
          <w:noProof/>
          <w:lang w:eastAsia="pl-PL"/>
        </w:rPr>
        <w:t>,</w:t>
      </w:r>
      <w:r w:rsidR="000C60FC" w:rsidRPr="00440049">
        <w:rPr>
          <w:rFonts w:cstheme="minorHAnsi"/>
          <w:noProof/>
          <w:lang w:eastAsia="pl-PL"/>
        </w:rPr>
        <w:t xml:space="preserve"> chrom</w:t>
      </w:r>
      <w:r w:rsidR="000161B3">
        <w:rPr>
          <w:rFonts w:cstheme="minorHAnsi"/>
          <w:noProof/>
          <w:lang w:eastAsia="pl-PL"/>
        </w:rPr>
        <w:t>owana</w:t>
      </w:r>
      <w:r w:rsidR="000C60FC" w:rsidRPr="00440049">
        <w:rPr>
          <w:rFonts w:cstheme="minorHAnsi"/>
          <w:noProof/>
          <w:lang w:eastAsia="pl-PL"/>
        </w:rPr>
        <w:t xml:space="preserve">. </w:t>
      </w:r>
    </w:p>
    <w:p w:rsidR="002514D3" w:rsidRDefault="002514D3" w:rsidP="00B320E2">
      <w:pPr>
        <w:pStyle w:val="Akapitzlist"/>
        <w:numPr>
          <w:ilvl w:val="0"/>
          <w:numId w:val="13"/>
        </w:numPr>
        <w:jc w:val="both"/>
        <w:rPr>
          <w:rFonts w:cstheme="minorHAnsi"/>
          <w:noProof/>
          <w:lang w:eastAsia="pl-PL"/>
        </w:rPr>
      </w:pPr>
      <w:r>
        <w:rPr>
          <w:rFonts w:cstheme="minorHAnsi"/>
          <w:noProof/>
          <w:lang w:eastAsia="pl-PL"/>
        </w:rPr>
        <w:t>Kółka do powierzchni twardych i wykładzin</w:t>
      </w:r>
    </w:p>
    <w:p w:rsidR="00931909" w:rsidRDefault="00931909" w:rsidP="00B320E2">
      <w:pPr>
        <w:pStyle w:val="Akapitzlist"/>
        <w:numPr>
          <w:ilvl w:val="0"/>
          <w:numId w:val="13"/>
        </w:numPr>
        <w:jc w:val="both"/>
        <w:rPr>
          <w:rFonts w:cstheme="minorHAnsi"/>
          <w:noProof/>
          <w:lang w:eastAsia="pl-PL"/>
        </w:rPr>
      </w:pPr>
      <w:r w:rsidRPr="002514D3">
        <w:rPr>
          <w:rFonts w:cstheme="minorHAnsi"/>
        </w:rPr>
        <w:t>Maksymalne obciążenie 130 kg</w:t>
      </w:r>
    </w:p>
    <w:p w:rsidR="007879A1" w:rsidRDefault="007879A1" w:rsidP="00B320E2">
      <w:pPr>
        <w:pStyle w:val="Akapitzlist"/>
        <w:numPr>
          <w:ilvl w:val="0"/>
          <w:numId w:val="13"/>
        </w:numPr>
        <w:jc w:val="both"/>
        <w:rPr>
          <w:rFonts w:cstheme="minorHAnsi"/>
          <w:noProof/>
          <w:lang w:eastAsia="pl-PL"/>
        </w:rPr>
      </w:pPr>
      <w:r>
        <w:rPr>
          <w:rFonts w:cstheme="minorHAnsi"/>
        </w:rPr>
        <w:t xml:space="preserve">Minimalne wymiary siedziska: </w:t>
      </w:r>
      <w:r w:rsidR="00A7417D">
        <w:rPr>
          <w:rFonts w:cstheme="minorHAnsi"/>
        </w:rPr>
        <w:t>47 cm x 47 cm</w:t>
      </w:r>
    </w:p>
    <w:p w:rsidR="007879A1" w:rsidRDefault="007879A1" w:rsidP="007879A1">
      <w:pPr>
        <w:pStyle w:val="Akapitzlist"/>
        <w:numPr>
          <w:ilvl w:val="0"/>
          <w:numId w:val="13"/>
        </w:numPr>
        <w:jc w:val="both"/>
        <w:rPr>
          <w:rFonts w:cstheme="minorHAnsi"/>
          <w:noProof/>
          <w:lang w:eastAsia="pl-PL"/>
        </w:rPr>
      </w:pPr>
      <w:r>
        <w:rPr>
          <w:rFonts w:cstheme="minorHAnsi"/>
        </w:rPr>
        <w:t>Minimalna wysokość oparcia:</w:t>
      </w:r>
      <w:r w:rsidR="00A7417D">
        <w:rPr>
          <w:rFonts w:cstheme="minorHAnsi"/>
        </w:rPr>
        <w:t xml:space="preserve"> 64 cm</w:t>
      </w:r>
    </w:p>
    <w:p w:rsidR="007879A1" w:rsidRPr="007879A1" w:rsidRDefault="007879A1" w:rsidP="007879A1">
      <w:pPr>
        <w:pStyle w:val="Akapitzlist"/>
        <w:numPr>
          <w:ilvl w:val="0"/>
          <w:numId w:val="13"/>
        </w:numPr>
        <w:jc w:val="both"/>
        <w:rPr>
          <w:rFonts w:cstheme="minorHAnsi"/>
          <w:noProof/>
          <w:lang w:eastAsia="pl-PL"/>
        </w:rPr>
      </w:pPr>
      <w:r>
        <w:rPr>
          <w:rFonts w:cstheme="minorHAnsi"/>
        </w:rPr>
        <w:t>Minimalna szerokość oparcia:</w:t>
      </w:r>
      <w:r w:rsidR="00B42AB7">
        <w:rPr>
          <w:rFonts w:cstheme="minorHAnsi"/>
        </w:rPr>
        <w:t xml:space="preserve"> 47</w:t>
      </w:r>
    </w:p>
    <w:p w:rsidR="00B320E2" w:rsidRDefault="000C60FC" w:rsidP="00B320E2">
      <w:pPr>
        <w:pStyle w:val="Akapitzlist"/>
        <w:numPr>
          <w:ilvl w:val="0"/>
          <w:numId w:val="13"/>
        </w:numPr>
        <w:jc w:val="both"/>
        <w:rPr>
          <w:rFonts w:cstheme="minorHAnsi"/>
          <w:noProof/>
          <w:lang w:eastAsia="pl-PL"/>
        </w:rPr>
      </w:pPr>
      <w:r w:rsidRPr="00440049">
        <w:rPr>
          <w:rFonts w:cstheme="minorHAnsi"/>
          <w:noProof/>
          <w:lang w:eastAsia="pl-PL"/>
        </w:rPr>
        <w:t xml:space="preserve">Siedzisko - </w:t>
      </w:r>
      <w:r w:rsidRPr="00440049">
        <w:rPr>
          <w:rFonts w:cstheme="minorHAnsi"/>
        </w:rPr>
        <w:t xml:space="preserve">pianka poliuretanowa – gęstość 80 kg/m3. </w:t>
      </w:r>
    </w:p>
    <w:p w:rsidR="00B320E2" w:rsidRDefault="000C60FC" w:rsidP="00B320E2">
      <w:pPr>
        <w:pStyle w:val="Akapitzlist"/>
        <w:numPr>
          <w:ilvl w:val="0"/>
          <w:numId w:val="13"/>
        </w:numPr>
        <w:jc w:val="both"/>
        <w:rPr>
          <w:rFonts w:cstheme="minorHAnsi"/>
          <w:noProof/>
          <w:lang w:eastAsia="pl-PL"/>
        </w:rPr>
      </w:pPr>
      <w:r w:rsidRPr="00440049">
        <w:rPr>
          <w:rFonts w:cstheme="minorHAnsi"/>
        </w:rPr>
        <w:t xml:space="preserve">Tapicerka typu Fame, skład: 95 % wełna, 5 % poliamid, odporność na ścieralność 200 tys. cykli </w:t>
      </w:r>
      <w:proofErr w:type="spellStart"/>
      <w:r w:rsidRPr="00440049">
        <w:rPr>
          <w:rFonts w:cstheme="minorHAnsi"/>
        </w:rPr>
        <w:t>Martindale’a</w:t>
      </w:r>
      <w:proofErr w:type="spellEnd"/>
      <w:r w:rsidRPr="00440049">
        <w:rPr>
          <w:rFonts w:cstheme="minorHAnsi"/>
        </w:rPr>
        <w:t xml:space="preserve">. </w:t>
      </w:r>
    </w:p>
    <w:p w:rsidR="000C60FC" w:rsidRDefault="000C60FC" w:rsidP="00B320E2">
      <w:pPr>
        <w:pStyle w:val="Akapitzlist"/>
        <w:numPr>
          <w:ilvl w:val="0"/>
          <w:numId w:val="13"/>
        </w:numPr>
        <w:jc w:val="both"/>
        <w:rPr>
          <w:rFonts w:cstheme="minorHAnsi"/>
          <w:noProof/>
          <w:lang w:eastAsia="pl-PL"/>
        </w:rPr>
      </w:pPr>
      <w:r w:rsidRPr="00440049">
        <w:rPr>
          <w:rFonts w:cstheme="minorHAnsi"/>
        </w:rPr>
        <w:t>Kolor</w:t>
      </w:r>
      <w:r w:rsidR="000161B3">
        <w:rPr>
          <w:rFonts w:cstheme="minorHAnsi"/>
        </w:rPr>
        <w:t xml:space="preserve"> tapicerki grafitowy, szary lub</w:t>
      </w:r>
      <w:r w:rsidRPr="00440049">
        <w:rPr>
          <w:rFonts w:cstheme="minorHAnsi"/>
        </w:rPr>
        <w:t xml:space="preserve"> ciemnoszary</w:t>
      </w:r>
    </w:p>
    <w:p w:rsidR="00B320E2" w:rsidRPr="00F866D8" w:rsidRDefault="00B320E2" w:rsidP="00B320E2">
      <w:pPr>
        <w:pStyle w:val="Akapitzlist"/>
        <w:numPr>
          <w:ilvl w:val="0"/>
          <w:numId w:val="13"/>
        </w:numPr>
        <w:jc w:val="both"/>
        <w:rPr>
          <w:rFonts w:cstheme="minorHAnsi"/>
          <w:b/>
          <w:noProof/>
          <w:lang w:eastAsia="pl-PL"/>
        </w:rPr>
      </w:pPr>
      <w:r w:rsidRPr="00F866D8">
        <w:rPr>
          <w:rFonts w:cstheme="minorHAnsi"/>
          <w:b/>
        </w:rPr>
        <w:t xml:space="preserve">Gwarancja: </w:t>
      </w:r>
      <w:r w:rsidR="00F866D8" w:rsidRPr="00F866D8">
        <w:rPr>
          <w:rFonts w:cstheme="minorHAnsi"/>
          <w:b/>
        </w:rPr>
        <w:t>min. 24 miesiące</w:t>
      </w:r>
    </w:p>
    <w:p w:rsidR="00440049" w:rsidRDefault="00440049" w:rsidP="000C60FC">
      <w:pPr>
        <w:pStyle w:val="Akapitzlist"/>
        <w:ind w:left="284"/>
        <w:rPr>
          <w:rFonts w:cstheme="minorHAnsi"/>
          <w:color w:val="000000"/>
        </w:rPr>
      </w:pPr>
    </w:p>
    <w:p w:rsidR="000C60FC" w:rsidRPr="00440049" w:rsidRDefault="000161B3" w:rsidP="000C60FC">
      <w:pPr>
        <w:pStyle w:val="Akapitzlist"/>
        <w:ind w:left="284"/>
        <w:rPr>
          <w:rFonts w:cstheme="minorHAnsi"/>
          <w:color w:val="000000"/>
        </w:rPr>
      </w:pPr>
      <w:r>
        <w:rPr>
          <w:rFonts w:cstheme="minorHAnsi"/>
          <w:color w:val="000000"/>
        </w:rPr>
        <w:t>Zdjęcia</w:t>
      </w:r>
      <w:r w:rsidR="00440049">
        <w:rPr>
          <w:rFonts w:cstheme="minorHAnsi"/>
          <w:color w:val="000000"/>
        </w:rPr>
        <w:t xml:space="preserve"> poglądowe:</w:t>
      </w:r>
    </w:p>
    <w:p w:rsidR="000C60FC" w:rsidRDefault="000C60FC" w:rsidP="000C60FC">
      <w:pPr>
        <w:pStyle w:val="Akapitzlist"/>
        <w:ind w:left="284"/>
        <w:rPr>
          <w:rFonts w:ascii="Arial" w:hAnsi="Arial" w:cs="Arial"/>
          <w:color w:val="000000"/>
        </w:rPr>
      </w:pPr>
    </w:p>
    <w:p w:rsidR="00AB08B7" w:rsidRPr="00B42AB7" w:rsidRDefault="000C60FC" w:rsidP="00B42AB7">
      <w:pPr>
        <w:pStyle w:val="Akapitzlist"/>
        <w:ind w:left="284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 </w:t>
      </w:r>
      <w:r w:rsidRPr="000C60FC">
        <w:rPr>
          <w:rFonts w:ascii="Arial" w:hAnsi="Arial" w:cs="Arial"/>
          <w:noProof/>
          <w:color w:val="000000"/>
          <w:lang w:eastAsia="pl-PL"/>
        </w:rPr>
        <w:drawing>
          <wp:inline distT="0" distB="0" distL="0" distR="0">
            <wp:extent cx="1104900" cy="1343025"/>
            <wp:effectExtent l="0" t="0" r="0" b="9525"/>
            <wp:docPr id="20" name="Obraz 18" descr="C:\Kopia z D\PROFIM\One\One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31" descr="C:\Kopia z D\PROFIM\One\One (2)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4900" cy="1343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161B3">
        <w:rPr>
          <w:rFonts w:ascii="Arial" w:hAnsi="Arial" w:cs="Arial"/>
          <w:noProof/>
          <w:color w:val="000000"/>
          <w:lang w:eastAsia="pl-PL"/>
        </w:rPr>
        <w:drawing>
          <wp:inline distT="0" distB="0" distL="0" distR="0">
            <wp:extent cx="1343025" cy="1343025"/>
            <wp:effectExtent l="19050" t="0" r="9525" b="0"/>
            <wp:docPr id="1" name="Obraz 0" descr="fotel-obrotowy-mott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otel-obrotowy-motto.jp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43025" cy="1343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AB08B7" w:rsidRPr="00B42AB7" w:rsidSect="00E072A3">
      <w:pgSz w:w="11906" w:h="16838"/>
      <w:pgMar w:top="1021" w:right="1418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8467E7"/>
    <w:multiLevelType w:val="hybridMultilevel"/>
    <w:tmpl w:val="F9C253F0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" w15:restartNumberingAfterBreak="0">
    <w:nsid w:val="07323CA1"/>
    <w:multiLevelType w:val="hybridMultilevel"/>
    <w:tmpl w:val="3822F0C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5B62350"/>
    <w:multiLevelType w:val="hybridMultilevel"/>
    <w:tmpl w:val="BB0C3FA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84E202A"/>
    <w:multiLevelType w:val="hybridMultilevel"/>
    <w:tmpl w:val="593CADD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24B7B82"/>
    <w:multiLevelType w:val="hybridMultilevel"/>
    <w:tmpl w:val="E78A30B4"/>
    <w:lvl w:ilvl="0" w:tplc="0415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5" w15:restartNumberingAfterBreak="0">
    <w:nsid w:val="47427DB1"/>
    <w:multiLevelType w:val="hybridMultilevel"/>
    <w:tmpl w:val="9A3C79E4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6" w15:restartNumberingAfterBreak="0">
    <w:nsid w:val="4CE706F1"/>
    <w:multiLevelType w:val="hybridMultilevel"/>
    <w:tmpl w:val="03726AE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3540B19"/>
    <w:multiLevelType w:val="hybridMultilevel"/>
    <w:tmpl w:val="E59AFFF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BB33749"/>
    <w:multiLevelType w:val="hybridMultilevel"/>
    <w:tmpl w:val="435ED0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1F40A4E"/>
    <w:multiLevelType w:val="multilevel"/>
    <w:tmpl w:val="1E16A4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672E1FB7"/>
    <w:multiLevelType w:val="multilevel"/>
    <w:tmpl w:val="C1BA9D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6A6A3E97"/>
    <w:multiLevelType w:val="multilevel"/>
    <w:tmpl w:val="D84C6B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6B307053"/>
    <w:multiLevelType w:val="hybridMultilevel"/>
    <w:tmpl w:val="65A87298"/>
    <w:lvl w:ilvl="0" w:tplc="D228EDE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CBC1517"/>
    <w:multiLevelType w:val="hybridMultilevel"/>
    <w:tmpl w:val="3EC6B7E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10"/>
  </w:num>
  <w:num w:numId="3">
    <w:abstractNumId w:val="3"/>
  </w:num>
  <w:num w:numId="4">
    <w:abstractNumId w:val="7"/>
  </w:num>
  <w:num w:numId="5">
    <w:abstractNumId w:val="8"/>
  </w:num>
  <w:num w:numId="6">
    <w:abstractNumId w:val="11"/>
  </w:num>
  <w:num w:numId="7">
    <w:abstractNumId w:val="13"/>
  </w:num>
  <w:num w:numId="8">
    <w:abstractNumId w:val="0"/>
  </w:num>
  <w:num w:numId="9">
    <w:abstractNumId w:val="2"/>
  </w:num>
  <w:num w:numId="10">
    <w:abstractNumId w:val="1"/>
  </w:num>
  <w:num w:numId="11">
    <w:abstractNumId w:val="4"/>
  </w:num>
  <w:num w:numId="12">
    <w:abstractNumId w:val="6"/>
  </w:num>
  <w:num w:numId="13">
    <w:abstractNumId w:val="5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4164"/>
    <w:rsid w:val="00003759"/>
    <w:rsid w:val="0000786A"/>
    <w:rsid w:val="000161B3"/>
    <w:rsid w:val="00026B3E"/>
    <w:rsid w:val="00073F08"/>
    <w:rsid w:val="000C60FC"/>
    <w:rsid w:val="00117786"/>
    <w:rsid w:val="00131154"/>
    <w:rsid w:val="00211344"/>
    <w:rsid w:val="002514D3"/>
    <w:rsid w:val="002D0CBE"/>
    <w:rsid w:val="00311AC0"/>
    <w:rsid w:val="00313DEF"/>
    <w:rsid w:val="003E51D6"/>
    <w:rsid w:val="00406846"/>
    <w:rsid w:val="00412529"/>
    <w:rsid w:val="00440049"/>
    <w:rsid w:val="00494266"/>
    <w:rsid w:val="004E0F39"/>
    <w:rsid w:val="004F7F84"/>
    <w:rsid w:val="00607BF7"/>
    <w:rsid w:val="0071138B"/>
    <w:rsid w:val="00764759"/>
    <w:rsid w:val="007879A1"/>
    <w:rsid w:val="00792E23"/>
    <w:rsid w:val="007A4164"/>
    <w:rsid w:val="008253D2"/>
    <w:rsid w:val="00835FDF"/>
    <w:rsid w:val="00876DDC"/>
    <w:rsid w:val="008B7D1B"/>
    <w:rsid w:val="00924BCC"/>
    <w:rsid w:val="00931909"/>
    <w:rsid w:val="0099385A"/>
    <w:rsid w:val="00996747"/>
    <w:rsid w:val="00A7417D"/>
    <w:rsid w:val="00AB08B7"/>
    <w:rsid w:val="00AD6D35"/>
    <w:rsid w:val="00AE51C1"/>
    <w:rsid w:val="00AE53A3"/>
    <w:rsid w:val="00B27573"/>
    <w:rsid w:val="00B320E2"/>
    <w:rsid w:val="00B42AB7"/>
    <w:rsid w:val="00CC6D3C"/>
    <w:rsid w:val="00CC7A51"/>
    <w:rsid w:val="00CF631F"/>
    <w:rsid w:val="00DD6794"/>
    <w:rsid w:val="00E072A3"/>
    <w:rsid w:val="00E14089"/>
    <w:rsid w:val="00E1794B"/>
    <w:rsid w:val="00E71CEC"/>
    <w:rsid w:val="00EB7224"/>
    <w:rsid w:val="00F008C4"/>
    <w:rsid w:val="00F866D8"/>
    <w:rsid w:val="00F9339A"/>
    <w:rsid w:val="00FB375B"/>
    <w:rsid w:val="00FF34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E3EE50"/>
  <w15:docId w15:val="{BE579909-5EBB-4852-A4CC-C805BB218F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E71CEC"/>
  </w:style>
  <w:style w:type="paragraph" w:styleId="Nagwek2">
    <w:name w:val="heading 2"/>
    <w:basedOn w:val="Normalny"/>
    <w:link w:val="Nagwek2Znak"/>
    <w:uiPriority w:val="9"/>
    <w:qFormat/>
    <w:rsid w:val="007A4164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7A41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7A4164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iPriority w:val="99"/>
    <w:unhideWhenUsed/>
    <w:rsid w:val="007A4164"/>
    <w:rPr>
      <w:color w:val="0000FF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A416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A4164"/>
    <w:rPr>
      <w:rFonts w:ascii="Tahoma" w:hAnsi="Tahoma" w:cs="Tahoma"/>
      <w:sz w:val="16"/>
      <w:szCs w:val="16"/>
    </w:rPr>
  </w:style>
  <w:style w:type="character" w:customStyle="1" w:styleId="productpageheader">
    <w:name w:val="product_page_header"/>
    <w:basedOn w:val="Domylnaczcionkaakapitu"/>
    <w:rsid w:val="007A4164"/>
  </w:style>
  <w:style w:type="paragraph" w:styleId="Akapitzlist">
    <w:name w:val="List Paragraph"/>
    <w:basedOn w:val="Normalny"/>
    <w:uiPriority w:val="34"/>
    <w:qFormat/>
    <w:rsid w:val="0041252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1579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9183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23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4834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392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7395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427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394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908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73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2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085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2560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961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141</Words>
  <Characters>852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linc</dc:creator>
  <cp:lastModifiedBy>Maria Taranek-Totoś</cp:lastModifiedBy>
  <cp:revision>3</cp:revision>
  <dcterms:created xsi:type="dcterms:W3CDTF">2020-12-02T13:03:00Z</dcterms:created>
  <dcterms:modified xsi:type="dcterms:W3CDTF">2020-12-02T13:04:00Z</dcterms:modified>
</cp:coreProperties>
</file>