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4F367548"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A4210A">
        <w:rPr>
          <w:rFonts w:ascii="Calibri" w:hAnsi="Calibri" w:cs="Calibri"/>
          <w:sz w:val="22"/>
          <w:szCs w:val="22"/>
        </w:rPr>
        <w:t>1</w:t>
      </w:r>
      <w:r w:rsidR="000677FB">
        <w:rPr>
          <w:rFonts w:ascii="Calibri" w:hAnsi="Calibri" w:cs="Calibri"/>
          <w:sz w:val="22"/>
          <w:szCs w:val="22"/>
        </w:rPr>
        <w:t>3</w:t>
      </w:r>
      <w:r w:rsidR="00EA4E2F" w:rsidRPr="006F507B">
        <w:rPr>
          <w:rFonts w:ascii="Calibri" w:hAnsi="Calibri" w:cs="Calibri"/>
          <w:sz w:val="22"/>
          <w:szCs w:val="22"/>
        </w:rPr>
        <w:t>.</w:t>
      </w:r>
      <w:r w:rsidR="00A4210A">
        <w:rPr>
          <w:rFonts w:ascii="Calibri" w:hAnsi="Calibri" w:cs="Calibri"/>
          <w:sz w:val="22"/>
          <w:szCs w:val="22"/>
        </w:rPr>
        <w:t>10</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7616C435" w:rsidR="004B74D3" w:rsidRPr="006F507B" w:rsidRDefault="004B74D3" w:rsidP="004B74D3">
      <w:pPr>
        <w:spacing w:line="480" w:lineRule="auto"/>
      </w:pPr>
      <w:r w:rsidRPr="006F507B">
        <w:rPr>
          <w:rFonts w:ascii="Calibri" w:hAnsi="Calibri" w:cs="Calibri"/>
          <w:b/>
          <w:sz w:val="22"/>
          <w:szCs w:val="22"/>
        </w:rPr>
        <w:t>Sprawa nr:  BZP/271/</w:t>
      </w:r>
      <w:r w:rsidR="00A4210A">
        <w:rPr>
          <w:rFonts w:ascii="Calibri" w:hAnsi="Calibri" w:cs="Calibri"/>
          <w:b/>
          <w:sz w:val="22"/>
          <w:szCs w:val="22"/>
        </w:rPr>
        <w:t>5</w:t>
      </w:r>
      <w:r w:rsidR="000677FB">
        <w:rPr>
          <w:rFonts w:ascii="Calibri" w:hAnsi="Calibri" w:cs="Calibri"/>
          <w:b/>
          <w:sz w:val="22"/>
          <w:szCs w:val="22"/>
        </w:rPr>
        <w:t>4</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12342DF2"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bookmarkStart w:id="0" w:name="_Hlk53480665"/>
      <w:r w:rsidR="000677FB" w:rsidRPr="000677FB">
        <w:rPr>
          <w:rFonts w:ascii="Calibri" w:hAnsi="Calibri" w:cs="Calibri"/>
          <w:sz w:val="22"/>
          <w:szCs w:val="22"/>
        </w:rPr>
        <w:t>Modernizacja Myślenickiego Ośrodka Kultury i Sportu – Etap II</w:t>
      </w:r>
      <w:r w:rsidR="000677FB">
        <w:rPr>
          <w:rFonts w:ascii="Calibri" w:hAnsi="Calibri" w:cs="Calibri"/>
          <w:sz w:val="22"/>
          <w:szCs w:val="22"/>
        </w:rPr>
        <w:t>I</w:t>
      </w:r>
      <w:bookmarkEnd w:id="0"/>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45908405"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A4210A">
        <w:rPr>
          <w:rFonts w:ascii="Calibri" w:hAnsi="Calibri" w:cs="Calibri"/>
          <w:sz w:val="22"/>
          <w:szCs w:val="22"/>
        </w:rPr>
        <w:t>2</w:t>
      </w:r>
      <w:r w:rsidR="000677FB">
        <w:rPr>
          <w:rFonts w:ascii="Calibri" w:hAnsi="Calibri" w:cs="Calibri"/>
          <w:sz w:val="22"/>
          <w:szCs w:val="22"/>
        </w:rPr>
        <w:t>3</w:t>
      </w:r>
      <w:r w:rsidRPr="006F507B">
        <w:rPr>
          <w:rFonts w:ascii="Calibri" w:hAnsi="Calibri" w:cs="Calibri"/>
          <w:sz w:val="22"/>
          <w:szCs w:val="22"/>
        </w:rPr>
        <w:t>.</w:t>
      </w:r>
      <w:r w:rsidR="00A4210A">
        <w:rPr>
          <w:rFonts w:ascii="Calibri" w:hAnsi="Calibri" w:cs="Calibri"/>
          <w:sz w:val="22"/>
          <w:szCs w:val="22"/>
        </w:rPr>
        <w:t>10</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47A43DA2" w:rsidR="00F72D80" w:rsidRPr="006B1F27" w:rsidRDefault="00F72D80" w:rsidP="008E6D3E">
      <w:pPr>
        <w:rPr>
          <w:rFonts w:asciiTheme="minorHAnsi" w:hAnsiTheme="minorHAnsi" w:cstheme="minorHAnsi"/>
          <w:b/>
          <w:sz w:val="22"/>
          <w:szCs w:val="22"/>
        </w:rPr>
      </w:pPr>
      <w:r w:rsidRPr="00F72D80">
        <w:rPr>
          <w:rFonts w:asciiTheme="minorHAnsi" w:hAnsiTheme="minorHAnsi" w:cstheme="minorHAnsi"/>
          <w:sz w:val="22"/>
          <w:szCs w:val="22"/>
        </w:rPr>
        <w:t xml:space="preserve">Zamówienie ogłoszone w BZP dnia </w:t>
      </w:r>
      <w:r w:rsidR="00A4210A">
        <w:rPr>
          <w:rFonts w:asciiTheme="minorHAnsi" w:hAnsiTheme="minorHAnsi" w:cstheme="minorHAnsi"/>
          <w:b/>
          <w:sz w:val="22"/>
          <w:szCs w:val="22"/>
        </w:rPr>
        <w:t>1</w:t>
      </w:r>
      <w:r w:rsidR="000677FB">
        <w:rPr>
          <w:rFonts w:asciiTheme="minorHAnsi" w:hAnsiTheme="minorHAnsi" w:cstheme="minorHAnsi"/>
          <w:b/>
          <w:sz w:val="22"/>
          <w:szCs w:val="22"/>
        </w:rPr>
        <w:t>3</w:t>
      </w:r>
      <w:r w:rsidRPr="00F72D80">
        <w:rPr>
          <w:rFonts w:asciiTheme="minorHAnsi" w:hAnsiTheme="minorHAnsi" w:cstheme="minorHAnsi"/>
          <w:b/>
          <w:sz w:val="22"/>
          <w:szCs w:val="22"/>
        </w:rPr>
        <w:t>.</w:t>
      </w:r>
      <w:r w:rsidR="00A4210A">
        <w:rPr>
          <w:rFonts w:asciiTheme="minorHAnsi" w:hAnsiTheme="minorHAnsi" w:cstheme="minorHAnsi"/>
          <w:b/>
          <w:sz w:val="22"/>
          <w:szCs w:val="22"/>
        </w:rPr>
        <w:t>10</w:t>
      </w:r>
      <w:r w:rsidRPr="00F72D80">
        <w:rPr>
          <w:rFonts w:asciiTheme="minorHAnsi" w:hAnsiTheme="minorHAnsi" w:cstheme="minorHAnsi"/>
          <w:b/>
          <w:sz w:val="22"/>
          <w:szCs w:val="22"/>
        </w:rPr>
        <w:t>.2020r</w:t>
      </w:r>
      <w:r w:rsidRPr="00F72D80">
        <w:rPr>
          <w:rFonts w:asciiTheme="minorHAnsi" w:hAnsiTheme="minorHAnsi" w:cstheme="minorHAnsi"/>
          <w:sz w:val="22"/>
          <w:szCs w:val="22"/>
        </w:rPr>
        <w:t xml:space="preserve">. pod nr </w:t>
      </w:r>
      <w:r w:rsidR="006B1F27" w:rsidRPr="006B1F27">
        <w:rPr>
          <w:rFonts w:asciiTheme="minorHAnsi" w:hAnsiTheme="minorHAnsi" w:cstheme="minorHAnsi"/>
          <w:b/>
          <w:sz w:val="22"/>
          <w:szCs w:val="22"/>
        </w:rPr>
        <w:t>596697-N-2020</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p w14:paraId="3B3EC6A3" w14:textId="72572E75" w:rsidR="00F72D80" w:rsidRDefault="00F72D80" w:rsidP="008E6D3E">
      <w:bookmarkStart w:id="1" w:name="_GoBack"/>
      <w:bookmarkEnd w:id="1"/>
    </w:p>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1FAB85AE"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0677FB" w:rsidRPr="000677FB">
        <w:rPr>
          <w:rFonts w:ascii="Calibri" w:hAnsi="Calibri" w:cs="Calibri"/>
          <w:b/>
          <w:bCs/>
          <w:sz w:val="22"/>
          <w:szCs w:val="22"/>
        </w:rPr>
        <w:t>Modernizacja Myślenickiego Ośrodka Kultury i Sportu – Etap II</w:t>
      </w:r>
      <w:r w:rsidR="000677FB">
        <w:rPr>
          <w:rFonts w:ascii="Calibri" w:hAnsi="Calibri" w:cs="Calibri"/>
          <w:b/>
          <w:bCs/>
          <w:sz w:val="22"/>
          <w:szCs w:val="22"/>
        </w:rPr>
        <w:t>I</w:t>
      </w:r>
    </w:p>
    <w:p w14:paraId="6544EEC0" w14:textId="091AEED7"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18E61E23"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0677FB" w:rsidRPr="000677FB">
        <w:rPr>
          <w:rFonts w:ascii="Calibri" w:hAnsi="Calibri" w:cs="Calibri"/>
          <w:sz w:val="22"/>
          <w:szCs w:val="22"/>
        </w:rPr>
        <w:t>45453000-7 Roboty remontowe i renowacyjne</w:t>
      </w:r>
      <w:r w:rsidR="000677FB">
        <w:rPr>
          <w:rFonts w:ascii="Calibri" w:hAnsi="Calibri" w:cs="Calibri"/>
          <w:sz w:val="22"/>
          <w:szCs w:val="22"/>
        </w:rPr>
        <w:t>.</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w:t>
      </w:r>
      <w:r w:rsidRPr="006F507B">
        <w:rPr>
          <w:rFonts w:ascii="Calibri" w:hAnsi="Calibri" w:cs="Calibri"/>
          <w:sz w:val="22"/>
          <w:szCs w:val="22"/>
        </w:rPr>
        <w:lastRenderedPageBreak/>
        <w:t>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53EDC88" w14:textId="0A1A6FF6" w:rsidR="008E6D3E" w:rsidRDefault="0043759D" w:rsidP="00D73439">
      <w:pPr>
        <w:numPr>
          <w:ilvl w:val="0"/>
          <w:numId w:val="35"/>
        </w:numPr>
        <w:jc w:val="both"/>
        <w:rPr>
          <w:rFonts w:ascii="Calibri" w:hAnsi="Calibri" w:cs="Calibri"/>
          <w:sz w:val="22"/>
          <w:szCs w:val="22"/>
        </w:rPr>
      </w:pPr>
      <w:r w:rsidRPr="000677FB">
        <w:rPr>
          <w:rFonts w:ascii="Calibri" w:hAnsi="Calibri" w:cs="Calibri"/>
          <w:sz w:val="22"/>
          <w:szCs w:val="22"/>
        </w:rPr>
        <w:t>Miejsce realizacji: Gmina Myślenice</w:t>
      </w:r>
      <w:r w:rsidR="002736B8" w:rsidRPr="000677FB">
        <w:rPr>
          <w:rFonts w:ascii="Calibri" w:hAnsi="Calibri" w:cs="Calibri"/>
          <w:sz w:val="22"/>
          <w:szCs w:val="22"/>
        </w:rPr>
        <w:t xml:space="preserve">, </w:t>
      </w:r>
      <w:r w:rsidR="000677FB" w:rsidRPr="000677FB">
        <w:rPr>
          <w:rFonts w:ascii="Calibri" w:hAnsi="Calibri" w:cs="Calibri"/>
          <w:sz w:val="22"/>
          <w:szCs w:val="22"/>
        </w:rPr>
        <w:t xml:space="preserve">rozpoczęcie robót w terminie do 7 dni od zawarcia umowy </w:t>
      </w:r>
    </w:p>
    <w:p w14:paraId="3345E03F" w14:textId="77777777" w:rsidR="000677FB" w:rsidRPr="000677FB" w:rsidRDefault="000677FB" w:rsidP="000677FB">
      <w:pPr>
        <w:ind w:left="360"/>
        <w:jc w:val="both"/>
        <w:rPr>
          <w:rFonts w:ascii="Calibri" w:hAnsi="Calibri" w:cs="Calibri"/>
          <w:sz w:val="22"/>
          <w:szCs w:val="22"/>
        </w:rPr>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0"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1"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t>Fax: 12 412-99-77, wew. 28</w:t>
      </w:r>
      <w:r w:rsidRPr="006F507B">
        <w:br/>
      </w:r>
      <w:hyperlink r:id="rId22"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33B1DE5D" w:rsidR="00A4210A" w:rsidRPr="00A4210A" w:rsidRDefault="00A4210A" w:rsidP="00A4210A">
      <w:pPr>
        <w:pStyle w:val="Akapitzlist"/>
        <w:tabs>
          <w:tab w:val="num" w:pos="1215"/>
        </w:tabs>
        <w:spacing w:before="120" w:after="120"/>
        <w:ind w:left="426"/>
        <w:rPr>
          <w:b/>
          <w:color w:val="FF0000"/>
        </w:rPr>
      </w:pPr>
      <w:r w:rsidRPr="00A4210A">
        <w:rPr>
          <w:b/>
          <w:color w:val="FF0000"/>
        </w:rPr>
        <w:t xml:space="preserve">Prosimy o nie zakładanie konta </w:t>
      </w:r>
      <w:r>
        <w:rPr>
          <w:b/>
          <w:color w:val="FF0000"/>
        </w:rPr>
        <w:t xml:space="preserve">na ellic.pl </w:t>
      </w:r>
      <w:r w:rsidRPr="00A4210A">
        <w:rPr>
          <w:b/>
          <w:color w:val="FF0000"/>
        </w:rPr>
        <w:t>przed otrzymaniem zaproszenia</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6834B3C9"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0677FB">
        <w:rPr>
          <w:rFonts w:ascii="Calibri" w:hAnsi="Calibri" w:cs="Calibri"/>
          <w:sz w:val="22"/>
          <w:szCs w:val="22"/>
        </w:rPr>
        <w:t>2.000</w:t>
      </w:r>
      <w:r w:rsidRPr="006F507B">
        <w:rPr>
          <w:rFonts w:ascii="Calibri" w:hAnsi="Calibri" w:cs="Calibri"/>
          <w:sz w:val="22"/>
          <w:szCs w:val="22"/>
        </w:rPr>
        <w:t xml:space="preserve"> PLN</w:t>
      </w:r>
    </w:p>
    <w:p w14:paraId="5A95B521" w14:textId="09930508"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0677FB">
        <w:rPr>
          <w:rFonts w:ascii="Calibri" w:hAnsi="Calibri" w:cs="Calibri"/>
          <w:sz w:val="22"/>
          <w:szCs w:val="22"/>
        </w:rPr>
        <w:t>300.384,31</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lastRenderedPageBreak/>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21860812"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A4210A">
        <w:rPr>
          <w:rFonts w:ascii="Calibri" w:hAnsi="Calibri" w:cs="Calibri"/>
          <w:b/>
          <w:sz w:val="22"/>
          <w:szCs w:val="22"/>
        </w:rPr>
        <w:t>2</w:t>
      </w:r>
      <w:r w:rsidR="000677FB">
        <w:rPr>
          <w:rFonts w:ascii="Calibri" w:hAnsi="Calibri" w:cs="Calibri"/>
          <w:b/>
          <w:sz w:val="22"/>
          <w:szCs w:val="22"/>
        </w:rPr>
        <w:t>3</w:t>
      </w:r>
      <w:r w:rsidR="00A63140" w:rsidRPr="006F507B">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563CC2DC"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F701DE" w:rsidRPr="00F701DE">
              <w:rPr>
                <w:rFonts w:ascii="Calibri" w:hAnsi="Calibri" w:cs="Calibri"/>
                <w:b/>
                <w:bCs/>
                <w:sz w:val="22"/>
                <w:szCs w:val="22"/>
              </w:rPr>
              <w:t xml:space="preserve"> </w:t>
            </w:r>
            <w:bookmarkStart w:id="2" w:name="_Hlk53401548"/>
            <w:r w:rsidR="000677FB" w:rsidRPr="000677FB">
              <w:rPr>
                <w:rFonts w:ascii="Calibri" w:hAnsi="Calibri" w:cs="Calibri"/>
                <w:sz w:val="22"/>
                <w:szCs w:val="22"/>
              </w:rPr>
              <w:t xml:space="preserve"> </w:t>
            </w:r>
            <w:r w:rsidR="000677FB" w:rsidRPr="000677FB">
              <w:rPr>
                <w:rFonts w:ascii="Calibri" w:hAnsi="Calibri" w:cs="Calibri"/>
                <w:b/>
                <w:bCs/>
                <w:sz w:val="22"/>
                <w:szCs w:val="22"/>
              </w:rPr>
              <w:t xml:space="preserve">Modernizacja Myślenickiego Ośrodka Kultury i Sportu – Etap III </w:t>
            </w:r>
            <w:r w:rsidR="00F701DE" w:rsidRPr="006F507B">
              <w:rPr>
                <w:rFonts w:ascii="Calibri" w:hAnsi="Calibri" w:cs="Calibri"/>
                <w:b/>
                <w:sz w:val="22"/>
                <w:szCs w:val="22"/>
              </w:rPr>
              <w:t xml:space="preserve"> </w:t>
            </w:r>
            <w:bookmarkEnd w:id="2"/>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3113D7C7"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A4210A">
              <w:rPr>
                <w:rFonts w:ascii="Calibri" w:hAnsi="Calibri" w:cs="Calibri"/>
                <w:b/>
                <w:sz w:val="22"/>
                <w:szCs w:val="22"/>
              </w:rPr>
              <w:t>5</w:t>
            </w:r>
            <w:r w:rsidR="000677FB">
              <w:rPr>
                <w:rFonts w:ascii="Calibri" w:hAnsi="Calibri" w:cs="Calibri"/>
                <w:b/>
                <w:sz w:val="22"/>
                <w:szCs w:val="22"/>
              </w:rPr>
              <w:t>4</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642A4EE3" w:rsidR="00FE6A61" w:rsidRPr="006F507B" w:rsidRDefault="00FE6A61" w:rsidP="00FE6A61">
            <w:pPr>
              <w:ind w:left="284" w:hanging="284"/>
              <w:jc w:val="center"/>
            </w:pPr>
            <w:r w:rsidRPr="006F507B">
              <w:rPr>
                <w:rFonts w:ascii="Calibri" w:hAnsi="Calibri" w:cs="Calibri"/>
                <w:sz w:val="22"/>
                <w:szCs w:val="22"/>
              </w:rPr>
              <w:t xml:space="preserve">Złożyć do </w:t>
            </w:r>
            <w:r w:rsidR="00A4210A">
              <w:rPr>
                <w:rFonts w:ascii="Calibri" w:hAnsi="Calibri" w:cs="Calibri"/>
                <w:b/>
                <w:sz w:val="22"/>
                <w:szCs w:val="22"/>
              </w:rPr>
              <w:t>2</w:t>
            </w:r>
            <w:r w:rsidR="000677FB">
              <w:rPr>
                <w:rFonts w:ascii="Calibri" w:hAnsi="Calibri" w:cs="Calibri"/>
                <w:b/>
                <w:sz w:val="22"/>
                <w:szCs w:val="22"/>
              </w:rPr>
              <w:t>3</w:t>
            </w:r>
            <w:r w:rsidR="007E51EC">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38BA6C80"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lastRenderedPageBreak/>
        <w:t>nie podlegają wykluczeniu na podstawie art. 24 ust. 1 pkt 12-23</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spełniają warunki udziału w postępowaniu dotyczące zdolności technicznej i zawodowej</w:t>
      </w:r>
      <w:r w:rsidRPr="00BD73E5">
        <w:rPr>
          <w:rFonts w:ascii="Calibri" w:hAnsi="Calibri" w:cs="Calibri"/>
          <w:sz w:val="22"/>
          <w:szCs w:val="22"/>
        </w:rPr>
        <w:t xml:space="preserve">, </w:t>
      </w:r>
    </w:p>
    <w:p w14:paraId="74726D05" w14:textId="338B7741"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w:t>
      </w:r>
      <w:r w:rsidR="00751859">
        <w:rPr>
          <w:rFonts w:ascii="Calibri" w:hAnsi="Calibri" w:cs="Calibri"/>
          <w:sz w:val="22"/>
          <w:szCs w:val="22"/>
        </w:rPr>
        <w:t>kubaturowego obiektu budowlanego</w:t>
      </w:r>
      <w:r w:rsidRPr="00BD73E5">
        <w:rPr>
          <w:rFonts w:ascii="Calibri" w:hAnsi="Calibri" w:cs="Calibri"/>
          <w:sz w:val="22"/>
          <w:szCs w:val="22"/>
        </w:rPr>
        <w:t xml:space="preserve">. Wartość usługi uznanej za spełniającą warunek nie może być niższa niż </w:t>
      </w:r>
      <w:r w:rsidRPr="00FB2C9D">
        <w:rPr>
          <w:rFonts w:ascii="Calibri" w:hAnsi="Calibri" w:cs="Calibri"/>
          <w:b/>
          <w:color w:val="000000" w:themeColor="text1"/>
          <w:sz w:val="22"/>
          <w:szCs w:val="22"/>
        </w:rPr>
        <w:t>100.000zł</w:t>
      </w:r>
      <w:r w:rsidRPr="00FB2C9D">
        <w:rPr>
          <w:rFonts w:ascii="Calibri" w:hAnsi="Calibri" w:cs="Calibri"/>
          <w:color w:val="000000" w:themeColor="text1"/>
          <w:sz w:val="22"/>
          <w:szCs w:val="22"/>
        </w:rPr>
        <w:t xml:space="preserve"> </w:t>
      </w:r>
      <w:r w:rsidRPr="00BD73E5">
        <w:rPr>
          <w:rFonts w:ascii="Calibri" w:hAnsi="Calibri" w:cs="Calibri"/>
          <w:sz w:val="22"/>
          <w:szCs w:val="22"/>
        </w:rPr>
        <w:t>brutto.</w:t>
      </w:r>
    </w:p>
    <w:p w14:paraId="64CD4D54"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Ocena spełniania warunków udziału w postępowaniu będzie dokonana na zasadzie spełnia/nie spełniana podstawie oświadczenia wykonawcy</w:t>
      </w:r>
    </w:p>
    <w:p w14:paraId="331C7ABD"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Przez jedno zadanie Zamawiający rozumie wykonanie robót w ramach jednej umowy. </w:t>
      </w:r>
    </w:p>
    <w:p w14:paraId="669D7BBA"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42A06AF5"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a)</w:t>
      </w:r>
      <w:r w:rsidRPr="00BD73E5">
        <w:rPr>
          <w:rFonts w:ascii="Calibri" w:hAnsi="Calibri" w:cs="Calibri"/>
          <w:sz w:val="22"/>
          <w:szCs w:val="22"/>
        </w:rPr>
        <w:tab/>
        <w:t xml:space="preserve">co najmniej jednego wykonawcę wchodzącego w skład zespołu wykonawców, którzy składają wspólną ofertę, </w:t>
      </w:r>
    </w:p>
    <w:p w14:paraId="1F34116C"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b)</w:t>
      </w:r>
      <w:r w:rsidRPr="00BD73E5">
        <w:rPr>
          <w:rFonts w:ascii="Calibri" w:hAnsi="Calibri" w:cs="Calibri"/>
          <w:sz w:val="22"/>
          <w:szCs w:val="22"/>
        </w:rPr>
        <w:tab/>
        <w:t xml:space="preserve">podmiot trzeci na którego zasoby w celu spełnienia warunku powołuje się wykonawca składający ofertę. </w:t>
      </w:r>
    </w:p>
    <w:p w14:paraId="2B8D1C99"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5F8EF48B" w14:textId="77777777" w:rsidR="00787F00" w:rsidRPr="00BD73E5" w:rsidRDefault="00787F00" w:rsidP="00787F00">
      <w:pPr>
        <w:ind w:left="851"/>
        <w:jc w:val="both"/>
        <w:rPr>
          <w:rFonts w:ascii="Calibri" w:hAnsi="Calibri" w:cs="Calibri"/>
          <w:sz w:val="22"/>
          <w:szCs w:val="22"/>
        </w:rPr>
      </w:pPr>
    </w:p>
    <w:p w14:paraId="0A4865F8"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II. Warunek zostanie spełniony jeżeli wykonawca oświadczy, że dysponuje osobami, które będą realizować zamówienie tj.: </w:t>
      </w:r>
    </w:p>
    <w:p w14:paraId="167C9D09"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a) co najmniej jedną osobą, która będzie pełnić funkcję kierownika budowy spełniającą następujące wymagania:</w:t>
      </w:r>
    </w:p>
    <w:p w14:paraId="45A10FC0" w14:textId="0E92FD74"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    - uprawnienia budowlane do pełnienia samodzielnych funkcji technicznych w budownictwie w </w:t>
      </w:r>
      <w:bookmarkStart w:id="3" w:name="_Hlk53481385"/>
      <w:r w:rsidRPr="00BD73E5">
        <w:rPr>
          <w:rFonts w:ascii="Calibri" w:hAnsi="Calibri" w:cs="Calibri"/>
          <w:sz w:val="22"/>
          <w:szCs w:val="22"/>
        </w:rPr>
        <w:t xml:space="preserve">specjalności </w:t>
      </w:r>
      <w:r w:rsidR="00751859">
        <w:rPr>
          <w:rFonts w:ascii="Calibri" w:hAnsi="Calibri" w:cs="Calibri"/>
          <w:sz w:val="22"/>
          <w:szCs w:val="22"/>
        </w:rPr>
        <w:t xml:space="preserve">architektonicznej </w:t>
      </w:r>
      <w:r w:rsidRPr="00BD73E5">
        <w:rPr>
          <w:rFonts w:ascii="Calibri" w:hAnsi="Calibri" w:cs="Calibri"/>
          <w:sz w:val="22"/>
          <w:szCs w:val="22"/>
        </w:rPr>
        <w:t xml:space="preserve"> bez ograniczeń </w:t>
      </w:r>
      <w:r w:rsidR="00751859">
        <w:rPr>
          <w:rFonts w:ascii="Calibri" w:hAnsi="Calibri" w:cs="Calibri"/>
          <w:sz w:val="22"/>
          <w:szCs w:val="22"/>
        </w:rPr>
        <w:t xml:space="preserve"> lub konstrukcyjno-budowalnej bez ograniczeń, </w:t>
      </w:r>
      <w:r w:rsidRPr="00BD73E5">
        <w:rPr>
          <w:rFonts w:ascii="Calibri" w:hAnsi="Calibri" w:cs="Calibri"/>
          <w:sz w:val="22"/>
          <w:szCs w:val="22"/>
        </w:rPr>
        <w:t>określone przepisami Prawa budowlanego</w:t>
      </w:r>
      <w:bookmarkEnd w:id="3"/>
      <w:r w:rsidRPr="00BD73E5">
        <w:rPr>
          <w:rFonts w:ascii="Calibri" w:hAnsi="Calibri" w:cs="Calibri"/>
          <w:sz w:val="22"/>
          <w:szCs w:val="22"/>
        </w:rPr>
        <w:t xml:space="preserve">, </w:t>
      </w:r>
    </w:p>
    <w:p w14:paraId="4EE61C67"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b) co najmniej 3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lastRenderedPageBreak/>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4"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4"/>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lastRenderedPageBreak/>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24406CB1"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F701DE">
        <w:rPr>
          <w:rFonts w:ascii="Calibri" w:hAnsi="Calibri" w:cs="Calibri"/>
          <w:sz w:val="22"/>
          <w:szCs w:val="22"/>
        </w:rPr>
        <w:t>23</w:t>
      </w:r>
      <w:r w:rsidR="003D2623" w:rsidRPr="006F507B">
        <w:rPr>
          <w:rFonts w:ascii="Calibri" w:hAnsi="Calibri" w:cs="Calibri"/>
          <w:sz w:val="22"/>
          <w:szCs w:val="22"/>
        </w:rPr>
        <w:t>.</w:t>
      </w:r>
      <w:r w:rsidR="00F701DE">
        <w:rPr>
          <w:rFonts w:ascii="Calibri" w:hAnsi="Calibri" w:cs="Calibri"/>
          <w:sz w:val="22"/>
          <w:szCs w:val="22"/>
        </w:rPr>
        <w:t>11</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4633F019"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Zamawiający oczekuje wykonania zamówienia</w:t>
      </w:r>
      <w:bookmarkStart w:id="5" w:name="_Hlk33167986"/>
      <w:r w:rsidR="006B1F27">
        <w:rPr>
          <w:rFonts w:ascii="Calibri" w:hAnsi="Calibri" w:cs="Calibri"/>
          <w:sz w:val="22"/>
          <w:szCs w:val="22"/>
        </w:rPr>
        <w:t xml:space="preserve"> w terminie 2 miesięcy od zawarcia umowy</w:t>
      </w:r>
      <w:r w:rsidR="00932D3B">
        <w:rPr>
          <w:rFonts w:ascii="Calibri" w:hAnsi="Calibri" w:cs="Calibri"/>
          <w:sz w:val="22"/>
          <w:szCs w:val="22"/>
        </w:rPr>
        <w:t>.</w:t>
      </w:r>
    </w:p>
    <w:bookmarkEnd w:id="5"/>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3CF09FEF"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5679C4">
        <w:rPr>
          <w:rFonts w:ascii="Calibri" w:hAnsi="Calibri" w:cs="Calibri"/>
          <w:b/>
          <w:sz w:val="22"/>
          <w:szCs w:val="22"/>
        </w:rPr>
        <w:t>4</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trzy tysiące</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029218B3"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A4210A">
        <w:rPr>
          <w:rFonts w:ascii="Calibri" w:hAnsi="Calibri" w:cs="Calibri"/>
          <w:b/>
          <w:sz w:val="22"/>
          <w:szCs w:val="22"/>
        </w:rPr>
        <w:t>22</w:t>
      </w:r>
      <w:r w:rsidR="00D227B8">
        <w:rPr>
          <w:rFonts w:ascii="Calibri" w:hAnsi="Calibri" w:cs="Calibri"/>
          <w:b/>
          <w:sz w:val="22"/>
          <w:szCs w:val="22"/>
        </w:rPr>
        <w:t>.</w:t>
      </w:r>
      <w:r w:rsidR="00A4210A">
        <w:rPr>
          <w:rFonts w:ascii="Calibri" w:hAnsi="Calibri" w:cs="Calibri"/>
          <w:b/>
          <w:sz w:val="22"/>
          <w:szCs w:val="22"/>
        </w:rPr>
        <w:t>10</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A4210A">
        <w:rPr>
          <w:rFonts w:ascii="Calibri" w:hAnsi="Calibri" w:cs="Calibri"/>
          <w:b/>
          <w:sz w:val="22"/>
          <w:szCs w:val="22"/>
        </w:rPr>
        <w:t>2</w:t>
      </w:r>
      <w:r w:rsidR="005679C4">
        <w:rPr>
          <w:rFonts w:ascii="Calibri" w:hAnsi="Calibri" w:cs="Calibri"/>
          <w:b/>
          <w:sz w:val="22"/>
          <w:szCs w:val="22"/>
        </w:rPr>
        <w:t>3</w:t>
      </w:r>
      <w:r w:rsidR="00D227B8">
        <w:rPr>
          <w:rFonts w:ascii="Calibri" w:hAnsi="Calibri" w:cs="Calibri"/>
          <w:b/>
          <w:sz w:val="22"/>
          <w:szCs w:val="22"/>
        </w:rPr>
        <w:t>.</w:t>
      </w:r>
      <w:r w:rsidR="00A4210A">
        <w:rPr>
          <w:rFonts w:ascii="Calibri" w:hAnsi="Calibri" w:cs="Calibri"/>
          <w:b/>
          <w:sz w:val="22"/>
          <w:szCs w:val="22"/>
        </w:rPr>
        <w:t>11</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760B25C5"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A4210A">
        <w:rPr>
          <w:rFonts w:ascii="Calibri" w:hAnsi="Calibri" w:cs="Calibri"/>
          <w:b/>
          <w:sz w:val="22"/>
          <w:szCs w:val="22"/>
        </w:rPr>
        <w:t>5</w:t>
      </w:r>
      <w:r w:rsidR="005679C4">
        <w:rPr>
          <w:rFonts w:ascii="Calibri" w:hAnsi="Calibri" w:cs="Calibri"/>
          <w:b/>
          <w:sz w:val="22"/>
          <w:szCs w:val="22"/>
        </w:rPr>
        <w:t>4</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proofErr w:type="spellStart"/>
      <w:r w:rsidR="005679C4">
        <w:rPr>
          <w:rFonts w:ascii="Calibri" w:hAnsi="Calibri" w:cs="Calibri"/>
          <w:b/>
          <w:sz w:val="22"/>
          <w:szCs w:val="22"/>
        </w:rPr>
        <w:t>MOKiS</w:t>
      </w:r>
      <w:proofErr w:type="spellEnd"/>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lastRenderedPageBreak/>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6833FDD0" w:rsidR="00F36180" w:rsidRPr="00F701DE"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w:t>
      </w:r>
      <w:r w:rsidR="00F701DE">
        <w:rPr>
          <w:rFonts w:ascii="Calibri" w:hAnsi="Calibri" w:cs="Calibri"/>
          <w:b/>
          <w:sz w:val="22"/>
          <w:szCs w:val="22"/>
        </w:rPr>
        <w:t>y</w:t>
      </w:r>
    </w:p>
    <w:p w14:paraId="65EA4E36" w14:textId="77777777" w:rsidR="005679C4" w:rsidRPr="005679C4" w:rsidRDefault="005679C4"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Wykonawca zobowiązany jest wnieść zabezpieczenie należytego  wykonania umowy w wysokości </w:t>
      </w:r>
      <w:r w:rsidRPr="005679C4">
        <w:rPr>
          <w:rFonts w:asciiTheme="minorHAnsi" w:hAnsiTheme="minorHAnsi" w:cstheme="minorHAnsi"/>
          <w:b/>
          <w:bCs/>
          <w:iCs/>
          <w:color w:val="000000"/>
          <w:sz w:val="22"/>
          <w:szCs w:val="22"/>
          <w:lang w:val="x-none" w:eastAsia="x-none"/>
        </w:rPr>
        <w:t>5</w:t>
      </w:r>
      <w:r w:rsidRPr="005679C4">
        <w:rPr>
          <w:rFonts w:asciiTheme="minorHAnsi" w:hAnsiTheme="minorHAnsi" w:cstheme="minorHAnsi"/>
          <w:bCs/>
          <w:iCs/>
          <w:color w:val="000000"/>
          <w:sz w:val="22"/>
          <w:szCs w:val="22"/>
          <w:lang w:val="x-none" w:eastAsia="x-none"/>
        </w:rPr>
        <w:t> % ceny ofertowej.</w:t>
      </w:r>
    </w:p>
    <w:p w14:paraId="68C7656D" w14:textId="77777777" w:rsidR="005679C4" w:rsidRPr="005679C4" w:rsidRDefault="005679C4"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sz w:val="22"/>
          <w:szCs w:val="22"/>
          <w:lang w:val="x-none" w:eastAsia="x-none"/>
        </w:rPr>
        <w:t>Zabezpieczenie</w:t>
      </w:r>
      <w:r w:rsidRPr="005679C4">
        <w:rPr>
          <w:rFonts w:asciiTheme="minorHAnsi" w:hAnsiTheme="minorHAnsi" w:cstheme="minorHAnsi"/>
          <w:bCs/>
          <w:iCs/>
          <w:color w:val="000000"/>
          <w:sz w:val="22"/>
          <w:szCs w:val="22"/>
          <w:lang w:val="x-none" w:eastAsia="x-none"/>
        </w:rPr>
        <w:t xml:space="preserve"> mo</w:t>
      </w:r>
      <w:r w:rsidRPr="005679C4">
        <w:rPr>
          <w:rFonts w:asciiTheme="minorHAnsi" w:eastAsia="TimesNewRoman" w:hAnsiTheme="minorHAnsi" w:cstheme="minorHAnsi"/>
          <w:bCs/>
          <w:iCs/>
          <w:color w:val="000000"/>
          <w:sz w:val="22"/>
          <w:szCs w:val="22"/>
          <w:lang w:val="x-none" w:eastAsia="x-none"/>
        </w:rPr>
        <w:t>ż</w:t>
      </w:r>
      <w:r w:rsidRPr="005679C4">
        <w:rPr>
          <w:rFonts w:asciiTheme="minorHAnsi" w:hAnsiTheme="minorHAnsi" w:cstheme="minorHAnsi"/>
          <w:bCs/>
          <w:iCs/>
          <w:color w:val="000000"/>
          <w:sz w:val="22"/>
          <w:szCs w:val="22"/>
          <w:lang w:val="x-none" w:eastAsia="x-none"/>
        </w:rPr>
        <w:t>e by</w:t>
      </w:r>
      <w:r w:rsidRPr="005679C4">
        <w:rPr>
          <w:rFonts w:asciiTheme="minorHAnsi" w:eastAsia="TimesNewRoman" w:hAnsiTheme="minorHAnsi" w:cstheme="minorHAnsi"/>
          <w:bCs/>
          <w:iCs/>
          <w:color w:val="000000"/>
          <w:sz w:val="22"/>
          <w:szCs w:val="22"/>
          <w:lang w:val="x-none" w:eastAsia="x-none"/>
        </w:rPr>
        <w:t xml:space="preserve">ć </w:t>
      </w:r>
      <w:r w:rsidRPr="005679C4">
        <w:rPr>
          <w:rFonts w:asciiTheme="minorHAnsi" w:hAnsiTheme="minorHAnsi" w:cstheme="minorHAnsi"/>
          <w:bCs/>
          <w:iCs/>
          <w:color w:val="000000"/>
          <w:sz w:val="22"/>
          <w:szCs w:val="22"/>
          <w:lang w:val="x-none" w:eastAsia="x-none"/>
        </w:rPr>
        <w:t>wnoszone według wyboru Wykonawcy w jednej lub w kilku nast</w:t>
      </w:r>
      <w:r w:rsidRPr="005679C4">
        <w:rPr>
          <w:rFonts w:asciiTheme="minorHAnsi" w:eastAsia="TimesNewRoman" w:hAnsiTheme="minorHAnsi" w:cstheme="minorHAnsi"/>
          <w:bCs/>
          <w:iCs/>
          <w:color w:val="000000"/>
          <w:sz w:val="22"/>
          <w:szCs w:val="22"/>
          <w:lang w:val="x-none" w:eastAsia="x-none"/>
        </w:rPr>
        <w:t>ę</w:t>
      </w:r>
      <w:r w:rsidRPr="005679C4">
        <w:rPr>
          <w:rFonts w:asciiTheme="minorHAnsi" w:hAnsiTheme="minorHAnsi" w:cstheme="minorHAnsi"/>
          <w:bCs/>
          <w:iCs/>
          <w:color w:val="000000"/>
          <w:sz w:val="22"/>
          <w:szCs w:val="22"/>
          <w:lang w:val="x-none" w:eastAsia="x-none"/>
        </w:rPr>
        <w:t>puj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cych formach:</w:t>
      </w:r>
    </w:p>
    <w:p w14:paraId="448AF172"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pieniądzu;</w:t>
      </w:r>
    </w:p>
    <w:p w14:paraId="215D7D01"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poręczeniach bankowych lub poręczeniach spółdzielczej kasy oszczędnościowo-kredytowej, z tym że zobowiązanie kasy jest zawsze zobowiązaniem pieniężnym;</w:t>
      </w:r>
    </w:p>
    <w:p w14:paraId="1A9159FF"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gwarancjach bankowych;</w:t>
      </w:r>
    </w:p>
    <w:p w14:paraId="55363BD1"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gwarancjach ubezpieczeniowych;</w:t>
      </w:r>
    </w:p>
    <w:p w14:paraId="1CA192E6"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7D8D5073"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Zabezpieczenie wnoszone w pieniądzu Wykonawca wpłaca przelewem na rachunek bankowy wskazany przez Zamawiającego. </w:t>
      </w:r>
    </w:p>
    <w:p w14:paraId="3154563F"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W przypadku wniesienia wadium w pieniądzu Wykonawca może wyrazić zgodę na zaliczenie kwoty wadium na poczet zabezpieczenia.</w:t>
      </w:r>
    </w:p>
    <w:p w14:paraId="68102EF7"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Je</w:t>
      </w:r>
      <w:r w:rsidRPr="005679C4">
        <w:rPr>
          <w:rFonts w:asciiTheme="minorHAnsi" w:eastAsia="TimesNewRoman" w:hAnsiTheme="minorHAnsi" w:cstheme="minorHAnsi"/>
          <w:bCs/>
          <w:iCs/>
          <w:color w:val="000000"/>
          <w:sz w:val="22"/>
          <w:szCs w:val="22"/>
          <w:lang w:val="x-none" w:eastAsia="x-none"/>
        </w:rPr>
        <w:t>ż</w:t>
      </w:r>
      <w:r w:rsidRPr="005679C4">
        <w:rPr>
          <w:rFonts w:asciiTheme="minorHAnsi" w:hAnsiTheme="minorHAnsi" w:cstheme="minorHAnsi"/>
          <w:bCs/>
          <w:iCs/>
          <w:color w:val="000000"/>
          <w:sz w:val="22"/>
          <w:szCs w:val="22"/>
          <w:lang w:val="x-none" w:eastAsia="x-none"/>
        </w:rPr>
        <w:t>eli zabezpieczenie wniesiono w pieni</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dzu, Zamawiaj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 przechowuje je na oprocentowanym rachunku bankowym. Zamawiaj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 zwraca zabezpieczenie wniesione w pieni</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dzu z odsetkami wynikaj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cymi z umowy rachunku bankowego, na którym było ono przechowywane, pomniejszone o koszt prowadzenia tego rachunku oraz prowizji bankowej za przelew pieni</w:t>
      </w:r>
      <w:r w:rsidRPr="005679C4">
        <w:rPr>
          <w:rFonts w:asciiTheme="minorHAnsi" w:eastAsia="TimesNewRoman" w:hAnsiTheme="minorHAnsi" w:cstheme="minorHAnsi"/>
          <w:bCs/>
          <w:iCs/>
          <w:color w:val="000000"/>
          <w:sz w:val="22"/>
          <w:szCs w:val="22"/>
          <w:lang w:val="x-none" w:eastAsia="x-none"/>
        </w:rPr>
        <w:t>ę</w:t>
      </w:r>
      <w:r w:rsidRPr="005679C4">
        <w:rPr>
          <w:rFonts w:asciiTheme="minorHAnsi" w:hAnsiTheme="minorHAnsi" w:cstheme="minorHAnsi"/>
          <w:bCs/>
          <w:iCs/>
          <w:color w:val="000000"/>
          <w:sz w:val="22"/>
          <w:szCs w:val="22"/>
          <w:lang w:val="x-none" w:eastAsia="x-none"/>
        </w:rPr>
        <w:t>dzy na rachunek bankowy Wykonawcy.</w:t>
      </w:r>
    </w:p>
    <w:p w14:paraId="4FE6BB48" w14:textId="1D31EDF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W trakcie realizacji umowy Wykonawca może dokonać zmiany formy zabezpieczenia na jedną lub kilka form, o których mowa </w:t>
      </w:r>
      <w:r w:rsidRPr="005679C4">
        <w:rPr>
          <w:rFonts w:asciiTheme="minorHAnsi" w:hAnsiTheme="minorHAnsi" w:cstheme="minorHAnsi"/>
          <w:bCs/>
          <w:iCs/>
          <w:color w:val="000000"/>
          <w:sz w:val="22"/>
          <w:szCs w:val="22"/>
          <w:lang w:eastAsia="x-none"/>
        </w:rPr>
        <w:t>powyżej</w:t>
      </w:r>
      <w:r w:rsidRPr="005679C4">
        <w:rPr>
          <w:rFonts w:asciiTheme="minorHAnsi" w:hAnsiTheme="minorHAnsi" w:cstheme="minorHAnsi"/>
          <w:bCs/>
          <w:iCs/>
          <w:color w:val="000000"/>
          <w:sz w:val="22"/>
          <w:szCs w:val="22"/>
          <w:lang w:val="x-none" w:eastAsia="x-none"/>
        </w:rPr>
        <w:t xml:space="preserve">. Zmiana formy zabezpieczenia </w:t>
      </w:r>
      <w:r w:rsidRPr="005679C4">
        <w:rPr>
          <w:rFonts w:asciiTheme="minorHAnsi" w:hAnsiTheme="minorHAnsi" w:cstheme="minorHAnsi"/>
          <w:bCs/>
          <w:iCs/>
          <w:color w:val="000000"/>
          <w:sz w:val="22"/>
          <w:szCs w:val="22"/>
          <w:lang w:eastAsia="x-none"/>
        </w:rPr>
        <w:t>może być</w:t>
      </w:r>
      <w:r w:rsidRPr="005679C4">
        <w:rPr>
          <w:rFonts w:asciiTheme="minorHAnsi" w:hAnsiTheme="minorHAnsi" w:cstheme="minorHAnsi"/>
          <w:bCs/>
          <w:iCs/>
          <w:color w:val="000000"/>
          <w:sz w:val="22"/>
          <w:szCs w:val="22"/>
          <w:lang w:val="x-none" w:eastAsia="x-none"/>
        </w:rPr>
        <w:t xml:space="preserve"> dokonywana </w:t>
      </w:r>
      <w:r w:rsidRPr="005679C4">
        <w:rPr>
          <w:rFonts w:asciiTheme="minorHAnsi" w:hAnsiTheme="minorHAnsi" w:cstheme="minorHAnsi"/>
          <w:bCs/>
          <w:iCs/>
          <w:color w:val="000000"/>
          <w:sz w:val="22"/>
          <w:szCs w:val="22"/>
          <w:lang w:eastAsia="x-none"/>
        </w:rPr>
        <w:t xml:space="preserve">wyłącznie </w:t>
      </w:r>
      <w:r w:rsidRPr="005679C4">
        <w:rPr>
          <w:rFonts w:asciiTheme="minorHAnsi" w:hAnsiTheme="minorHAnsi" w:cstheme="minorHAnsi"/>
          <w:bCs/>
          <w:iCs/>
          <w:color w:val="000000"/>
          <w:sz w:val="22"/>
          <w:szCs w:val="22"/>
          <w:lang w:val="x-none" w:eastAsia="x-none"/>
        </w:rPr>
        <w:t>z zachowaniem ciągłości zabezpieczenia i bez zmniejszenia jego wysokości.</w:t>
      </w:r>
    </w:p>
    <w:p w14:paraId="61AB952B"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5679C4">
        <w:rPr>
          <w:rFonts w:asciiTheme="minorHAnsi" w:hAnsiTheme="minorHAnsi" w:cstheme="minorHAnsi"/>
          <w:bCs/>
          <w:iCs/>
          <w:color w:val="000000"/>
          <w:sz w:val="22"/>
          <w:szCs w:val="22"/>
          <w:lang w:val="x-none" w:eastAsia="x-none"/>
        </w:rPr>
        <w:t>Pzp</w:t>
      </w:r>
      <w:proofErr w:type="spellEnd"/>
      <w:r w:rsidRPr="005679C4">
        <w:rPr>
          <w:rFonts w:asciiTheme="minorHAnsi" w:hAnsiTheme="minorHAnsi" w:cstheme="minorHAnsi"/>
          <w:bCs/>
          <w:iCs/>
          <w:color w:val="000000"/>
          <w:sz w:val="22"/>
          <w:szCs w:val="22"/>
          <w:lang w:val="x-none" w:eastAsia="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lastRenderedPageBreak/>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3"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7D16F1B4"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5679C4" w:rsidRPr="000677FB">
        <w:rPr>
          <w:rFonts w:ascii="Calibri" w:hAnsi="Calibri" w:cs="Calibri"/>
          <w:sz w:val="22"/>
          <w:szCs w:val="22"/>
        </w:rPr>
        <w:t>Modernizacja Myślenickiego Ośrodka Kultury i Sportu – Etap II</w:t>
      </w:r>
      <w:r w:rsidR="005679C4">
        <w:rPr>
          <w:rFonts w:ascii="Calibri" w:hAnsi="Calibri" w:cs="Calibri"/>
          <w:sz w:val="22"/>
          <w:szCs w:val="22"/>
        </w:rPr>
        <w:t>I</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A4210A">
        <w:rPr>
          <w:rFonts w:ascii="Calibri" w:hAnsi="Calibri" w:cs="Calibri"/>
          <w:sz w:val="22"/>
          <w:szCs w:val="22"/>
        </w:rPr>
        <w:t>5</w:t>
      </w:r>
      <w:r w:rsidR="005679C4">
        <w:rPr>
          <w:rFonts w:ascii="Calibri" w:hAnsi="Calibri" w:cs="Calibri"/>
          <w:sz w:val="22"/>
          <w:szCs w:val="22"/>
        </w:rPr>
        <w:t>4</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lastRenderedPageBreak/>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4"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5"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49A41606" w:rsidR="00F84D1F" w:rsidRPr="006F507B" w:rsidRDefault="00CE5C8D" w:rsidP="00F205B3">
      <w:pPr>
        <w:numPr>
          <w:ilvl w:val="0"/>
          <w:numId w:val="21"/>
        </w:numPr>
        <w:ind w:left="426" w:hanging="357"/>
        <w:jc w:val="both"/>
      </w:pPr>
      <w:r w:rsidRPr="006F507B">
        <w:rPr>
          <w:rFonts w:ascii="Calibri" w:hAnsi="Calibri" w:cs="Calibri"/>
          <w:sz w:val="22"/>
          <w:szCs w:val="22"/>
        </w:rPr>
        <w:t>Opis przedmiotu zamówienia</w:t>
      </w:r>
      <w:r w:rsidR="005679C4">
        <w:rPr>
          <w:rFonts w:ascii="Calibri" w:hAnsi="Calibri" w:cs="Calibri"/>
          <w:sz w:val="22"/>
          <w:szCs w:val="22"/>
        </w:rPr>
        <w:t xml:space="preserve"> i przedmiary</w:t>
      </w:r>
      <w:r w:rsidRPr="006F507B">
        <w:rPr>
          <w:rFonts w:ascii="Calibri" w:hAnsi="Calibri" w:cs="Calibri"/>
          <w:sz w:val="22"/>
          <w:szCs w:val="22"/>
        </w:rPr>
        <w:t xml:space="preserve">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sectPr w:rsidR="00F36180" w:rsidRPr="00D227B8"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fldSimple w:instr=" NUMPAGES \* ARABIC ">
      <w:r w:rsidR="00DF48FD">
        <w:rPr>
          <w:noProof/>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7"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9"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0"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1"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3"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1"/>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9"/>
  </w:num>
  <w:num w:numId="35">
    <w:abstractNumId w:val="29"/>
  </w:num>
  <w:num w:numId="36">
    <w:abstractNumId w:val="40"/>
  </w:num>
  <w:num w:numId="37">
    <w:abstractNumId w:val="37"/>
  </w:num>
  <w:num w:numId="38">
    <w:abstractNumId w:val="0"/>
  </w:num>
  <w:num w:numId="39">
    <w:abstractNumId w:val="38"/>
  </w:num>
  <w:num w:numId="40">
    <w:abstractNumId w:val="42"/>
  </w:num>
  <w:num w:numId="41">
    <w:abstractNumId w:val="36"/>
  </w:num>
  <w:num w:numId="42">
    <w:abstractNumId w:val="43"/>
  </w:num>
  <w:num w:numId="43">
    <w:abstractNumId w:val="34"/>
  </w:num>
  <w:num w:numId="44">
    <w:abstractNumId w:val="28"/>
  </w:num>
  <w:num w:numId="45">
    <w:abstractNumId w:val="35"/>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95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677FB"/>
    <w:rsid w:val="00082013"/>
    <w:rsid w:val="000952F8"/>
    <w:rsid w:val="000A21AB"/>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A57C8"/>
    <w:rsid w:val="004B74D3"/>
    <w:rsid w:val="004D6081"/>
    <w:rsid w:val="004D706E"/>
    <w:rsid w:val="00522D8F"/>
    <w:rsid w:val="005679C4"/>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B1F27"/>
    <w:rsid w:val="006F507B"/>
    <w:rsid w:val="00703B39"/>
    <w:rsid w:val="00751859"/>
    <w:rsid w:val="00766CCD"/>
    <w:rsid w:val="00787F00"/>
    <w:rsid w:val="007A539E"/>
    <w:rsid w:val="007E25F3"/>
    <w:rsid w:val="007E51EC"/>
    <w:rsid w:val="0080686A"/>
    <w:rsid w:val="00811045"/>
    <w:rsid w:val="00837E82"/>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15B87"/>
    <w:rsid w:val="00A278FB"/>
    <w:rsid w:val="00A4210A"/>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0AFC"/>
    <w:rsid w:val="00D0534B"/>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734B"/>
    <w:rsid w:val="00F01D98"/>
    <w:rsid w:val="00F0389C"/>
    <w:rsid w:val="00F36180"/>
    <w:rsid w:val="00F46518"/>
    <w:rsid w:val="00F66F6A"/>
    <w:rsid w:val="00F701DE"/>
    <w:rsid w:val="00F72D80"/>
    <w:rsid w:val="00F76A24"/>
    <w:rsid w:val="00F80F3A"/>
    <w:rsid w:val="00F84D1F"/>
    <w:rsid w:val="00FB1144"/>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9569"/>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ellic.p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Content/pdf/Instrukcja_ELLIC.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ellic.pl/" TargetMode="Externa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mailto:biuro@ellic.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BC70-3BBE-48EE-8A52-F401DDE8C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5514</Words>
  <Characters>33086</Characters>
  <Application>Microsoft Office Word</Application>
  <DocSecurity>0</DocSecurity>
  <Lines>275</Lines>
  <Paragraphs>77</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38523</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6</cp:revision>
  <cp:lastPrinted>2020-10-12T11:45:00Z</cp:lastPrinted>
  <dcterms:created xsi:type="dcterms:W3CDTF">2020-10-12T10:55:00Z</dcterms:created>
  <dcterms:modified xsi:type="dcterms:W3CDTF">2020-10-13T09:53:00Z</dcterms:modified>
</cp:coreProperties>
</file>