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BEB16" w14:textId="787B538F" w:rsidR="00F36180" w:rsidRPr="006F507B" w:rsidRDefault="00F36180" w:rsidP="00E6697C">
      <w:pPr>
        <w:jc w:val="righ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D7BCF" w:rsidRPr="006F507B">
        <w:rPr>
          <w:rFonts w:ascii="Calibri" w:hAnsi="Calibri" w:cs="Calibri"/>
          <w:sz w:val="22"/>
          <w:szCs w:val="22"/>
        </w:rPr>
        <w:t>Myślenice</w:t>
      </w:r>
      <w:r w:rsidR="00C32875" w:rsidRPr="006F507B">
        <w:rPr>
          <w:rFonts w:ascii="Calibri" w:hAnsi="Calibri" w:cs="Calibri"/>
          <w:sz w:val="22"/>
          <w:szCs w:val="22"/>
        </w:rPr>
        <w:t xml:space="preserve">, dn. </w:t>
      </w:r>
      <w:r w:rsidR="00A4210A">
        <w:rPr>
          <w:rFonts w:ascii="Calibri" w:hAnsi="Calibri" w:cs="Calibri"/>
          <w:sz w:val="22"/>
          <w:szCs w:val="22"/>
        </w:rPr>
        <w:t>12</w:t>
      </w:r>
      <w:r w:rsidR="00EA4E2F" w:rsidRPr="006F507B">
        <w:rPr>
          <w:rFonts w:ascii="Calibri" w:hAnsi="Calibri" w:cs="Calibri"/>
          <w:sz w:val="22"/>
          <w:szCs w:val="22"/>
        </w:rPr>
        <w:t>.</w:t>
      </w:r>
      <w:r w:rsidR="00A4210A">
        <w:rPr>
          <w:rFonts w:ascii="Calibri" w:hAnsi="Calibri" w:cs="Calibri"/>
          <w:sz w:val="22"/>
          <w:szCs w:val="22"/>
        </w:rPr>
        <w:t>10</w:t>
      </w:r>
      <w:r w:rsidR="00944672" w:rsidRPr="006F507B">
        <w:rPr>
          <w:rFonts w:ascii="Calibri" w:hAnsi="Calibri" w:cs="Calibri"/>
          <w:sz w:val="22"/>
          <w:szCs w:val="22"/>
        </w:rPr>
        <w:t>.</w:t>
      </w:r>
      <w:r w:rsidRPr="006F507B">
        <w:rPr>
          <w:rFonts w:ascii="Calibri" w:hAnsi="Calibri" w:cs="Calibri"/>
          <w:sz w:val="22"/>
          <w:szCs w:val="22"/>
        </w:rPr>
        <w:t>20</w:t>
      </w:r>
      <w:r w:rsidR="0043759D" w:rsidRPr="006F507B">
        <w:rPr>
          <w:rFonts w:ascii="Calibri" w:hAnsi="Calibri" w:cs="Calibri"/>
          <w:sz w:val="22"/>
          <w:szCs w:val="22"/>
        </w:rPr>
        <w:t>20</w:t>
      </w:r>
      <w:r w:rsidR="00C32875" w:rsidRPr="006F507B">
        <w:rPr>
          <w:rFonts w:ascii="Calibri" w:hAnsi="Calibri" w:cs="Calibri"/>
          <w:sz w:val="22"/>
          <w:szCs w:val="22"/>
        </w:rPr>
        <w:t>r.</w:t>
      </w:r>
    </w:p>
    <w:p w14:paraId="53D66BCE" w14:textId="608C4A2C" w:rsidR="00F36180" w:rsidRPr="006F507B" w:rsidRDefault="004B74D3">
      <w:pPr>
        <w:jc w:val="both"/>
        <w:rPr>
          <w:rFonts w:ascii="Calibri" w:hAnsi="Calibri" w:cs="Calibri"/>
          <w:b/>
          <w:sz w:val="22"/>
          <w:szCs w:val="22"/>
        </w:rPr>
      </w:pPr>
      <w:r w:rsidRPr="006F507B">
        <w:rPr>
          <w:rFonts w:ascii="Calibri" w:hAnsi="Calibri" w:cs="Calibri"/>
          <w:b/>
          <w:sz w:val="22"/>
          <w:szCs w:val="22"/>
        </w:rPr>
        <w:t xml:space="preserve">Biuro Zamówień Publicznych </w:t>
      </w:r>
    </w:p>
    <w:p w14:paraId="3390BE6D" w14:textId="0694ADF9" w:rsidR="004B74D3" w:rsidRPr="006F507B" w:rsidRDefault="004B74D3" w:rsidP="004B74D3">
      <w:pPr>
        <w:spacing w:line="480" w:lineRule="auto"/>
      </w:pPr>
      <w:r w:rsidRPr="006F507B">
        <w:rPr>
          <w:rFonts w:ascii="Calibri" w:hAnsi="Calibri" w:cs="Calibri"/>
          <w:b/>
          <w:sz w:val="22"/>
          <w:szCs w:val="22"/>
        </w:rPr>
        <w:t>Sprawa nr:  BZP/271/</w:t>
      </w:r>
      <w:r w:rsidR="00A4210A">
        <w:rPr>
          <w:rFonts w:ascii="Calibri" w:hAnsi="Calibri" w:cs="Calibri"/>
          <w:b/>
          <w:sz w:val="22"/>
          <w:szCs w:val="22"/>
        </w:rPr>
        <w:t>5</w:t>
      </w:r>
      <w:r w:rsidR="00787F00">
        <w:rPr>
          <w:rFonts w:ascii="Calibri" w:hAnsi="Calibri" w:cs="Calibri"/>
          <w:b/>
          <w:sz w:val="22"/>
          <w:szCs w:val="22"/>
        </w:rPr>
        <w:t>3</w:t>
      </w:r>
      <w:r w:rsidRPr="006F507B">
        <w:rPr>
          <w:rFonts w:ascii="Calibri" w:hAnsi="Calibri" w:cs="Calibri"/>
          <w:b/>
          <w:sz w:val="22"/>
          <w:szCs w:val="22"/>
        </w:rPr>
        <w:t>/20</w:t>
      </w:r>
      <w:r w:rsidR="0043759D" w:rsidRPr="006F507B">
        <w:rPr>
          <w:rFonts w:ascii="Calibri" w:hAnsi="Calibri" w:cs="Calibri"/>
          <w:b/>
          <w:sz w:val="22"/>
          <w:szCs w:val="22"/>
        </w:rPr>
        <w:t>20</w:t>
      </w:r>
    </w:p>
    <w:p w14:paraId="79939477" w14:textId="77777777" w:rsidR="00F36180" w:rsidRPr="006F507B" w:rsidRDefault="00F36180">
      <w:pPr>
        <w:jc w:val="both"/>
        <w:rPr>
          <w:rFonts w:ascii="Calibri" w:hAnsi="Calibri" w:cs="Calibri"/>
          <w:sz w:val="22"/>
          <w:szCs w:val="22"/>
        </w:rPr>
      </w:pPr>
    </w:p>
    <w:p w14:paraId="2DB3A4AC" w14:textId="77777777" w:rsidR="00F36180" w:rsidRPr="006F507B" w:rsidRDefault="00F36180">
      <w:pPr>
        <w:jc w:val="both"/>
        <w:rPr>
          <w:rFonts w:ascii="Calibri" w:hAnsi="Calibri" w:cs="Calibri"/>
          <w:sz w:val="22"/>
          <w:szCs w:val="22"/>
        </w:rPr>
      </w:pPr>
    </w:p>
    <w:p w14:paraId="5FC135AC" w14:textId="77777777" w:rsidR="00F36180" w:rsidRPr="006F507B" w:rsidRDefault="00F36180">
      <w:pPr>
        <w:jc w:val="both"/>
        <w:rPr>
          <w:rFonts w:ascii="Calibri" w:hAnsi="Calibri" w:cs="Calibri"/>
          <w:sz w:val="22"/>
          <w:szCs w:val="22"/>
        </w:rPr>
      </w:pPr>
    </w:p>
    <w:p w14:paraId="1234E380" w14:textId="52E67BAF" w:rsidR="00F36180" w:rsidRPr="006F507B" w:rsidRDefault="00F36180">
      <w:pPr>
        <w:pStyle w:val="Nagwek1"/>
        <w:autoSpaceDE w:val="0"/>
        <w:spacing w:line="480" w:lineRule="auto"/>
        <w:rPr>
          <w:rFonts w:ascii="Calibri" w:hAnsi="Calibri" w:cs="Calibri"/>
          <w:sz w:val="22"/>
          <w:szCs w:val="22"/>
          <w:u w:val="single"/>
        </w:rPr>
      </w:pPr>
      <w:r w:rsidRPr="006F507B">
        <w:rPr>
          <w:rFonts w:ascii="Calibri" w:hAnsi="Calibri" w:cs="Calibri"/>
          <w:sz w:val="22"/>
          <w:szCs w:val="22"/>
          <w:u w:val="single"/>
        </w:rPr>
        <w:t>Ogłoszenie o zamówieniu</w:t>
      </w:r>
    </w:p>
    <w:p w14:paraId="6F23D00C" w14:textId="36CA2276" w:rsidR="00067695" w:rsidRPr="006F507B" w:rsidRDefault="00067695" w:rsidP="00067695">
      <w:pPr>
        <w:spacing w:line="480" w:lineRule="auto"/>
        <w:jc w:val="center"/>
        <w:rPr>
          <w:rFonts w:ascii="Calibri" w:hAnsi="Calibri" w:cs="Calibri"/>
          <w:b/>
          <w:sz w:val="22"/>
          <w:szCs w:val="22"/>
        </w:rPr>
      </w:pPr>
      <w:r w:rsidRPr="006F507B">
        <w:rPr>
          <w:rFonts w:ascii="Calibri" w:hAnsi="Calibri" w:cs="Calibri"/>
          <w:b/>
          <w:sz w:val="22"/>
          <w:szCs w:val="22"/>
        </w:rPr>
        <w:t>Prowadzonym w trybie LICYTACJI ELEKTRONICZNEJ</w:t>
      </w:r>
    </w:p>
    <w:p w14:paraId="7C4C9019" w14:textId="2CD2721E" w:rsidR="00F36180" w:rsidRPr="006F507B" w:rsidRDefault="00F36180" w:rsidP="00067695">
      <w:pPr>
        <w:jc w:val="center"/>
      </w:pPr>
      <w:r w:rsidRPr="006F507B">
        <w:rPr>
          <w:rFonts w:ascii="Calibri" w:hAnsi="Calibri" w:cs="Calibri"/>
          <w:sz w:val="22"/>
          <w:szCs w:val="22"/>
        </w:rPr>
        <w:t>Podstawa prawna:</w:t>
      </w:r>
      <w:r w:rsidR="00067695" w:rsidRPr="006F507B">
        <w:rPr>
          <w:rFonts w:ascii="Calibri" w:hAnsi="Calibri" w:cs="Calibri"/>
          <w:sz w:val="22"/>
          <w:szCs w:val="22"/>
        </w:rPr>
        <w:t xml:space="preserve"> art. 74, ust. 2 </w:t>
      </w:r>
      <w:r w:rsidRPr="006F507B">
        <w:rPr>
          <w:rFonts w:ascii="Calibri" w:hAnsi="Calibri" w:cs="Calibri"/>
          <w:sz w:val="22"/>
          <w:szCs w:val="22"/>
        </w:rPr>
        <w:t xml:space="preserve">ustawa z dnia 29 stycznia 2004 r. Prawo Zamówień Publicznych </w:t>
      </w:r>
      <w:r w:rsidR="00067695" w:rsidRPr="006F507B">
        <w:rPr>
          <w:rFonts w:ascii="Calibri" w:hAnsi="Calibri" w:cs="Calibri"/>
          <w:sz w:val="22"/>
          <w:szCs w:val="22"/>
        </w:rPr>
        <w:t xml:space="preserve"> Dz.U. z 201</w:t>
      </w:r>
      <w:r w:rsidR="00932D3B">
        <w:rPr>
          <w:rFonts w:ascii="Calibri" w:hAnsi="Calibri" w:cs="Calibri"/>
          <w:sz w:val="22"/>
          <w:szCs w:val="22"/>
        </w:rPr>
        <w:t>9</w:t>
      </w:r>
      <w:r w:rsidR="00067695" w:rsidRPr="006F507B">
        <w:rPr>
          <w:rFonts w:ascii="Calibri" w:hAnsi="Calibri" w:cs="Calibri"/>
          <w:sz w:val="22"/>
          <w:szCs w:val="22"/>
        </w:rPr>
        <w:t xml:space="preserve">r. poz. </w:t>
      </w:r>
      <w:r w:rsidR="00932D3B">
        <w:rPr>
          <w:rFonts w:ascii="Calibri" w:hAnsi="Calibri" w:cs="Calibri"/>
          <w:sz w:val="22"/>
          <w:szCs w:val="22"/>
        </w:rPr>
        <w:t>1843</w:t>
      </w:r>
      <w:r w:rsidR="00067695" w:rsidRPr="006F507B">
        <w:rPr>
          <w:rFonts w:ascii="Calibri" w:hAnsi="Calibri" w:cs="Calibri"/>
          <w:sz w:val="22"/>
          <w:szCs w:val="22"/>
        </w:rPr>
        <w:t xml:space="preserve"> </w:t>
      </w:r>
      <w:proofErr w:type="spellStart"/>
      <w:r w:rsidR="00067695" w:rsidRPr="006F507B">
        <w:rPr>
          <w:rFonts w:ascii="Calibri" w:hAnsi="Calibri" w:cs="Calibri"/>
          <w:sz w:val="22"/>
          <w:szCs w:val="22"/>
        </w:rPr>
        <w:t>t.j</w:t>
      </w:r>
      <w:proofErr w:type="spellEnd"/>
      <w:r w:rsidR="00067695" w:rsidRPr="006F507B">
        <w:rPr>
          <w:rFonts w:ascii="Calibri" w:hAnsi="Calibri" w:cs="Calibri"/>
          <w:sz w:val="22"/>
          <w:szCs w:val="22"/>
        </w:rPr>
        <w:t xml:space="preserve">. </w:t>
      </w:r>
      <w:r w:rsidRPr="006F507B">
        <w:rPr>
          <w:rFonts w:ascii="Calibri" w:hAnsi="Calibri" w:cs="Calibri"/>
          <w:sz w:val="22"/>
          <w:szCs w:val="22"/>
        </w:rPr>
        <w:t>z późniejszymi zmianami</w:t>
      </w:r>
      <w:r w:rsidR="00067695" w:rsidRPr="006F507B">
        <w:rPr>
          <w:rFonts w:ascii="Calibri" w:hAnsi="Calibri" w:cs="Calibri"/>
          <w:sz w:val="22"/>
          <w:szCs w:val="22"/>
        </w:rPr>
        <w:t xml:space="preserve"> - wartość zamówienia  </w:t>
      </w:r>
      <w:r w:rsidR="00C42257" w:rsidRPr="006F507B">
        <w:rPr>
          <w:rFonts w:ascii="Calibri" w:hAnsi="Calibri" w:cs="Calibri"/>
          <w:sz w:val="22"/>
          <w:szCs w:val="22"/>
        </w:rPr>
        <w:t xml:space="preserve">nie przekracza </w:t>
      </w:r>
      <w:r w:rsidR="00067695" w:rsidRPr="006F507B">
        <w:rPr>
          <w:rFonts w:ascii="Calibri" w:hAnsi="Calibri" w:cs="Calibri"/>
          <w:sz w:val="22"/>
          <w:szCs w:val="22"/>
        </w:rPr>
        <w:t xml:space="preserve">kwoty określonej w przepisach wydanych na podstawie art. 11 ust. 8 ustawy </w:t>
      </w:r>
      <w:proofErr w:type="spellStart"/>
      <w:r w:rsidR="00067695" w:rsidRPr="006F507B">
        <w:rPr>
          <w:rFonts w:ascii="Calibri" w:hAnsi="Calibri" w:cs="Calibri"/>
          <w:sz w:val="22"/>
          <w:szCs w:val="22"/>
        </w:rPr>
        <w:t>Pzp</w:t>
      </w:r>
      <w:proofErr w:type="spellEnd"/>
      <w:r w:rsidR="00067695" w:rsidRPr="006F507B">
        <w:rPr>
          <w:rFonts w:ascii="Calibri" w:hAnsi="Calibri" w:cs="Calibri"/>
          <w:sz w:val="22"/>
          <w:szCs w:val="22"/>
        </w:rPr>
        <w:t>.</w:t>
      </w:r>
    </w:p>
    <w:p w14:paraId="20410E2A" w14:textId="77777777" w:rsidR="00F36180" w:rsidRPr="006F507B" w:rsidRDefault="00F36180">
      <w:pPr>
        <w:spacing w:line="360" w:lineRule="auto"/>
        <w:jc w:val="both"/>
        <w:rPr>
          <w:rFonts w:ascii="Calibri" w:hAnsi="Calibri" w:cs="Calibri"/>
          <w:i/>
          <w:sz w:val="22"/>
          <w:szCs w:val="22"/>
        </w:rPr>
      </w:pPr>
    </w:p>
    <w:p w14:paraId="31F5DFFF" w14:textId="6D1E5A3D" w:rsidR="00660F45" w:rsidRPr="006F507B" w:rsidRDefault="00067695" w:rsidP="00022935">
      <w:pPr>
        <w:pStyle w:val="Nagwek2"/>
        <w:rPr>
          <w:rFonts w:ascii="Calibri" w:hAnsi="Calibri" w:cs="Calibri"/>
          <w:sz w:val="22"/>
          <w:szCs w:val="22"/>
        </w:rPr>
      </w:pPr>
      <w:r w:rsidRPr="006F507B">
        <w:rPr>
          <w:rFonts w:ascii="Calibri" w:hAnsi="Calibri" w:cs="Calibri"/>
          <w:sz w:val="22"/>
          <w:szCs w:val="22"/>
        </w:rPr>
        <w:t xml:space="preserve">Przedmiotem zamówienia jest: </w:t>
      </w:r>
      <w:r w:rsidR="009305E5" w:rsidRPr="006F507B">
        <w:rPr>
          <w:rFonts w:ascii="Calibri" w:hAnsi="Calibri" w:cs="Calibri"/>
          <w:sz w:val="22"/>
          <w:szCs w:val="22"/>
        </w:rPr>
        <w:t>„</w:t>
      </w:r>
      <w:r w:rsidR="00A278FB">
        <w:rPr>
          <w:rFonts w:ascii="Calibri" w:hAnsi="Calibri" w:cs="Calibri"/>
          <w:sz w:val="22"/>
          <w:szCs w:val="22"/>
        </w:rPr>
        <w:t>Modernizacja drogi położonej na dz. Nr 524 w m. Zasań gmina Myś</w:t>
      </w:r>
      <w:r w:rsidR="00F701DE">
        <w:rPr>
          <w:rFonts w:ascii="Calibri" w:hAnsi="Calibri" w:cs="Calibri"/>
          <w:sz w:val="22"/>
          <w:szCs w:val="22"/>
        </w:rPr>
        <w:t>l</w:t>
      </w:r>
      <w:r w:rsidR="00A278FB">
        <w:rPr>
          <w:rFonts w:ascii="Calibri" w:hAnsi="Calibri" w:cs="Calibri"/>
          <w:sz w:val="22"/>
          <w:szCs w:val="22"/>
        </w:rPr>
        <w:t>enice</w:t>
      </w:r>
      <w:r w:rsidR="00BB3F9D" w:rsidRPr="006F507B">
        <w:rPr>
          <w:rFonts w:ascii="Calibri" w:hAnsi="Calibri" w:cs="Calibri"/>
          <w:sz w:val="22"/>
          <w:szCs w:val="22"/>
        </w:rPr>
        <w:t>”</w:t>
      </w:r>
    </w:p>
    <w:p w14:paraId="24D14981" w14:textId="36828C2F" w:rsidR="00F36180" w:rsidRPr="006F507B" w:rsidRDefault="00995C33" w:rsidP="00660F45">
      <w:pPr>
        <w:pStyle w:val="Nagwek2"/>
        <w:spacing w:line="360" w:lineRule="auto"/>
        <w:jc w:val="both"/>
        <w:rPr>
          <w:rFonts w:ascii="Calibri" w:hAnsi="Calibri" w:cs="Calibri"/>
          <w:sz w:val="22"/>
          <w:szCs w:val="22"/>
        </w:rPr>
      </w:pPr>
      <w:r w:rsidRPr="006F507B">
        <w:rPr>
          <w:noProof/>
          <w:lang w:eastAsia="pl-PL"/>
        </w:rPr>
        <mc:AlternateContent>
          <mc:Choice Requires="wps">
            <w:drawing>
              <wp:anchor distT="0" distB="0" distL="114300" distR="114300" simplePos="0" relativeHeight="251658240" behindDoc="0" locked="0" layoutInCell="1" allowOverlap="1" wp14:anchorId="7A8DB286" wp14:editId="13E9994A">
                <wp:simplePos x="0" y="0"/>
                <wp:positionH relativeFrom="column">
                  <wp:posOffset>349885</wp:posOffset>
                </wp:positionH>
                <wp:positionV relativeFrom="paragraph">
                  <wp:posOffset>153670</wp:posOffset>
                </wp:positionV>
                <wp:extent cx="576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6332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2.1pt" to="48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4lwIAAHc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" strokeweight=".26mm">
                <v:stroke joinstyle="miter" endcap="square"/>
              </v:line>
            </w:pict>
          </mc:Fallback>
        </mc:AlternateContent>
      </w:r>
    </w:p>
    <w:p w14:paraId="0BFD9FC6" w14:textId="77777777" w:rsidR="00F36180" w:rsidRPr="006F507B" w:rsidRDefault="00F36180"/>
    <w:p w14:paraId="6697082E" w14:textId="77777777" w:rsidR="004321B4" w:rsidRPr="006F507B" w:rsidRDefault="004321B4"/>
    <w:p w14:paraId="4FEAC9A0" w14:textId="70297CB9" w:rsidR="004321B4" w:rsidRPr="006F507B" w:rsidRDefault="004321B4" w:rsidP="004321B4">
      <w:pPr>
        <w:pStyle w:val="Nagwek2"/>
        <w:autoSpaceDE w:val="0"/>
        <w:spacing w:line="480" w:lineRule="auto"/>
        <w:jc w:val="left"/>
        <w:rPr>
          <w:rFonts w:ascii="Calibri" w:hAnsi="Calibri" w:cs="Calibri"/>
          <w:sz w:val="22"/>
          <w:szCs w:val="22"/>
          <w:u w:val="single"/>
        </w:rPr>
      </w:pPr>
      <w:r w:rsidRPr="006F507B">
        <w:rPr>
          <w:rFonts w:ascii="Calibri" w:hAnsi="Calibri" w:cs="Calibri"/>
          <w:sz w:val="22"/>
          <w:szCs w:val="22"/>
          <w:u w:val="single"/>
        </w:rPr>
        <w:t xml:space="preserve">Istotne </w:t>
      </w:r>
      <w:r w:rsidR="00F72D80">
        <w:rPr>
          <w:rFonts w:ascii="Calibri" w:hAnsi="Calibri" w:cs="Calibri"/>
          <w:sz w:val="22"/>
          <w:szCs w:val="22"/>
          <w:u w:val="single"/>
        </w:rPr>
        <w:t>informacje</w:t>
      </w:r>
      <w:r w:rsidRPr="006F507B">
        <w:rPr>
          <w:rFonts w:ascii="Calibri" w:hAnsi="Calibri" w:cs="Calibri"/>
          <w:sz w:val="22"/>
          <w:szCs w:val="22"/>
          <w:u w:val="single"/>
        </w:rPr>
        <w:t xml:space="preserve">: </w:t>
      </w:r>
    </w:p>
    <w:p w14:paraId="7D45E267" w14:textId="73E37ACC"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Składanie wniosków o dopuszczenie do licytacji:  </w:t>
      </w:r>
      <w:r w:rsidR="00A4210A">
        <w:rPr>
          <w:rFonts w:ascii="Calibri" w:hAnsi="Calibri" w:cs="Calibri"/>
          <w:sz w:val="22"/>
          <w:szCs w:val="22"/>
        </w:rPr>
        <w:t>22</w:t>
      </w:r>
      <w:r w:rsidRPr="006F507B">
        <w:rPr>
          <w:rFonts w:ascii="Calibri" w:hAnsi="Calibri" w:cs="Calibri"/>
          <w:sz w:val="22"/>
          <w:szCs w:val="22"/>
        </w:rPr>
        <w:t>.</w:t>
      </w:r>
      <w:r w:rsidR="00A4210A">
        <w:rPr>
          <w:rFonts w:ascii="Calibri" w:hAnsi="Calibri" w:cs="Calibri"/>
          <w:sz w:val="22"/>
          <w:szCs w:val="22"/>
        </w:rPr>
        <w:t>10</w:t>
      </w:r>
      <w:r w:rsidRPr="006F507B">
        <w:rPr>
          <w:rFonts w:ascii="Calibri" w:hAnsi="Calibri" w:cs="Calibri"/>
          <w:sz w:val="22"/>
          <w:szCs w:val="22"/>
        </w:rPr>
        <w:t>.20</w:t>
      </w:r>
      <w:r w:rsidR="00D678D1" w:rsidRPr="006F507B">
        <w:rPr>
          <w:rFonts w:ascii="Calibri" w:hAnsi="Calibri" w:cs="Calibri"/>
          <w:sz w:val="22"/>
          <w:szCs w:val="22"/>
        </w:rPr>
        <w:t>20</w:t>
      </w:r>
      <w:r w:rsidR="00660F45" w:rsidRPr="006F507B">
        <w:rPr>
          <w:rFonts w:ascii="Calibri" w:hAnsi="Calibri" w:cs="Calibri"/>
          <w:sz w:val="22"/>
          <w:szCs w:val="22"/>
        </w:rPr>
        <w:t xml:space="preserve"> </w:t>
      </w:r>
      <w:r w:rsidRPr="006F507B">
        <w:rPr>
          <w:rFonts w:ascii="Calibri" w:hAnsi="Calibri" w:cs="Calibri"/>
          <w:sz w:val="22"/>
          <w:szCs w:val="22"/>
        </w:rPr>
        <w:t xml:space="preserve">r.  do godziny </w:t>
      </w:r>
      <w:r w:rsidR="009305E5"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rPr>
        <w:t>:00</w:t>
      </w:r>
      <w:r w:rsidRPr="006F507B">
        <w:rPr>
          <w:rFonts w:ascii="Calibri" w:hAnsi="Calibri" w:cs="Calibri"/>
          <w:b w:val="0"/>
          <w:sz w:val="22"/>
          <w:szCs w:val="22"/>
        </w:rPr>
        <w:t xml:space="preserve"> </w:t>
      </w:r>
    </w:p>
    <w:p w14:paraId="7D0B7D1B" w14:textId="203A951B" w:rsidR="004321B4" w:rsidRPr="006F507B"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Planowane rozpoczęcie licytacji: </w:t>
      </w:r>
      <w:r w:rsidR="00C56116" w:rsidRPr="006F507B">
        <w:rPr>
          <w:rFonts w:ascii="Calibri" w:hAnsi="Calibri" w:cs="Calibri"/>
          <w:sz w:val="22"/>
          <w:szCs w:val="22"/>
        </w:rPr>
        <w:t>5 dni od prze</w:t>
      </w:r>
      <w:r w:rsidR="00660F45" w:rsidRPr="006F507B">
        <w:rPr>
          <w:rFonts w:ascii="Calibri" w:hAnsi="Calibri" w:cs="Calibri"/>
          <w:sz w:val="22"/>
          <w:szCs w:val="22"/>
        </w:rPr>
        <w:t xml:space="preserve">kazania </w:t>
      </w:r>
      <w:r w:rsidR="009305E5" w:rsidRPr="006F507B">
        <w:rPr>
          <w:rFonts w:ascii="Calibri" w:hAnsi="Calibri" w:cs="Calibri"/>
          <w:sz w:val="22"/>
          <w:szCs w:val="22"/>
        </w:rPr>
        <w:t xml:space="preserve">zaproszenia o godzinie </w:t>
      </w:r>
      <w:r w:rsidR="00E07F05" w:rsidRPr="006F507B">
        <w:rPr>
          <w:rFonts w:ascii="Calibri" w:hAnsi="Calibri" w:cs="Calibri"/>
          <w:sz w:val="22"/>
          <w:szCs w:val="22"/>
        </w:rPr>
        <w:t>09</w:t>
      </w:r>
      <w:r w:rsidR="00C56116" w:rsidRPr="006F507B">
        <w:rPr>
          <w:rFonts w:ascii="Calibri" w:hAnsi="Calibri" w:cs="Calibri"/>
          <w:sz w:val="22"/>
          <w:szCs w:val="22"/>
        </w:rPr>
        <w:t>:00</w:t>
      </w:r>
    </w:p>
    <w:p w14:paraId="76799861" w14:textId="77777777" w:rsidR="004321B4" w:rsidRDefault="004321B4" w:rsidP="004321B4">
      <w:pPr>
        <w:pStyle w:val="Nagwek2"/>
        <w:autoSpaceDE w:val="0"/>
        <w:spacing w:line="480" w:lineRule="auto"/>
        <w:jc w:val="left"/>
        <w:rPr>
          <w:rFonts w:ascii="Calibri" w:hAnsi="Calibri" w:cs="Calibri"/>
          <w:b w:val="0"/>
          <w:sz w:val="22"/>
          <w:szCs w:val="22"/>
        </w:rPr>
      </w:pPr>
      <w:r w:rsidRPr="006F507B">
        <w:rPr>
          <w:rFonts w:ascii="Calibri" w:hAnsi="Calibri" w:cs="Calibri"/>
          <w:b w:val="0"/>
          <w:sz w:val="22"/>
          <w:szCs w:val="22"/>
        </w:rPr>
        <w:t xml:space="preserve">Zakończenie licytacji: </w:t>
      </w:r>
      <w:r w:rsidRPr="006F507B">
        <w:rPr>
          <w:rFonts w:ascii="Calibri" w:hAnsi="Calibri" w:cs="Calibri"/>
          <w:sz w:val="22"/>
          <w:szCs w:val="22"/>
        </w:rPr>
        <w:t xml:space="preserve">po upływie </w:t>
      </w:r>
      <w:r w:rsidR="00C56116" w:rsidRPr="006F507B">
        <w:rPr>
          <w:rFonts w:ascii="Calibri" w:hAnsi="Calibri" w:cs="Calibri"/>
          <w:sz w:val="22"/>
          <w:szCs w:val="22"/>
        </w:rPr>
        <w:t>2</w:t>
      </w:r>
      <w:r w:rsidRPr="006F507B">
        <w:rPr>
          <w:rFonts w:ascii="Calibri" w:hAnsi="Calibri" w:cs="Calibri"/>
          <w:sz w:val="22"/>
          <w:szCs w:val="22"/>
        </w:rPr>
        <w:t>0 minut od ostatniego postąpienia</w:t>
      </w:r>
      <w:r w:rsidRPr="006F507B">
        <w:rPr>
          <w:rFonts w:ascii="Calibri" w:hAnsi="Calibri" w:cs="Calibri"/>
          <w:b w:val="0"/>
          <w:sz w:val="22"/>
          <w:szCs w:val="22"/>
        </w:rPr>
        <w:t xml:space="preserve"> </w:t>
      </w:r>
    </w:p>
    <w:p w14:paraId="0389E601" w14:textId="5C49593A"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rPr>
        <w:t xml:space="preserve">Adres strony postępowania: </w:t>
      </w:r>
      <w:hyperlink r:id="rId8" w:history="1">
        <w:r w:rsidRPr="00F72D80">
          <w:rPr>
            <w:rFonts w:asciiTheme="minorHAnsi" w:hAnsiTheme="minorHAnsi" w:cstheme="minorHAnsi"/>
            <w:b/>
            <w:sz w:val="22"/>
            <w:szCs w:val="22"/>
          </w:rPr>
          <w:t>https://www.myslenice.pl/samorzad/urzad/zamowienia-publiczne</w:t>
        </w:r>
      </w:hyperlink>
    </w:p>
    <w:p w14:paraId="04F0EE00" w14:textId="70D59299" w:rsidR="00F72D80" w:rsidRPr="00F72D80" w:rsidRDefault="00F72D80" w:rsidP="00F72D80">
      <w:pPr>
        <w:jc w:val="both"/>
        <w:rPr>
          <w:rFonts w:asciiTheme="minorHAnsi" w:hAnsiTheme="minorHAnsi" w:cstheme="minorHAnsi"/>
          <w:b/>
          <w:sz w:val="22"/>
          <w:szCs w:val="22"/>
        </w:rPr>
      </w:pPr>
    </w:p>
    <w:p w14:paraId="4C65FE3A" w14:textId="382B2CFE" w:rsidR="00F72D80" w:rsidRPr="00F72D80" w:rsidRDefault="00F72D80" w:rsidP="00F72D80">
      <w:pPr>
        <w:jc w:val="both"/>
        <w:rPr>
          <w:rFonts w:asciiTheme="minorHAnsi" w:hAnsiTheme="minorHAnsi" w:cstheme="minorHAnsi"/>
          <w:b/>
          <w:sz w:val="22"/>
          <w:szCs w:val="22"/>
        </w:rPr>
      </w:pPr>
      <w:r w:rsidRPr="00F72D80">
        <w:rPr>
          <w:rFonts w:asciiTheme="minorHAnsi" w:hAnsiTheme="minorHAnsi" w:cstheme="minorHAnsi"/>
          <w:sz w:val="22"/>
          <w:szCs w:val="22"/>
        </w:rPr>
        <w:t>Adres strony licytacji:</w:t>
      </w:r>
      <w:r w:rsidRPr="00F72D80">
        <w:rPr>
          <w:rFonts w:asciiTheme="minorHAnsi" w:hAnsiTheme="minorHAnsi" w:cstheme="minorHAnsi"/>
          <w:b/>
          <w:sz w:val="22"/>
          <w:szCs w:val="22"/>
        </w:rPr>
        <w:t xml:space="preserve"> https://ellic.pl/</w:t>
      </w:r>
    </w:p>
    <w:p w14:paraId="3A957B49" w14:textId="00655ACF" w:rsidR="008E6D3E" w:rsidRDefault="008E6D3E" w:rsidP="008E6D3E"/>
    <w:p w14:paraId="4B596894" w14:textId="4078C4AE" w:rsidR="00F72D80" w:rsidRPr="00F72D80" w:rsidRDefault="00F72D80" w:rsidP="008E6D3E">
      <w:pPr>
        <w:rPr>
          <w:rFonts w:asciiTheme="minorHAnsi" w:hAnsiTheme="minorHAnsi" w:cstheme="minorHAnsi"/>
          <w:sz w:val="22"/>
          <w:szCs w:val="22"/>
        </w:rPr>
      </w:pPr>
      <w:r w:rsidRPr="00F72D80">
        <w:rPr>
          <w:rFonts w:asciiTheme="minorHAnsi" w:hAnsiTheme="minorHAnsi" w:cstheme="minorHAnsi"/>
          <w:sz w:val="22"/>
          <w:szCs w:val="22"/>
        </w:rPr>
        <w:t xml:space="preserve">Zamówienie ogłoszone w BZP dnia </w:t>
      </w:r>
      <w:r w:rsidR="00A4210A">
        <w:rPr>
          <w:rFonts w:asciiTheme="minorHAnsi" w:hAnsiTheme="minorHAnsi" w:cstheme="minorHAnsi"/>
          <w:b/>
          <w:sz w:val="22"/>
          <w:szCs w:val="22"/>
        </w:rPr>
        <w:t>12</w:t>
      </w:r>
      <w:r w:rsidRPr="00F72D80">
        <w:rPr>
          <w:rFonts w:asciiTheme="minorHAnsi" w:hAnsiTheme="minorHAnsi" w:cstheme="minorHAnsi"/>
          <w:b/>
          <w:sz w:val="22"/>
          <w:szCs w:val="22"/>
        </w:rPr>
        <w:t>.</w:t>
      </w:r>
      <w:r w:rsidR="00A4210A">
        <w:rPr>
          <w:rFonts w:asciiTheme="minorHAnsi" w:hAnsiTheme="minorHAnsi" w:cstheme="minorHAnsi"/>
          <w:b/>
          <w:sz w:val="22"/>
          <w:szCs w:val="22"/>
        </w:rPr>
        <w:t>10</w:t>
      </w:r>
      <w:r w:rsidRPr="00F72D80">
        <w:rPr>
          <w:rFonts w:asciiTheme="minorHAnsi" w:hAnsiTheme="minorHAnsi" w:cstheme="minorHAnsi"/>
          <w:b/>
          <w:sz w:val="22"/>
          <w:szCs w:val="22"/>
        </w:rPr>
        <w:t>.2020r</w:t>
      </w:r>
      <w:r w:rsidRPr="00F72D80">
        <w:rPr>
          <w:rFonts w:asciiTheme="minorHAnsi" w:hAnsiTheme="minorHAnsi" w:cstheme="minorHAnsi"/>
          <w:sz w:val="22"/>
          <w:szCs w:val="22"/>
        </w:rPr>
        <w:t xml:space="preserve">. pod nr </w:t>
      </w:r>
    </w:p>
    <w:p w14:paraId="18F64678" w14:textId="77777777" w:rsidR="008E6D3E" w:rsidRDefault="008E6D3E" w:rsidP="008E6D3E"/>
    <w:p w14:paraId="2B844752" w14:textId="38D26D1E" w:rsidR="008E6D3E" w:rsidRDefault="008E6D3E" w:rsidP="008E6D3E"/>
    <w:p w14:paraId="7BB0F3D5" w14:textId="0EF07ED7" w:rsidR="00F72D80" w:rsidRDefault="00F72D80" w:rsidP="008E6D3E"/>
    <w:p w14:paraId="3B3EC6A3" w14:textId="72572E75" w:rsidR="00F72D80" w:rsidRDefault="00F72D80" w:rsidP="008E6D3E"/>
    <w:p w14:paraId="159E3724" w14:textId="71B624A3" w:rsidR="00F72D80" w:rsidRDefault="00F72D80" w:rsidP="008E6D3E"/>
    <w:p w14:paraId="32F1785C" w14:textId="74A321B5" w:rsidR="00F72D80" w:rsidRDefault="00F72D80" w:rsidP="008E6D3E"/>
    <w:p w14:paraId="36C75E22" w14:textId="77777777" w:rsidR="00F72D80" w:rsidRDefault="00F72D80" w:rsidP="008E6D3E"/>
    <w:p w14:paraId="3CCB6008" w14:textId="46E88A8E" w:rsidR="008E6D3E" w:rsidRPr="008E6D3E" w:rsidRDefault="008E6D3E" w:rsidP="008E6D3E">
      <w:pPr>
        <w:jc w:val="center"/>
        <w:sectPr w:rsidR="008E6D3E" w:rsidRPr="008E6D3E" w:rsidSect="00F72D80">
          <w:headerReference w:type="default" r:id="rId9"/>
          <w:footerReference w:type="default" r:id="rId10"/>
          <w:headerReference w:type="first" r:id="rId11"/>
          <w:footerReference w:type="first" r:id="rId12"/>
          <w:type w:val="continuous"/>
          <w:pgSz w:w="11906" w:h="16838"/>
          <w:pgMar w:top="1134" w:right="1134" w:bottom="1134" w:left="1134" w:header="709" w:footer="709" w:gutter="0"/>
          <w:cols w:space="708"/>
          <w:docGrid w:linePitch="360"/>
        </w:sectPr>
      </w:pPr>
      <w:r>
        <w:t>Sporządził: ………………………………                      Zatwierdził:……………………………………..</w:t>
      </w:r>
    </w:p>
    <w:p w14:paraId="612FEA0C" w14:textId="77777777" w:rsidR="00F36180" w:rsidRPr="006F507B" w:rsidRDefault="00F36180" w:rsidP="00685E81">
      <w:pPr>
        <w:numPr>
          <w:ilvl w:val="2"/>
          <w:numId w:val="23"/>
        </w:numPr>
        <w:spacing w:line="360" w:lineRule="auto"/>
        <w:ind w:left="181" w:hanging="181"/>
        <w:sectPr w:rsidR="00F36180" w:rsidRPr="006F507B" w:rsidSect="00685E8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r w:rsidRPr="006F507B">
        <w:rPr>
          <w:rFonts w:ascii="Calibri" w:hAnsi="Calibri" w:cs="Calibri"/>
          <w:b/>
          <w:sz w:val="22"/>
          <w:szCs w:val="22"/>
        </w:rPr>
        <w:lastRenderedPageBreak/>
        <w:t>Dane Zamawiającego.</w:t>
      </w:r>
    </w:p>
    <w:p w14:paraId="0632B1B8" w14:textId="77777777" w:rsidR="00F36180" w:rsidRPr="006F507B" w:rsidRDefault="00685E81">
      <w:pPr>
        <w:jc w:val="both"/>
      </w:pPr>
      <w:r w:rsidRPr="006F507B">
        <w:rPr>
          <w:rFonts w:ascii="Calibri" w:hAnsi="Calibri" w:cs="Calibri"/>
          <w:sz w:val="22"/>
          <w:szCs w:val="22"/>
        </w:rPr>
        <w:t>Gmina Myślenice</w:t>
      </w:r>
      <w:r w:rsidR="00F36180" w:rsidRPr="006F507B">
        <w:rPr>
          <w:rFonts w:ascii="Calibri" w:hAnsi="Calibri" w:cs="Calibri"/>
          <w:sz w:val="22"/>
          <w:szCs w:val="22"/>
        </w:rPr>
        <w:t xml:space="preserve"> </w:t>
      </w:r>
    </w:p>
    <w:p w14:paraId="61D88DC6" w14:textId="77777777" w:rsidR="00F36180" w:rsidRPr="006F507B" w:rsidRDefault="00F36180">
      <w:pPr>
        <w:jc w:val="both"/>
      </w:pPr>
      <w:r w:rsidRPr="006F507B">
        <w:rPr>
          <w:rFonts w:ascii="Calibri" w:hAnsi="Calibri" w:cs="Calibri"/>
          <w:sz w:val="22"/>
          <w:szCs w:val="22"/>
        </w:rPr>
        <w:t xml:space="preserve">ul. </w:t>
      </w:r>
      <w:r w:rsidR="00685E81" w:rsidRPr="006F507B">
        <w:rPr>
          <w:rFonts w:ascii="Calibri" w:hAnsi="Calibri" w:cs="Calibri"/>
          <w:sz w:val="22"/>
          <w:szCs w:val="22"/>
        </w:rPr>
        <w:t>Rynek 8/9</w:t>
      </w:r>
    </w:p>
    <w:p w14:paraId="4BC3CC08"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p>
    <w:p w14:paraId="31772659" w14:textId="1C84CC72" w:rsidR="00F36180" w:rsidRPr="006F507B" w:rsidRDefault="00660F45">
      <w:pPr>
        <w:jc w:val="both"/>
      </w:pPr>
      <w:r w:rsidRPr="006F507B">
        <w:rPr>
          <w:rFonts w:ascii="Calibri" w:hAnsi="Calibri" w:cs="Calibri"/>
          <w:sz w:val="22"/>
          <w:szCs w:val="22"/>
        </w:rPr>
        <w:t>godziny pracy 7.30-15</w:t>
      </w:r>
      <w:r w:rsidR="00F36180" w:rsidRPr="006F507B">
        <w:rPr>
          <w:rFonts w:ascii="Calibri" w:hAnsi="Calibri" w:cs="Calibri"/>
          <w:sz w:val="22"/>
          <w:szCs w:val="22"/>
        </w:rPr>
        <w:t>.30 w dni robocze za wyjątkiem sobót</w:t>
      </w:r>
    </w:p>
    <w:p w14:paraId="4306FD32" w14:textId="77777777" w:rsidR="00F36180" w:rsidRPr="006F507B" w:rsidRDefault="00F36180">
      <w:pPr>
        <w:jc w:val="both"/>
      </w:pPr>
      <w:r w:rsidRPr="006F507B">
        <w:rPr>
          <w:rFonts w:ascii="Calibri" w:hAnsi="Calibri" w:cs="Calibri"/>
          <w:b/>
          <w:sz w:val="22"/>
          <w:szCs w:val="22"/>
        </w:rPr>
        <w:t>Adres do korespondencji:</w:t>
      </w:r>
    </w:p>
    <w:p w14:paraId="7E2C5155" w14:textId="77777777" w:rsidR="00F36180" w:rsidRPr="006F507B" w:rsidRDefault="00685E81">
      <w:pPr>
        <w:jc w:val="both"/>
      </w:pPr>
      <w:r w:rsidRPr="006F507B">
        <w:rPr>
          <w:rFonts w:ascii="Calibri" w:hAnsi="Calibri" w:cs="Calibri"/>
          <w:sz w:val="22"/>
          <w:szCs w:val="22"/>
        </w:rPr>
        <w:t>Urząd Miasta i Gminy w Myślenicach</w:t>
      </w:r>
    </w:p>
    <w:p w14:paraId="053938D9" w14:textId="77777777" w:rsidR="00F36180" w:rsidRPr="006F507B" w:rsidRDefault="00685E81">
      <w:pPr>
        <w:jc w:val="both"/>
      </w:pPr>
      <w:r w:rsidRPr="006F507B">
        <w:rPr>
          <w:rFonts w:ascii="Calibri" w:hAnsi="Calibri" w:cs="Calibri"/>
          <w:sz w:val="22"/>
          <w:szCs w:val="22"/>
        </w:rPr>
        <w:t>Biuro</w:t>
      </w:r>
      <w:r w:rsidR="00F36180" w:rsidRPr="006F507B">
        <w:rPr>
          <w:rFonts w:ascii="Calibri" w:hAnsi="Calibri" w:cs="Calibri"/>
          <w:sz w:val="22"/>
          <w:szCs w:val="22"/>
        </w:rPr>
        <w:t xml:space="preserve"> Zamówień Publicznych</w:t>
      </w:r>
    </w:p>
    <w:p w14:paraId="7F467FD2" w14:textId="77777777" w:rsidR="00F36180" w:rsidRPr="006F507B" w:rsidRDefault="00F36180">
      <w:pPr>
        <w:jc w:val="both"/>
      </w:pPr>
      <w:r w:rsidRPr="006F507B">
        <w:rPr>
          <w:rFonts w:ascii="Calibri" w:hAnsi="Calibri" w:cs="Calibri"/>
          <w:sz w:val="22"/>
          <w:szCs w:val="22"/>
        </w:rPr>
        <w:t>32-</w:t>
      </w:r>
      <w:r w:rsidR="00685E81" w:rsidRPr="006F507B">
        <w:rPr>
          <w:rFonts w:ascii="Calibri" w:hAnsi="Calibri" w:cs="Calibri"/>
          <w:sz w:val="22"/>
          <w:szCs w:val="22"/>
        </w:rPr>
        <w:t>400 Myślenice</w:t>
      </w:r>
      <w:r w:rsidRPr="006F507B">
        <w:rPr>
          <w:rFonts w:ascii="Calibri" w:hAnsi="Calibri" w:cs="Calibri"/>
          <w:sz w:val="22"/>
          <w:szCs w:val="22"/>
        </w:rPr>
        <w:t xml:space="preserve">,  ul. </w:t>
      </w:r>
      <w:r w:rsidR="00685E81" w:rsidRPr="006F507B">
        <w:rPr>
          <w:rFonts w:ascii="Calibri" w:hAnsi="Calibri" w:cs="Calibri"/>
          <w:sz w:val="22"/>
          <w:szCs w:val="22"/>
        </w:rPr>
        <w:t>Rynek 8/9</w:t>
      </w:r>
    </w:p>
    <w:p w14:paraId="4EA294D2" w14:textId="1D2C7C8A" w:rsidR="00F36180" w:rsidRPr="006F507B" w:rsidRDefault="00F36180">
      <w:pPr>
        <w:autoSpaceDE w:val="0"/>
        <w:jc w:val="both"/>
        <w:rPr>
          <w:rStyle w:val="Hipercze"/>
          <w:rFonts w:ascii="Calibri" w:hAnsi="Calibri" w:cs="Calibri"/>
          <w:color w:val="auto"/>
          <w:sz w:val="22"/>
          <w:szCs w:val="22"/>
          <w:lang w:val="de-DE"/>
        </w:rPr>
      </w:pPr>
      <w:proofErr w:type="spellStart"/>
      <w:r w:rsidRPr="006F507B">
        <w:rPr>
          <w:rFonts w:ascii="Calibri" w:hAnsi="Calibri" w:cs="Calibri"/>
          <w:sz w:val="22"/>
          <w:szCs w:val="22"/>
          <w:lang w:val="de-DE"/>
        </w:rPr>
        <w:t>e-mail</w:t>
      </w:r>
      <w:proofErr w:type="spellEnd"/>
      <w:r w:rsidRPr="006F507B">
        <w:rPr>
          <w:rFonts w:ascii="Calibri" w:hAnsi="Calibri" w:cs="Calibri"/>
          <w:sz w:val="22"/>
          <w:szCs w:val="22"/>
          <w:lang w:val="de-DE"/>
        </w:rPr>
        <w:t xml:space="preserve">: </w:t>
      </w:r>
      <w:hyperlink r:id="rId19" w:history="1">
        <w:r w:rsidR="00D733FB" w:rsidRPr="005D6CE8">
          <w:rPr>
            <w:rStyle w:val="Hipercze"/>
            <w:rFonts w:ascii="Calibri" w:hAnsi="Calibri" w:cs="Calibri"/>
            <w:sz w:val="22"/>
            <w:szCs w:val="22"/>
            <w:lang w:val="de-DE"/>
          </w:rPr>
          <w:t>info@myslenice.pl</w:t>
        </w:r>
      </w:hyperlink>
    </w:p>
    <w:p w14:paraId="4E342E1B" w14:textId="77777777" w:rsidR="00F36180" w:rsidRPr="006F507B" w:rsidRDefault="00F36180">
      <w:pPr>
        <w:autoSpaceDE w:val="0"/>
        <w:jc w:val="both"/>
        <w:rPr>
          <w:rFonts w:ascii="Calibri" w:eastAsia="Calibri" w:hAnsi="Calibri" w:cs="Calibri"/>
          <w:b/>
          <w:sz w:val="22"/>
          <w:szCs w:val="22"/>
          <w:lang w:val="de-DE"/>
        </w:rPr>
        <w:sectPr w:rsidR="00F36180" w:rsidRPr="006F507B" w:rsidSect="00685E81">
          <w:type w:val="continuous"/>
          <w:pgSz w:w="11906" w:h="16838"/>
          <w:pgMar w:top="1134" w:right="1134" w:bottom="1134" w:left="1134" w:header="709" w:footer="709" w:gutter="0"/>
          <w:cols w:space="708"/>
          <w:docGrid w:linePitch="360"/>
        </w:sectPr>
      </w:pPr>
    </w:p>
    <w:p w14:paraId="42D99847" w14:textId="77777777" w:rsidR="00F36180" w:rsidRPr="006F507B" w:rsidRDefault="00F36180">
      <w:pPr>
        <w:numPr>
          <w:ilvl w:val="2"/>
          <w:numId w:val="23"/>
        </w:numPr>
        <w:spacing w:before="120" w:after="120"/>
        <w:ind w:left="181" w:hanging="181"/>
        <w:jc w:val="both"/>
      </w:pPr>
      <w:r w:rsidRPr="006F507B">
        <w:rPr>
          <w:rFonts w:ascii="Calibri" w:eastAsia="Calibri" w:hAnsi="Calibri" w:cs="Calibri"/>
          <w:b/>
          <w:sz w:val="22"/>
          <w:szCs w:val="22"/>
          <w:lang w:val="de-DE"/>
        </w:rPr>
        <w:t xml:space="preserve"> </w:t>
      </w:r>
      <w:r w:rsidRPr="006F507B">
        <w:rPr>
          <w:rFonts w:ascii="Calibri" w:hAnsi="Calibri" w:cs="Calibri"/>
          <w:b/>
          <w:sz w:val="22"/>
          <w:szCs w:val="22"/>
        </w:rPr>
        <w:t>Tryb udzielenia zamówienia.</w:t>
      </w:r>
    </w:p>
    <w:p w14:paraId="30B3A6CC" w14:textId="0B4F824A" w:rsidR="00F36180" w:rsidRDefault="00F36180" w:rsidP="00BD51D4">
      <w:pPr>
        <w:jc w:val="both"/>
        <w:rPr>
          <w:rFonts w:ascii="Calibri" w:hAnsi="Calibri" w:cs="Calibri"/>
          <w:sz w:val="22"/>
          <w:szCs w:val="22"/>
        </w:rPr>
      </w:pPr>
      <w:r w:rsidRPr="006F507B">
        <w:rPr>
          <w:rFonts w:ascii="Calibri" w:hAnsi="Calibri" w:cs="Calibri"/>
          <w:sz w:val="22"/>
          <w:szCs w:val="22"/>
        </w:rPr>
        <w:t>Postępowanie prowadzone jest na podstawie art. 74, ust. 2 ustawy z dnia 29 styczna 2004r prawo zamówień publicznych (</w:t>
      </w:r>
      <w:proofErr w:type="spellStart"/>
      <w:r w:rsidRPr="006F507B">
        <w:rPr>
          <w:rFonts w:ascii="Calibri" w:hAnsi="Calibri" w:cs="Calibri"/>
          <w:sz w:val="22"/>
          <w:szCs w:val="22"/>
        </w:rPr>
        <w:t>t.j</w:t>
      </w:r>
      <w:proofErr w:type="spellEnd"/>
      <w:r w:rsidRPr="006F507B">
        <w:rPr>
          <w:rFonts w:ascii="Calibri" w:hAnsi="Calibri" w:cs="Calibri"/>
          <w:sz w:val="22"/>
          <w:szCs w:val="22"/>
        </w:rPr>
        <w:t>. Dz.U. z 201</w:t>
      </w:r>
      <w:r w:rsidR="00932D3B">
        <w:rPr>
          <w:rFonts w:ascii="Calibri" w:hAnsi="Calibri" w:cs="Calibri"/>
          <w:sz w:val="22"/>
          <w:szCs w:val="22"/>
        </w:rPr>
        <w:t>9</w:t>
      </w:r>
      <w:r w:rsidRPr="006F507B">
        <w:rPr>
          <w:rFonts w:ascii="Calibri" w:hAnsi="Calibri" w:cs="Calibri"/>
          <w:sz w:val="22"/>
          <w:szCs w:val="22"/>
        </w:rPr>
        <w:t>r., poz.</w:t>
      </w:r>
      <w:r w:rsidR="00932D3B">
        <w:rPr>
          <w:rFonts w:ascii="Calibri" w:hAnsi="Calibri" w:cs="Calibri"/>
          <w:sz w:val="22"/>
          <w:szCs w:val="22"/>
        </w:rPr>
        <w:t>1843</w:t>
      </w:r>
      <w:r w:rsidRPr="006F507B">
        <w:rPr>
          <w:rFonts w:ascii="Calibri" w:hAnsi="Calibri" w:cs="Calibri"/>
          <w:sz w:val="22"/>
          <w:szCs w:val="22"/>
        </w:rPr>
        <w:t xml:space="preserve">) – zwana dalej „ustawą”,  w trybie </w:t>
      </w:r>
      <w:r w:rsidRPr="006F507B">
        <w:rPr>
          <w:rFonts w:ascii="Calibri" w:hAnsi="Calibri" w:cs="Calibri"/>
          <w:b/>
          <w:bCs/>
          <w:sz w:val="22"/>
          <w:szCs w:val="22"/>
        </w:rPr>
        <w:t xml:space="preserve">licytacji elektronicznej. </w:t>
      </w:r>
      <w:r w:rsidRPr="006F507B">
        <w:rPr>
          <w:rFonts w:ascii="Calibri" w:hAnsi="Calibri" w:cs="Calibri"/>
          <w:sz w:val="22"/>
          <w:szCs w:val="22"/>
        </w:rPr>
        <w:t>Wartość  szacunkowa zamówienia podstawowego</w:t>
      </w:r>
      <w:r w:rsidR="0043759D" w:rsidRPr="006F507B">
        <w:rPr>
          <w:rFonts w:ascii="Calibri" w:hAnsi="Calibri" w:cs="Calibri"/>
          <w:sz w:val="22"/>
          <w:szCs w:val="22"/>
        </w:rPr>
        <w:t xml:space="preserve">, którym są roboty budowlane, </w:t>
      </w:r>
      <w:r w:rsidRPr="006F507B">
        <w:rPr>
          <w:rFonts w:ascii="Calibri" w:hAnsi="Calibri" w:cs="Calibri"/>
          <w:sz w:val="22"/>
          <w:szCs w:val="22"/>
        </w:rPr>
        <w:t>łącznie nie przekraczają równowartości</w:t>
      </w:r>
      <w:r w:rsidRPr="006F507B">
        <w:rPr>
          <w:rFonts w:ascii="Calibri" w:hAnsi="Calibri" w:cs="Calibri"/>
          <w:b/>
          <w:sz w:val="22"/>
          <w:szCs w:val="22"/>
        </w:rPr>
        <w:t xml:space="preserve"> </w:t>
      </w:r>
      <w:r w:rsidR="00C56116" w:rsidRPr="006F507B">
        <w:rPr>
          <w:rFonts w:ascii="Calibri" w:hAnsi="Calibri" w:cs="Calibri"/>
          <w:sz w:val="22"/>
          <w:szCs w:val="22"/>
        </w:rPr>
        <w:t>5</w:t>
      </w:r>
      <w:r w:rsidR="00A73A0E" w:rsidRPr="006F507B">
        <w:rPr>
          <w:rFonts w:ascii="Calibri" w:hAnsi="Calibri" w:cs="Calibri"/>
          <w:sz w:val="22"/>
          <w:szCs w:val="22"/>
        </w:rPr>
        <w:t>.</w:t>
      </w:r>
      <w:r w:rsidR="0043759D" w:rsidRPr="006F507B">
        <w:rPr>
          <w:rFonts w:ascii="Calibri" w:hAnsi="Calibri" w:cs="Calibri"/>
          <w:sz w:val="22"/>
          <w:szCs w:val="22"/>
        </w:rPr>
        <w:t>350</w:t>
      </w:r>
      <w:r w:rsidR="00A73A0E" w:rsidRPr="006F507B">
        <w:rPr>
          <w:rFonts w:ascii="Calibri" w:hAnsi="Calibri" w:cs="Calibri"/>
          <w:sz w:val="22"/>
          <w:szCs w:val="22"/>
        </w:rPr>
        <w:t>.</w:t>
      </w:r>
      <w:r w:rsidR="00C56116" w:rsidRPr="006F507B">
        <w:rPr>
          <w:rFonts w:ascii="Calibri" w:hAnsi="Calibri" w:cs="Calibri"/>
          <w:sz w:val="22"/>
          <w:szCs w:val="22"/>
        </w:rPr>
        <w:t>000</w:t>
      </w:r>
      <w:r w:rsidR="00FE6A61" w:rsidRPr="006F507B">
        <w:rPr>
          <w:rFonts w:ascii="Calibri" w:hAnsi="Calibri" w:cs="Calibri"/>
          <w:sz w:val="22"/>
          <w:szCs w:val="22"/>
        </w:rPr>
        <w:t xml:space="preserve"> </w:t>
      </w:r>
      <w:r w:rsidRPr="006F507B">
        <w:rPr>
          <w:rFonts w:ascii="Calibri" w:hAnsi="Calibri" w:cs="Calibri"/>
          <w:sz w:val="22"/>
          <w:szCs w:val="22"/>
        </w:rPr>
        <w:t xml:space="preserve">euro, zatem został spełniony warunek konieczny do zastosowania trybu licytacji elektronicznej. </w:t>
      </w:r>
    </w:p>
    <w:p w14:paraId="76A8BF26" w14:textId="7C3F9941" w:rsidR="00E5705B" w:rsidRPr="006F507B" w:rsidRDefault="00E5705B" w:rsidP="00BD51D4">
      <w:pPr>
        <w:jc w:val="both"/>
      </w:pPr>
    </w:p>
    <w:p w14:paraId="7712B320" w14:textId="77777777" w:rsidR="00F36180" w:rsidRPr="006F507B" w:rsidRDefault="00F36180">
      <w:pPr>
        <w:numPr>
          <w:ilvl w:val="2"/>
          <w:numId w:val="23"/>
        </w:numPr>
        <w:spacing w:before="120" w:after="120"/>
        <w:ind w:left="181" w:hanging="181"/>
        <w:jc w:val="both"/>
      </w:pPr>
      <w:r w:rsidRPr="006F507B">
        <w:rPr>
          <w:rFonts w:ascii="Calibri" w:eastAsia="Calibri" w:hAnsi="Calibri" w:cs="Calibri"/>
          <w:b/>
          <w:sz w:val="22"/>
          <w:szCs w:val="22"/>
        </w:rPr>
        <w:t xml:space="preserve"> </w:t>
      </w:r>
      <w:r w:rsidRPr="006F507B">
        <w:rPr>
          <w:rFonts w:ascii="Calibri" w:hAnsi="Calibri" w:cs="Calibri"/>
          <w:b/>
          <w:sz w:val="22"/>
          <w:szCs w:val="22"/>
        </w:rPr>
        <w:t>Opis przedmiotu zamówienia.</w:t>
      </w:r>
    </w:p>
    <w:p w14:paraId="23979424" w14:textId="7A66407B" w:rsidR="007E51EC" w:rsidRPr="007E51EC" w:rsidRDefault="0043759D" w:rsidP="00C46B09">
      <w:pPr>
        <w:numPr>
          <w:ilvl w:val="0"/>
          <w:numId w:val="35"/>
        </w:numPr>
        <w:jc w:val="both"/>
      </w:pPr>
      <w:r w:rsidRPr="007E51EC">
        <w:rPr>
          <w:rFonts w:ascii="Calibri" w:hAnsi="Calibri" w:cs="Calibri"/>
          <w:sz w:val="22"/>
          <w:szCs w:val="22"/>
        </w:rPr>
        <w:t xml:space="preserve">Przedmiotem zamówienia jest </w:t>
      </w:r>
      <w:r w:rsidR="00F701DE" w:rsidRPr="00F701DE">
        <w:rPr>
          <w:rFonts w:ascii="Calibri" w:hAnsi="Calibri" w:cs="Calibri"/>
          <w:b/>
          <w:bCs/>
          <w:sz w:val="22"/>
          <w:szCs w:val="22"/>
        </w:rPr>
        <w:t>Modernizacja drogi położonej na dz. Nr 524 w m. Zasań gmina Myślenice</w:t>
      </w:r>
    </w:p>
    <w:p w14:paraId="6544EEC0" w14:textId="091AEED7" w:rsidR="0043759D" w:rsidRPr="006F507B" w:rsidRDefault="0043759D" w:rsidP="00C46B09">
      <w:pPr>
        <w:numPr>
          <w:ilvl w:val="0"/>
          <w:numId w:val="35"/>
        </w:numPr>
        <w:jc w:val="both"/>
      </w:pPr>
      <w:r w:rsidRPr="007E51EC">
        <w:rPr>
          <w:rFonts w:ascii="Calibri" w:hAnsi="Calibri" w:cs="Calibri"/>
          <w:sz w:val="22"/>
          <w:szCs w:val="22"/>
        </w:rPr>
        <w:t>Szczegółowy opis przedmiotu zamówienia</w:t>
      </w:r>
      <w:r w:rsidR="00062120" w:rsidRPr="007E51EC">
        <w:rPr>
          <w:rFonts w:ascii="Calibri" w:hAnsi="Calibri" w:cs="Calibri"/>
          <w:sz w:val="22"/>
          <w:szCs w:val="22"/>
        </w:rPr>
        <w:t xml:space="preserve"> (OPZ)</w:t>
      </w:r>
      <w:r w:rsidRPr="007E51EC">
        <w:rPr>
          <w:rFonts w:ascii="Calibri" w:hAnsi="Calibri" w:cs="Calibri"/>
          <w:sz w:val="22"/>
          <w:szCs w:val="22"/>
        </w:rPr>
        <w:t xml:space="preserve"> i wymagania dotyczące przedmiotu zamówienia zostały opisane w załączniku nr 2</w:t>
      </w:r>
      <w:r w:rsidR="009B6CAB" w:rsidRPr="007E51EC">
        <w:rPr>
          <w:rFonts w:ascii="Calibri" w:hAnsi="Calibri" w:cs="Calibri"/>
          <w:sz w:val="22"/>
          <w:szCs w:val="22"/>
        </w:rPr>
        <w:t xml:space="preserve"> </w:t>
      </w:r>
      <w:r w:rsidRPr="007E51EC">
        <w:rPr>
          <w:rFonts w:ascii="Calibri" w:hAnsi="Calibri" w:cs="Calibri"/>
          <w:sz w:val="22"/>
          <w:szCs w:val="22"/>
        </w:rPr>
        <w:t>do ogłoszenia</w:t>
      </w:r>
      <w:r w:rsidR="00393CB1" w:rsidRPr="007E51EC">
        <w:rPr>
          <w:rFonts w:ascii="Calibri" w:hAnsi="Calibri" w:cs="Calibri"/>
          <w:sz w:val="22"/>
          <w:szCs w:val="22"/>
        </w:rPr>
        <w:t>,</w:t>
      </w:r>
      <w:r w:rsidRPr="007E51EC">
        <w:rPr>
          <w:rFonts w:ascii="Calibri" w:hAnsi="Calibri" w:cs="Calibri"/>
          <w:sz w:val="22"/>
          <w:szCs w:val="22"/>
        </w:rPr>
        <w:t xml:space="preserve"> </w:t>
      </w:r>
      <w:r w:rsidR="00062120" w:rsidRPr="007E51EC">
        <w:rPr>
          <w:rFonts w:ascii="Calibri" w:hAnsi="Calibri" w:cs="Calibri"/>
          <w:sz w:val="22"/>
          <w:szCs w:val="22"/>
        </w:rPr>
        <w:t xml:space="preserve">na który składają się </w:t>
      </w:r>
      <w:r w:rsidR="009B6CAB" w:rsidRPr="007E51EC">
        <w:rPr>
          <w:rFonts w:ascii="Calibri" w:hAnsi="Calibri" w:cs="Calibri"/>
          <w:sz w:val="22"/>
          <w:szCs w:val="22"/>
        </w:rPr>
        <w:t xml:space="preserve">dokumentacja projektowa </w:t>
      </w:r>
      <w:r w:rsidR="00062120" w:rsidRPr="007E51EC">
        <w:rPr>
          <w:rFonts w:ascii="Calibri" w:hAnsi="Calibri" w:cs="Calibri"/>
          <w:sz w:val="22"/>
          <w:szCs w:val="22"/>
        </w:rPr>
        <w:t xml:space="preserve"> oraz specyfikacja wykonania i odbioru robót budowlanych (</w:t>
      </w:r>
      <w:proofErr w:type="spellStart"/>
      <w:r w:rsidR="00062120" w:rsidRPr="007E51EC">
        <w:rPr>
          <w:rFonts w:ascii="Calibri" w:hAnsi="Calibri" w:cs="Calibri"/>
          <w:sz w:val="22"/>
          <w:szCs w:val="22"/>
        </w:rPr>
        <w:t>STWiORb</w:t>
      </w:r>
      <w:proofErr w:type="spellEnd"/>
      <w:r w:rsidR="00062120" w:rsidRPr="007E51EC">
        <w:rPr>
          <w:rFonts w:ascii="Calibri" w:hAnsi="Calibri" w:cs="Calibri"/>
          <w:sz w:val="22"/>
          <w:szCs w:val="22"/>
        </w:rPr>
        <w:t>)</w:t>
      </w:r>
      <w:r w:rsidRPr="007E51EC">
        <w:rPr>
          <w:rFonts w:ascii="Calibri" w:hAnsi="Calibri" w:cs="Calibri"/>
          <w:sz w:val="22"/>
          <w:szCs w:val="22"/>
        </w:rPr>
        <w:t>.</w:t>
      </w:r>
    </w:p>
    <w:p w14:paraId="2088246D" w14:textId="405F252A" w:rsidR="0043759D" w:rsidRPr="006F507B" w:rsidRDefault="0043759D" w:rsidP="0043759D">
      <w:pPr>
        <w:numPr>
          <w:ilvl w:val="0"/>
          <w:numId w:val="35"/>
        </w:numPr>
        <w:jc w:val="both"/>
      </w:pPr>
      <w:r w:rsidRPr="006F507B">
        <w:rPr>
          <w:rFonts w:ascii="Calibri" w:hAnsi="Calibri" w:cs="Calibri"/>
          <w:sz w:val="22"/>
          <w:szCs w:val="22"/>
        </w:rPr>
        <w:t xml:space="preserve">Zamawiający oczekuje, że wykonawca, który złożył wniosek o dopuszczenie w licytacji, a następnie w niej uczestniczy, oferuje wykonanie przedmiotu zamówienia w sposób spełniający wszystkie bez wyjątku wymagania Zamawiającego określone w opisie przedmiotu zamówienia (załącznik nr 2). Zamawiający zwraca szczególną uwagę na dokładne zapoznanie się wykonawców z wymaganiami Zamawiającego dotyczącymi przedmiotu zamówienia, gdyż zaoferowanie przedmiotu, który choć w najmniejszym stopniu nie spełnia któregokolwiek z przedstawionych w opisie przedmiotu zamówienia wymagań, będzie skutkowało brakiem możliwości zawarcia umowy z winy wykonawcy, wraz z wynikającymi z tego tytułu konsekwencjami. </w:t>
      </w:r>
    </w:p>
    <w:p w14:paraId="21EA39EC" w14:textId="1C369AA7" w:rsidR="0043759D" w:rsidRPr="006F507B" w:rsidRDefault="0043759D" w:rsidP="0043759D">
      <w:pPr>
        <w:numPr>
          <w:ilvl w:val="0"/>
          <w:numId w:val="35"/>
        </w:numPr>
        <w:jc w:val="both"/>
      </w:pPr>
      <w:r w:rsidRPr="006F507B">
        <w:rPr>
          <w:rFonts w:ascii="Calibri" w:hAnsi="Calibri" w:cs="Calibri"/>
          <w:sz w:val="22"/>
          <w:szCs w:val="22"/>
        </w:rPr>
        <w:t xml:space="preserve">Wspólny Słownik Zamówień </w:t>
      </w:r>
      <w:r w:rsidR="00F701DE" w:rsidRPr="00BD73E5">
        <w:rPr>
          <w:rFonts w:ascii="Calibri" w:hAnsi="Calibri" w:cs="Calibri"/>
          <w:sz w:val="22"/>
          <w:szCs w:val="22"/>
        </w:rPr>
        <w:t>45233140-2</w:t>
      </w:r>
    </w:p>
    <w:p w14:paraId="31BCE1C9"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 xml:space="preserve">Zamawiający określa następujące wymagania odnośnie zatrudnienia przez Wykonawcę lub Podwykonawcę osób wykonujących wskazane przez Zamawiającego czynności w zakresie realizacji zamówienia na podstawie umowy o pracę (przez podwykonawcę rozumie się również dalszego podwykonawcę) </w:t>
      </w:r>
    </w:p>
    <w:p w14:paraId="362EA7B3" w14:textId="1C2396AE" w:rsidR="0043759D" w:rsidRPr="006F507B" w:rsidRDefault="0043759D" w:rsidP="0043759D">
      <w:pPr>
        <w:ind w:left="426"/>
        <w:jc w:val="both"/>
        <w:rPr>
          <w:rFonts w:ascii="Calibri" w:hAnsi="Calibri" w:cs="Calibri"/>
          <w:sz w:val="22"/>
          <w:szCs w:val="22"/>
        </w:rPr>
      </w:pPr>
      <w:r w:rsidRPr="006F507B">
        <w:rPr>
          <w:rFonts w:ascii="Calibri" w:hAnsi="Calibri" w:cs="Calibri"/>
          <w:sz w:val="22"/>
          <w:szCs w:val="22"/>
        </w:rPr>
        <w:t xml:space="preserve">Zamawiający wymaga zatrudnienia przy realizacji robót przez Wykonawcę lub podwykonawcę, na podstawie umowy o pracę, osób kwalifikowanych jako pracownicy budowlani, stanowiący personel Wykonawcy lub podwykonawcy z wyłączeniem osób pełniących samodzielne funkcje techniczne w budownictwie, stosowanie do art. 12 i nast. ustawy Prawo budowlane. W trakcie realizacji zamówienia Zamawiający uprawniony jest do wykonywania czynności kontrolnych wobec Wykonawcy odnośnie spełniania przez Wykonawcę lub podwykonawcę wymogu zatrudnienia na podstawie umowy o pracę osób wykonujących wskazane. Zamawiający uprawniony jest w szczególności do: </w:t>
      </w:r>
    </w:p>
    <w:p w14:paraId="36E4430A"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1)</w:t>
      </w:r>
      <w:r w:rsidRPr="006F507B">
        <w:rPr>
          <w:rFonts w:ascii="Calibri" w:hAnsi="Calibri" w:cs="Calibri"/>
          <w:sz w:val="22"/>
          <w:szCs w:val="22"/>
        </w:rPr>
        <w:tab/>
        <w:t>żądania oświadczeń i dokumentów w zakresie potwierdzenia spełniania ww. wymogów i dokonywania ich oceny;</w:t>
      </w:r>
    </w:p>
    <w:p w14:paraId="6DEC9545"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2)</w:t>
      </w:r>
      <w:r w:rsidRPr="006F507B">
        <w:rPr>
          <w:rFonts w:ascii="Calibri" w:hAnsi="Calibri" w:cs="Calibri"/>
          <w:sz w:val="22"/>
          <w:szCs w:val="22"/>
        </w:rPr>
        <w:tab/>
        <w:t>żądania wyjaśnień w przypadku wątpliwości w zakresie potwierdzenia spełniania ww. wymogów;</w:t>
      </w:r>
    </w:p>
    <w:p w14:paraId="28277293" w14:textId="77777777" w:rsidR="0043759D" w:rsidRPr="006F507B" w:rsidRDefault="0043759D" w:rsidP="0043759D">
      <w:pPr>
        <w:ind w:left="1134" w:hanging="425"/>
        <w:jc w:val="both"/>
        <w:rPr>
          <w:rFonts w:ascii="Calibri" w:hAnsi="Calibri" w:cs="Calibri"/>
          <w:sz w:val="22"/>
          <w:szCs w:val="22"/>
        </w:rPr>
      </w:pPr>
      <w:r w:rsidRPr="006F507B">
        <w:rPr>
          <w:rFonts w:ascii="Calibri" w:hAnsi="Calibri" w:cs="Calibri"/>
          <w:sz w:val="22"/>
          <w:szCs w:val="22"/>
        </w:rPr>
        <w:t>3)</w:t>
      </w:r>
      <w:r w:rsidRPr="006F507B">
        <w:rPr>
          <w:rFonts w:ascii="Calibri" w:hAnsi="Calibri" w:cs="Calibri"/>
          <w:sz w:val="22"/>
          <w:szCs w:val="22"/>
        </w:rPr>
        <w:tab/>
        <w:t>przeprowadzania kontroli na miejscu wykonywania robót.</w:t>
      </w:r>
    </w:p>
    <w:p w14:paraId="0C634AA5" w14:textId="77777777"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Równoważność:</w:t>
      </w:r>
    </w:p>
    <w:p w14:paraId="58335C3B" w14:textId="058B94DB"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 xml:space="preserve">1.  W przypadku wystąpienia w dokumentacji projektowej/specyfikacji odniesień do norm, europejskich ocen technicznych, aprobat, specyfikacji technicznych i systemów referencji technicznych, o których mowa w art. 30 ust.1 pkt 2 oraz ust.3 ustawy, dopuszcza się rozwiązania równoważne, należy je czytać wraz określeniem „lub równoważne”. Jeżeli Wykonawca proponuje rozwiązania wykonania przedmiotu </w:t>
      </w:r>
      <w:r w:rsidRPr="006F507B">
        <w:rPr>
          <w:rFonts w:ascii="Calibri" w:hAnsi="Calibri" w:cs="Calibri"/>
          <w:sz w:val="22"/>
          <w:szCs w:val="22"/>
        </w:rPr>
        <w:lastRenderedPageBreak/>
        <w:t>zamówienia równoważne w stosunku do norm, europejskich ocen technicznych, specyfikacji technicznych i systemów referencji technicznych wymaganych w opisie przedmiotu zamówienia obowiązany jest udowodnić, w szczególności za pomocą środków, o których mowa w art. 30b ust. 1 ustawy, że proponowane rozwiązania w równoważnym stopniu spełniają wymagania określone w opisie przedmiotu zamówienia.</w:t>
      </w:r>
    </w:p>
    <w:p w14:paraId="4566176E" w14:textId="1C5860F0" w:rsidR="0043759D" w:rsidRPr="006F507B" w:rsidRDefault="0043759D" w:rsidP="0043759D">
      <w:pPr>
        <w:ind w:left="644" w:hanging="360"/>
        <w:jc w:val="both"/>
        <w:rPr>
          <w:rFonts w:ascii="Calibri" w:hAnsi="Calibri" w:cs="Calibri"/>
          <w:sz w:val="22"/>
          <w:szCs w:val="22"/>
        </w:rPr>
      </w:pPr>
      <w:r w:rsidRPr="006F507B">
        <w:rPr>
          <w:rFonts w:ascii="Calibri" w:hAnsi="Calibri" w:cs="Calibri"/>
          <w:sz w:val="22"/>
          <w:szCs w:val="22"/>
        </w:rPr>
        <w:t>2.  W przypadku wystąpienia w dokumentacji projektowej/specyfikacji odniesień do znaków towarowych, patentów lub pochodzenia, źródła lub szczególnego procesu charakteryzującego produkty należy je czytać wraz określeniem „lub równoważne”.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Wykonawca, który zastosował produkt równoważny, ma obowiązek wskazać, jakie materiały lub urządzenia zostały zamienione, i określić, jakie materiały i urządzenia w ich miejsce proponuje, podając ich parametry techniczne wykazując równoważność oferowanego rozwiązania.</w:t>
      </w:r>
    </w:p>
    <w:p w14:paraId="789DA230" w14:textId="208DDBE7" w:rsidR="0043759D" w:rsidRPr="006F507B" w:rsidRDefault="0043759D" w:rsidP="008348C0">
      <w:pPr>
        <w:numPr>
          <w:ilvl w:val="0"/>
          <w:numId w:val="35"/>
        </w:numPr>
        <w:jc w:val="both"/>
        <w:rPr>
          <w:rFonts w:ascii="Calibri" w:hAnsi="Calibri" w:cs="Calibri"/>
          <w:sz w:val="22"/>
          <w:szCs w:val="22"/>
        </w:rPr>
      </w:pPr>
      <w:r w:rsidRPr="006F507B">
        <w:rPr>
          <w:rFonts w:ascii="Calibri" w:hAnsi="Calibri" w:cs="Calibri"/>
          <w:sz w:val="22"/>
          <w:szCs w:val="22"/>
        </w:rPr>
        <w:t>Okres gwarancji i rękojmi: Zamawiający wymaga udzielenia gwarancji i rękojmi na okres co najmniej 60 miesięcy od dnia odbioru końcowego.</w:t>
      </w:r>
      <w:r w:rsidR="00C03C4B" w:rsidRPr="006F507B">
        <w:rPr>
          <w:rFonts w:ascii="Calibri" w:hAnsi="Calibri" w:cs="Calibri"/>
          <w:sz w:val="22"/>
          <w:szCs w:val="22"/>
        </w:rPr>
        <w:t xml:space="preserve"> </w:t>
      </w:r>
    </w:p>
    <w:p w14:paraId="5263F35D" w14:textId="4D18740D" w:rsidR="0043759D" w:rsidRPr="006F507B" w:rsidRDefault="0043759D" w:rsidP="0043759D">
      <w:pPr>
        <w:numPr>
          <w:ilvl w:val="0"/>
          <w:numId w:val="35"/>
        </w:numPr>
        <w:jc w:val="both"/>
        <w:rPr>
          <w:rFonts w:ascii="Calibri" w:hAnsi="Calibri" w:cs="Calibri"/>
          <w:sz w:val="22"/>
          <w:szCs w:val="22"/>
        </w:rPr>
      </w:pPr>
      <w:r w:rsidRPr="006F507B">
        <w:rPr>
          <w:rFonts w:ascii="Calibri" w:hAnsi="Calibri" w:cs="Calibri"/>
          <w:sz w:val="22"/>
          <w:szCs w:val="22"/>
        </w:rPr>
        <w:t>Miejsce realizacji: Gmina Myślenice</w:t>
      </w:r>
      <w:r w:rsidR="002736B8" w:rsidRPr="006F507B">
        <w:rPr>
          <w:rFonts w:ascii="Calibri" w:hAnsi="Calibri" w:cs="Calibri"/>
          <w:sz w:val="22"/>
          <w:szCs w:val="22"/>
        </w:rPr>
        <w:t xml:space="preserve">, czas realizacji nie dłuższy niż </w:t>
      </w:r>
      <w:r w:rsidR="00932D3B">
        <w:rPr>
          <w:rFonts w:ascii="Calibri" w:hAnsi="Calibri" w:cs="Calibri"/>
          <w:sz w:val="22"/>
          <w:szCs w:val="22"/>
        </w:rPr>
        <w:t xml:space="preserve">do dnia </w:t>
      </w:r>
      <w:r w:rsidR="00A4210A">
        <w:rPr>
          <w:rFonts w:ascii="Calibri" w:hAnsi="Calibri" w:cs="Calibri"/>
          <w:b/>
          <w:sz w:val="22"/>
          <w:szCs w:val="22"/>
        </w:rPr>
        <w:t>14</w:t>
      </w:r>
      <w:r w:rsidR="00932D3B" w:rsidRPr="009B78FA">
        <w:rPr>
          <w:rFonts w:ascii="Calibri" w:hAnsi="Calibri" w:cs="Calibri"/>
          <w:b/>
          <w:sz w:val="22"/>
          <w:szCs w:val="22"/>
        </w:rPr>
        <w:t>.</w:t>
      </w:r>
      <w:r w:rsidR="00A4210A">
        <w:rPr>
          <w:rFonts w:ascii="Calibri" w:hAnsi="Calibri" w:cs="Calibri"/>
          <w:b/>
          <w:sz w:val="22"/>
          <w:szCs w:val="22"/>
        </w:rPr>
        <w:t>12</w:t>
      </w:r>
      <w:r w:rsidR="00932D3B" w:rsidRPr="009B78FA">
        <w:rPr>
          <w:rFonts w:ascii="Calibri" w:hAnsi="Calibri" w:cs="Calibri"/>
          <w:b/>
          <w:sz w:val="22"/>
          <w:szCs w:val="22"/>
        </w:rPr>
        <w:t>.202</w:t>
      </w:r>
      <w:r w:rsidR="007E51EC">
        <w:rPr>
          <w:rFonts w:ascii="Calibri" w:hAnsi="Calibri" w:cs="Calibri"/>
          <w:b/>
          <w:sz w:val="22"/>
          <w:szCs w:val="22"/>
        </w:rPr>
        <w:t>0</w:t>
      </w:r>
      <w:r w:rsidR="00932D3B" w:rsidRPr="009B78FA">
        <w:rPr>
          <w:rFonts w:ascii="Calibri" w:hAnsi="Calibri" w:cs="Calibri"/>
          <w:b/>
          <w:sz w:val="22"/>
          <w:szCs w:val="22"/>
        </w:rPr>
        <w:t>r</w:t>
      </w:r>
      <w:r w:rsidR="00932D3B">
        <w:rPr>
          <w:rFonts w:ascii="Calibri" w:hAnsi="Calibri" w:cs="Calibri"/>
          <w:sz w:val="22"/>
          <w:szCs w:val="22"/>
        </w:rPr>
        <w:t>.</w:t>
      </w:r>
    </w:p>
    <w:p w14:paraId="553EDC88" w14:textId="465F5957" w:rsidR="008E6D3E" w:rsidRDefault="008E6D3E" w:rsidP="008E6D3E">
      <w:pPr>
        <w:jc w:val="both"/>
        <w:rPr>
          <w:rFonts w:ascii="Calibri" w:hAnsi="Calibri" w:cs="Calibri"/>
          <w:sz w:val="22"/>
          <w:szCs w:val="22"/>
        </w:rPr>
      </w:pPr>
    </w:p>
    <w:p w14:paraId="52F344CF" w14:textId="1D21A23D" w:rsidR="008E6D3E" w:rsidRPr="008E6D3E" w:rsidRDefault="008E6D3E" w:rsidP="008E6D3E">
      <w:pPr>
        <w:jc w:val="both"/>
        <w:rPr>
          <w:rFonts w:ascii="Calibri" w:hAnsi="Calibri" w:cs="Calibri"/>
          <w:b/>
          <w:color w:val="C00000"/>
          <w:sz w:val="22"/>
          <w:szCs w:val="22"/>
        </w:rPr>
      </w:pPr>
      <w:r w:rsidRPr="008E6D3E">
        <w:rPr>
          <w:rFonts w:ascii="Calibri" w:hAnsi="Calibri" w:cs="Calibri"/>
          <w:b/>
          <w:color w:val="C00000"/>
          <w:sz w:val="22"/>
          <w:szCs w:val="22"/>
        </w:rPr>
        <w:t xml:space="preserve">Opis Przedmiotu Zamówienia został zamieszczony wyłącznie na stronie internetowej postępowania pod adresem     </w:t>
      </w:r>
      <w:hyperlink r:id="rId20" w:history="1">
        <w:r w:rsidRPr="008E6D3E">
          <w:rPr>
            <w:rFonts w:ascii="Calibri" w:hAnsi="Calibri" w:cs="Calibri"/>
            <w:b/>
            <w:color w:val="C00000"/>
            <w:sz w:val="22"/>
            <w:szCs w:val="22"/>
          </w:rPr>
          <w:t>https://www.myslenice.pl/samorzad/urzad/zamowienia-publiczne</w:t>
        </w:r>
      </w:hyperlink>
    </w:p>
    <w:p w14:paraId="618111B0" w14:textId="0E361A17" w:rsidR="00A73A0E" w:rsidRPr="006F507B" w:rsidRDefault="00A73A0E" w:rsidP="001158C2">
      <w:pPr>
        <w:ind w:left="360"/>
      </w:pPr>
    </w:p>
    <w:p w14:paraId="73004C39" w14:textId="77777777" w:rsidR="00CE5C8D" w:rsidRPr="006F507B" w:rsidRDefault="00CE5C8D" w:rsidP="00CE5C8D">
      <w:pPr>
        <w:ind w:left="644"/>
        <w:jc w:val="both"/>
      </w:pPr>
    </w:p>
    <w:p w14:paraId="6D792E53"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Wymagania dotyczące rejestracji i identyfikacji wykonawców, w tym wymagania techniczne urządzeń informatycznych</w:t>
      </w:r>
    </w:p>
    <w:p w14:paraId="5CF31DA9" w14:textId="77777777"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Do Wykonawców dopuszczonych przez Zamawiającego do udziału w postępowaniu o udzielenie zamówienia prowadzonego w trybie licytacji elektronicznej zostanie wysłane drogą elektroniczną zaproszenie do składania ofert na adres e-mail Wykonawcy wskazany we wniosku. Wykonawcy niezarejestrowani w systemie pod adresem http://ellic.pl lub posiadający inne konto otrzymają w zaproszeniu informację o założeniu konta użytkownika wraz z loginem stanowiącym adres e-mail Wykonawcy podany we wniosku. Aby zalogować się do systemu należy kliknąć w link podany w wiadomości przesłanej przez Zamawiającego. Po pierwszym zalogowaniu do systemu Wykonawca powinien utworzyć hasło dostępu do konta (menu Konto, opcja Zmień hasło).</w:t>
      </w:r>
    </w:p>
    <w:p w14:paraId="75C5D1CE" w14:textId="5EBE5632" w:rsidR="00C56116" w:rsidRPr="006F507B" w:rsidRDefault="00C56116" w:rsidP="00C56116">
      <w:pPr>
        <w:numPr>
          <w:ilvl w:val="0"/>
          <w:numId w:val="18"/>
        </w:numPr>
        <w:ind w:left="426"/>
        <w:jc w:val="both"/>
        <w:rPr>
          <w:rFonts w:ascii="Calibri" w:hAnsi="Calibri" w:cs="Calibri"/>
          <w:sz w:val="22"/>
          <w:szCs w:val="22"/>
        </w:rPr>
      </w:pPr>
      <w:r w:rsidRPr="006F507B">
        <w:rPr>
          <w:rFonts w:ascii="Calibri" w:hAnsi="Calibri" w:cs="Calibri"/>
          <w:sz w:val="22"/>
          <w:szCs w:val="22"/>
        </w:rPr>
        <w:t xml:space="preserve">Minimalne wymagania techniczne urządzeń informatycznych: komputer z zainstalowaną przeglądarką internetową Internet Explorer (wersja od 7), </w:t>
      </w:r>
      <w:proofErr w:type="spellStart"/>
      <w:r w:rsidRPr="006F507B">
        <w:rPr>
          <w:rFonts w:ascii="Calibri" w:hAnsi="Calibri" w:cs="Calibri"/>
          <w:sz w:val="22"/>
          <w:szCs w:val="22"/>
        </w:rPr>
        <w:t>Firefox</w:t>
      </w:r>
      <w:proofErr w:type="spellEnd"/>
      <w:r w:rsidRPr="006F507B">
        <w:rPr>
          <w:rFonts w:ascii="Calibri" w:hAnsi="Calibri" w:cs="Calibri"/>
          <w:sz w:val="22"/>
          <w:szCs w:val="22"/>
        </w:rPr>
        <w:t xml:space="preserve"> (wersja od 11), Google Chrome (wersja od 5.0.3), stałe łącze internetowe.</w:t>
      </w:r>
    </w:p>
    <w:p w14:paraId="46FD92EE" w14:textId="50F80828" w:rsidR="008B6D28" w:rsidRPr="006F507B" w:rsidRDefault="008B6D28" w:rsidP="008B6D28">
      <w:pPr>
        <w:numPr>
          <w:ilvl w:val="0"/>
          <w:numId w:val="18"/>
        </w:numPr>
        <w:ind w:left="426"/>
        <w:jc w:val="both"/>
        <w:rPr>
          <w:rFonts w:ascii="Calibri" w:hAnsi="Calibri" w:cs="Calibri"/>
          <w:sz w:val="22"/>
          <w:szCs w:val="22"/>
        </w:rPr>
      </w:pPr>
      <w:r w:rsidRPr="006F507B">
        <w:rPr>
          <w:rFonts w:ascii="Calibri" w:hAnsi="Calibri" w:cs="Calibri"/>
          <w:sz w:val="22"/>
          <w:szCs w:val="22"/>
        </w:rPr>
        <w:t xml:space="preserve">Zamawiający wzywa do zapoznania się z instrukcja obsługi oraz regulaminem zawartymi na stronie </w:t>
      </w:r>
      <w:hyperlink r:id="rId21" w:history="1">
        <w:r w:rsidR="00A53523" w:rsidRPr="006F507B">
          <w:rPr>
            <w:rStyle w:val="Hipercze"/>
            <w:rFonts w:ascii="Calibri" w:hAnsi="Calibri" w:cs="Calibri"/>
            <w:sz w:val="22"/>
            <w:szCs w:val="22"/>
          </w:rPr>
          <w:t>http://ellic.pl</w:t>
        </w:r>
      </w:hyperlink>
    </w:p>
    <w:p w14:paraId="672C996A" w14:textId="3E2900F9" w:rsidR="00A53523" w:rsidRDefault="00A53523" w:rsidP="00A53523">
      <w:pPr>
        <w:pStyle w:val="Akapitzlist"/>
        <w:numPr>
          <w:ilvl w:val="0"/>
          <w:numId w:val="18"/>
        </w:numPr>
        <w:tabs>
          <w:tab w:val="num" w:pos="1215"/>
        </w:tabs>
        <w:spacing w:before="120" w:after="120"/>
        <w:ind w:left="426"/>
      </w:pPr>
      <w:r w:rsidRPr="006F507B">
        <w:t xml:space="preserve">W sprawach technicznych związanych z obsługa i konfiguracją  konta na </w:t>
      </w:r>
      <w:hyperlink r:id="rId22" w:history="1">
        <w:r w:rsidRPr="006F507B">
          <w:t>http://ellic.pl</w:t>
        </w:r>
      </w:hyperlink>
      <w:r w:rsidRPr="006F507B">
        <w:t xml:space="preserve"> </w:t>
      </w:r>
      <w:r w:rsidR="002736B8" w:rsidRPr="006F507B">
        <w:t xml:space="preserve">jak również wynikających z tego tytułu problemów </w:t>
      </w:r>
      <w:r w:rsidRPr="006F507B">
        <w:t xml:space="preserve">należy kontaktować się bezpośrednio z administratorem systemu tj. </w:t>
      </w:r>
      <w:proofErr w:type="spellStart"/>
      <w:r w:rsidRPr="006F507B">
        <w:rPr>
          <w:b/>
        </w:rPr>
        <w:t>Datacomp</w:t>
      </w:r>
      <w:proofErr w:type="spellEnd"/>
      <w:r w:rsidRPr="006F507B">
        <w:rPr>
          <w:b/>
        </w:rPr>
        <w:t xml:space="preserve"> Sp. z o.o</w:t>
      </w:r>
      <w:r w:rsidRPr="006F507B">
        <w:t>.</w:t>
      </w:r>
      <w:r w:rsidRPr="006F507B">
        <w:br/>
        <w:t>ul. Dąbrowskiego 24, 30-532 Kraków</w:t>
      </w:r>
      <w:r w:rsidRPr="006F507B">
        <w:br/>
        <w:t>Infolinia: 0 801 011 468</w:t>
      </w:r>
      <w:r w:rsidRPr="006F507B">
        <w:br/>
        <w:t>Tel.: 12 412-99-77</w:t>
      </w:r>
      <w:r w:rsidRPr="006F507B">
        <w:br/>
      </w:r>
      <w:r w:rsidRPr="006F507B">
        <w:lastRenderedPageBreak/>
        <w:t>Fax: 12 412-99-77, wew. 28</w:t>
      </w:r>
      <w:r w:rsidRPr="006F507B">
        <w:br/>
      </w:r>
      <w:hyperlink r:id="rId23" w:history="1">
        <w:r w:rsidRPr="006F507B">
          <w:t>biuro@ellic.pl</w:t>
        </w:r>
      </w:hyperlink>
      <w:r w:rsidRPr="006F507B">
        <w:t xml:space="preserve"> </w:t>
      </w:r>
    </w:p>
    <w:p w14:paraId="703D2F50" w14:textId="77777777" w:rsidR="00A4210A" w:rsidRDefault="00A4210A" w:rsidP="00A4210A">
      <w:pPr>
        <w:pStyle w:val="Akapitzlist"/>
        <w:tabs>
          <w:tab w:val="num" w:pos="1215"/>
        </w:tabs>
        <w:spacing w:before="120" w:after="120"/>
        <w:ind w:left="426"/>
        <w:rPr>
          <w:b/>
          <w:color w:val="FF0000"/>
        </w:rPr>
      </w:pPr>
    </w:p>
    <w:p w14:paraId="461730AA" w14:textId="33B1DE5D" w:rsidR="00A4210A" w:rsidRPr="00A4210A" w:rsidRDefault="00A4210A" w:rsidP="00A4210A">
      <w:pPr>
        <w:pStyle w:val="Akapitzlist"/>
        <w:tabs>
          <w:tab w:val="num" w:pos="1215"/>
        </w:tabs>
        <w:spacing w:before="120" w:after="120"/>
        <w:ind w:left="426"/>
        <w:rPr>
          <w:b/>
          <w:color w:val="FF0000"/>
        </w:rPr>
      </w:pPr>
      <w:r w:rsidRPr="00A4210A">
        <w:rPr>
          <w:b/>
          <w:color w:val="FF0000"/>
        </w:rPr>
        <w:t xml:space="preserve">Prosimy o nie zakładanie konta </w:t>
      </w:r>
      <w:r>
        <w:rPr>
          <w:b/>
          <w:color w:val="FF0000"/>
        </w:rPr>
        <w:t xml:space="preserve">na ellic.pl </w:t>
      </w:r>
      <w:r w:rsidRPr="00A4210A">
        <w:rPr>
          <w:b/>
          <w:color w:val="FF0000"/>
        </w:rPr>
        <w:t>przed otrzymaniem zaproszenia</w:t>
      </w:r>
    </w:p>
    <w:p w14:paraId="410EBDE1" w14:textId="4331C3AD" w:rsidR="00F36180" w:rsidRPr="006F507B" w:rsidRDefault="00F36180" w:rsidP="00A53523">
      <w:pPr>
        <w:numPr>
          <w:ilvl w:val="2"/>
          <w:numId w:val="35"/>
        </w:numPr>
        <w:spacing w:before="120" w:after="120"/>
        <w:ind w:left="181" w:hanging="181"/>
      </w:pPr>
      <w:r w:rsidRPr="006F507B">
        <w:rPr>
          <w:rFonts w:ascii="Calibri" w:hAnsi="Calibri" w:cs="Calibri"/>
          <w:b/>
          <w:sz w:val="22"/>
          <w:szCs w:val="22"/>
        </w:rPr>
        <w:t>Sposób postępowania w toku licytacji elektronicznej, w szczególności określenie minimalnych wysokości postąpień</w:t>
      </w:r>
      <w:r w:rsidR="00B06AF0" w:rsidRPr="006F507B">
        <w:rPr>
          <w:rFonts w:ascii="Calibri" w:hAnsi="Calibri" w:cs="Calibri"/>
          <w:b/>
          <w:sz w:val="22"/>
          <w:szCs w:val="22"/>
        </w:rPr>
        <w:t>, sposób obliczenia ceny.</w:t>
      </w:r>
    </w:p>
    <w:p w14:paraId="6D9725E5" w14:textId="399384BD"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Zamawiający ustalił minimalną wartość postąpienia w wysokości: </w:t>
      </w:r>
      <w:r w:rsidR="00F701DE">
        <w:rPr>
          <w:rFonts w:ascii="Calibri" w:hAnsi="Calibri" w:cs="Calibri"/>
          <w:sz w:val="22"/>
          <w:szCs w:val="22"/>
        </w:rPr>
        <w:t>15</w:t>
      </w:r>
      <w:r w:rsidR="009B49C5">
        <w:rPr>
          <w:rFonts w:ascii="Calibri" w:hAnsi="Calibri" w:cs="Calibri"/>
          <w:sz w:val="22"/>
          <w:szCs w:val="22"/>
        </w:rPr>
        <w:t>00</w:t>
      </w:r>
      <w:r w:rsidRPr="006F507B">
        <w:rPr>
          <w:rFonts w:ascii="Calibri" w:hAnsi="Calibri" w:cs="Calibri"/>
          <w:sz w:val="22"/>
          <w:szCs w:val="22"/>
        </w:rPr>
        <w:t xml:space="preserve"> PLN</w:t>
      </w:r>
    </w:p>
    <w:p w14:paraId="5A95B521" w14:textId="2CE2843F"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Zamawiający ustali</w:t>
      </w:r>
      <w:r w:rsidR="00A15B87" w:rsidRPr="006F507B">
        <w:rPr>
          <w:rFonts w:ascii="Calibri" w:hAnsi="Calibri" w:cs="Calibri"/>
          <w:sz w:val="22"/>
          <w:szCs w:val="22"/>
        </w:rPr>
        <w:t xml:space="preserve">ł cenę wywoławczą w wysokości: </w:t>
      </w:r>
      <w:r w:rsidR="00F701DE">
        <w:rPr>
          <w:rFonts w:ascii="Calibri" w:hAnsi="Calibri" w:cs="Calibri"/>
          <w:sz w:val="22"/>
          <w:szCs w:val="22"/>
        </w:rPr>
        <w:t>190000</w:t>
      </w:r>
      <w:r w:rsidR="007E51EC">
        <w:rPr>
          <w:rFonts w:ascii="Calibri" w:hAnsi="Calibri" w:cs="Calibri"/>
          <w:sz w:val="22"/>
          <w:szCs w:val="22"/>
        </w:rPr>
        <w:t xml:space="preserve"> </w:t>
      </w:r>
      <w:r w:rsidRPr="006F507B">
        <w:rPr>
          <w:rFonts w:ascii="Calibri" w:hAnsi="Calibri" w:cs="Calibri"/>
          <w:sz w:val="22"/>
          <w:szCs w:val="22"/>
        </w:rPr>
        <w:t>PLN brutto</w:t>
      </w:r>
    </w:p>
    <w:p w14:paraId="3C52A568" w14:textId="7A62272D" w:rsidR="00C56116" w:rsidRPr="006F507B" w:rsidRDefault="00C56116" w:rsidP="00C56116">
      <w:pPr>
        <w:numPr>
          <w:ilvl w:val="0"/>
          <w:numId w:val="29"/>
        </w:numPr>
        <w:ind w:left="426"/>
        <w:jc w:val="both"/>
        <w:rPr>
          <w:rFonts w:ascii="Calibri" w:hAnsi="Calibri" w:cs="Calibri"/>
          <w:sz w:val="22"/>
          <w:szCs w:val="22"/>
        </w:rPr>
      </w:pPr>
      <w:r w:rsidRPr="006F507B">
        <w:rPr>
          <w:rFonts w:ascii="Calibri" w:hAnsi="Calibri" w:cs="Calibri"/>
          <w:sz w:val="22"/>
          <w:szCs w:val="22"/>
        </w:rPr>
        <w:t xml:space="preserve">Wykonawcy logują się na stronę internetowej http://ellic.pl wybierając z menu pozycję Zaloguj. Następnie wybierają z menu pozycję Licytuję i odpowiednią licytację z dostępnych. W toku licytacji elektronicznej Wykonawcy składają kolejne korzystniejsze oferty (postąpienia). Wykonawcy </w:t>
      </w:r>
      <w:r w:rsidR="008B6D28" w:rsidRPr="006F507B">
        <w:rPr>
          <w:rFonts w:ascii="Calibri" w:hAnsi="Calibri" w:cs="Calibri"/>
          <w:sz w:val="22"/>
          <w:szCs w:val="22"/>
        </w:rPr>
        <w:t>składają</w:t>
      </w:r>
      <w:r w:rsidRPr="006F507B">
        <w:rPr>
          <w:rFonts w:ascii="Calibri" w:hAnsi="Calibri" w:cs="Calibri"/>
          <w:sz w:val="22"/>
          <w:szCs w:val="22"/>
        </w:rPr>
        <w:t xml:space="preserve"> kolejne korzystniejsze postąpienia za pomocą formularza umieszczonego na stronie internetowej http://ellic.pl od momentu otwarcia do momentu zamknięcia licytacji. System pozwala na składanie ofert wyłącznie o cenie niższej od ceny oferty najkorzystniejszej w danym momencie, co najmniej o kwotę określonego minimalnego postąpienia. Aplikacja umożliwia składanie postąpień z dokładnością nie większą niż do dwóch miejsc po przecinku (separator dziesiętny - </w:t>
      </w:r>
      <w:r w:rsidR="008B6D28" w:rsidRPr="006F507B">
        <w:rPr>
          <w:rFonts w:ascii="Calibri" w:hAnsi="Calibri" w:cs="Calibri"/>
          <w:sz w:val="22"/>
          <w:szCs w:val="22"/>
        </w:rPr>
        <w:t>przecinek</w:t>
      </w:r>
      <w:r w:rsidRPr="006F507B">
        <w:rPr>
          <w:rFonts w:ascii="Calibri" w:hAnsi="Calibri" w:cs="Calibri"/>
          <w:sz w:val="22"/>
          <w:szCs w:val="22"/>
        </w:rPr>
        <w:t xml:space="preserve">; ceny będą zaokrąglane do dwóch miejsc po przecinku). W przypadku, gdy Wykonawca zaproponuje cenę oferty niższą od najkorzystniejszej oferty w danym momencie o więcej niż 20% system zażąda </w:t>
      </w:r>
      <w:r w:rsidR="00174125" w:rsidRPr="006F507B">
        <w:rPr>
          <w:rFonts w:ascii="Calibri" w:hAnsi="Calibri" w:cs="Calibri"/>
          <w:sz w:val="22"/>
          <w:szCs w:val="22"/>
        </w:rPr>
        <w:t>ponownego</w:t>
      </w:r>
      <w:r w:rsidRPr="006F507B">
        <w:rPr>
          <w:rFonts w:ascii="Calibri" w:hAnsi="Calibri" w:cs="Calibri"/>
          <w:sz w:val="22"/>
          <w:szCs w:val="22"/>
        </w:rPr>
        <w:t xml:space="preserve"> potwierdzenia zaoferowanej ceny. W trakcie licytacji Zamawiający i Wykonawcy przekazują wnioski, oświadczenia i inne informacje drogą elektroniczną, za pomocą formularza (komunikatora) umieszczonego na platformie licytacji elektronicznych. Oferty podlegają automatycznej klasyfikacji na podstawie ceny. Oferta złożona w toku licytacji przestaje wiązać, gdy inny Wykonawca złoży ofertę korzystniejszą. W toku licytacji elektronicznej system na bieżąco przekazuje wszystkim Wykonawcom informacje o pozycjach złożonych przez nich ofert, liczbie Wykonawców biorących udział w licytacji elektronicznej, a także o cenach złożonych przez nich ofert, z tym że do momentu zamknięcia licytacji elektronicznej nie ujawnia informacji umożliwiających identyfikację Wykonawców. Zamawiający udzieli zamówienia Wykonawcy, który zaoferuje najniższą cenę.</w:t>
      </w:r>
    </w:p>
    <w:p w14:paraId="2DF98A3B" w14:textId="37B5FF0A" w:rsidR="00340E79" w:rsidRPr="006F507B" w:rsidRDefault="00B06AF0" w:rsidP="00B06AF0">
      <w:pPr>
        <w:numPr>
          <w:ilvl w:val="0"/>
          <w:numId w:val="29"/>
        </w:numPr>
        <w:ind w:left="426"/>
        <w:jc w:val="both"/>
        <w:rPr>
          <w:rFonts w:ascii="Calibri" w:hAnsi="Calibri" w:cs="Calibri"/>
          <w:sz w:val="22"/>
          <w:szCs w:val="22"/>
        </w:rPr>
      </w:pPr>
      <w:r w:rsidRPr="006F507B">
        <w:rPr>
          <w:rFonts w:ascii="Calibri" w:hAnsi="Calibri" w:cs="Calibri"/>
          <w:sz w:val="22"/>
          <w:szCs w:val="22"/>
          <w:u w:val="single"/>
        </w:rPr>
        <w:t>Cenę oferty należy obliczyć</w:t>
      </w:r>
      <w:r w:rsidRPr="006F507B">
        <w:rPr>
          <w:rFonts w:ascii="Calibri" w:hAnsi="Calibri" w:cs="Calibri"/>
          <w:sz w:val="22"/>
          <w:szCs w:val="22"/>
        </w:rPr>
        <w:t xml:space="preserve"> według załączonego opisu przedmiotu zamówienia</w:t>
      </w:r>
      <w:r w:rsidR="0043759D" w:rsidRPr="006F507B">
        <w:rPr>
          <w:rFonts w:ascii="Calibri" w:hAnsi="Calibri" w:cs="Calibri"/>
          <w:sz w:val="22"/>
          <w:szCs w:val="22"/>
        </w:rPr>
        <w:t xml:space="preserve"> (OPZ)</w:t>
      </w:r>
      <w:r w:rsidRPr="006F507B">
        <w:rPr>
          <w:rFonts w:ascii="Calibri" w:hAnsi="Calibri" w:cs="Calibri"/>
          <w:sz w:val="22"/>
          <w:szCs w:val="22"/>
        </w:rPr>
        <w:t xml:space="preserve"> </w:t>
      </w:r>
      <w:r w:rsidR="00626F35" w:rsidRPr="006F507B">
        <w:rPr>
          <w:rFonts w:ascii="Calibri" w:hAnsi="Calibri" w:cs="Calibri"/>
          <w:b/>
          <w:sz w:val="22"/>
          <w:szCs w:val="22"/>
        </w:rPr>
        <w:t>załącznik</w:t>
      </w:r>
      <w:r w:rsidR="00686DA8" w:rsidRPr="006F507B">
        <w:rPr>
          <w:rFonts w:ascii="Calibri" w:hAnsi="Calibri" w:cs="Calibri"/>
          <w:b/>
          <w:sz w:val="22"/>
          <w:szCs w:val="22"/>
        </w:rPr>
        <w:t>a</w:t>
      </w:r>
      <w:r w:rsidR="00626F35" w:rsidRPr="006F507B">
        <w:rPr>
          <w:rFonts w:ascii="Calibri" w:hAnsi="Calibri" w:cs="Calibri"/>
          <w:b/>
          <w:sz w:val="22"/>
          <w:szCs w:val="22"/>
        </w:rPr>
        <w:t xml:space="preserve"> 2</w:t>
      </w:r>
      <w:r w:rsidRPr="006F507B">
        <w:rPr>
          <w:rFonts w:ascii="Calibri" w:hAnsi="Calibri" w:cs="Calibri"/>
          <w:sz w:val="22"/>
          <w:szCs w:val="22"/>
        </w:rPr>
        <w:t>.</w:t>
      </w:r>
      <w:r w:rsidR="00340E79" w:rsidRPr="006F507B">
        <w:rPr>
          <w:rFonts w:ascii="Calibri" w:hAnsi="Calibri" w:cs="Calibri"/>
          <w:sz w:val="22"/>
          <w:szCs w:val="22"/>
        </w:rPr>
        <w:t xml:space="preserve"> </w:t>
      </w:r>
      <w:r w:rsidR="00AA6518" w:rsidRPr="006F507B">
        <w:rPr>
          <w:rFonts w:ascii="Calibri" w:hAnsi="Calibri" w:cs="Calibri"/>
          <w:sz w:val="22"/>
          <w:szCs w:val="22"/>
        </w:rPr>
        <w:t>Wykonawca  trakcie licytacji podaje cen</w:t>
      </w:r>
      <w:r w:rsidR="00FF6E5F" w:rsidRPr="006F507B">
        <w:rPr>
          <w:rFonts w:ascii="Calibri" w:hAnsi="Calibri" w:cs="Calibri"/>
          <w:sz w:val="22"/>
          <w:szCs w:val="22"/>
        </w:rPr>
        <w:t xml:space="preserve">ę </w:t>
      </w:r>
      <w:r w:rsidR="00AA6518" w:rsidRPr="006F507B">
        <w:rPr>
          <w:rFonts w:ascii="Calibri" w:hAnsi="Calibri" w:cs="Calibri"/>
          <w:sz w:val="22"/>
          <w:szCs w:val="22"/>
        </w:rPr>
        <w:t xml:space="preserve">za </w:t>
      </w:r>
      <w:r w:rsidR="00FF6E5F" w:rsidRPr="006F507B">
        <w:rPr>
          <w:rFonts w:ascii="Calibri" w:hAnsi="Calibri" w:cs="Calibri"/>
          <w:sz w:val="22"/>
          <w:szCs w:val="22"/>
        </w:rPr>
        <w:t>wykonanie</w:t>
      </w:r>
      <w:r w:rsidR="00A53523" w:rsidRPr="006F507B">
        <w:rPr>
          <w:rFonts w:ascii="Calibri" w:hAnsi="Calibri" w:cs="Calibri"/>
          <w:sz w:val="22"/>
          <w:szCs w:val="22"/>
        </w:rPr>
        <w:t xml:space="preserve"> całego</w:t>
      </w:r>
      <w:r w:rsidR="00FF6E5F" w:rsidRPr="006F507B">
        <w:rPr>
          <w:rFonts w:ascii="Calibri" w:hAnsi="Calibri" w:cs="Calibri"/>
          <w:sz w:val="22"/>
          <w:szCs w:val="22"/>
        </w:rPr>
        <w:t xml:space="preserve"> przedmiotu zamówienia</w:t>
      </w:r>
      <w:r w:rsidR="00A53523" w:rsidRPr="006F507B">
        <w:rPr>
          <w:rFonts w:ascii="Calibri" w:hAnsi="Calibri" w:cs="Calibri"/>
          <w:sz w:val="22"/>
          <w:szCs w:val="22"/>
        </w:rPr>
        <w:t xml:space="preserve"> określonego Opisem Przedmiotu Zamówienia</w:t>
      </w:r>
      <w:r w:rsidR="002B64F4">
        <w:rPr>
          <w:rFonts w:ascii="Calibri" w:hAnsi="Calibri" w:cs="Calibri"/>
          <w:sz w:val="22"/>
          <w:szCs w:val="22"/>
        </w:rPr>
        <w:t>,</w:t>
      </w:r>
      <w:r w:rsidR="002B64F4" w:rsidRPr="002B64F4">
        <w:rPr>
          <w:rFonts w:asciiTheme="minorHAnsi" w:hAnsiTheme="minorHAnsi" w:cstheme="minorHAnsi"/>
          <w:color w:val="000000"/>
          <w:sz w:val="22"/>
          <w:szCs w:val="22"/>
        </w:rPr>
        <w:t xml:space="preserve"> </w:t>
      </w:r>
      <w:r w:rsidR="002B64F4" w:rsidRPr="00FE2FD1">
        <w:rPr>
          <w:rFonts w:asciiTheme="minorHAnsi" w:hAnsiTheme="minorHAnsi" w:cstheme="minorHAnsi"/>
          <w:color w:val="000000"/>
          <w:sz w:val="22"/>
          <w:szCs w:val="22"/>
        </w:rPr>
        <w:t>wymaga</w:t>
      </w:r>
      <w:r w:rsidR="002B64F4">
        <w:rPr>
          <w:rFonts w:asciiTheme="minorHAnsi" w:hAnsiTheme="minorHAnsi" w:cstheme="minorHAnsi"/>
          <w:color w:val="000000"/>
          <w:sz w:val="22"/>
          <w:szCs w:val="22"/>
        </w:rPr>
        <w:t>niami</w:t>
      </w:r>
      <w:r w:rsidR="002B64F4" w:rsidRPr="00FE2FD1">
        <w:rPr>
          <w:rFonts w:asciiTheme="minorHAnsi" w:hAnsiTheme="minorHAnsi" w:cstheme="minorHAnsi"/>
          <w:color w:val="000000"/>
          <w:sz w:val="22"/>
          <w:szCs w:val="22"/>
        </w:rPr>
        <w:t xml:space="preserve"> </w:t>
      </w:r>
      <w:r w:rsidR="002B64F4">
        <w:rPr>
          <w:rFonts w:asciiTheme="minorHAnsi" w:hAnsiTheme="minorHAnsi" w:cstheme="minorHAnsi"/>
          <w:color w:val="000000"/>
          <w:sz w:val="22"/>
          <w:szCs w:val="22"/>
        </w:rPr>
        <w:t>niniejszego ogłoszenia, wzoru umowy</w:t>
      </w:r>
      <w:r w:rsidR="002B64F4" w:rsidRPr="00FE2FD1">
        <w:rPr>
          <w:rFonts w:asciiTheme="minorHAnsi" w:hAnsiTheme="minorHAnsi" w:cstheme="minorHAnsi"/>
          <w:color w:val="000000"/>
          <w:sz w:val="22"/>
          <w:szCs w:val="22"/>
        </w:rPr>
        <w:t xml:space="preserve"> oraz obowiązujących norm, przepisów i wiedzy budowalnej</w:t>
      </w:r>
      <w:r w:rsidRPr="006F507B">
        <w:rPr>
          <w:rFonts w:ascii="Calibri" w:hAnsi="Calibri" w:cs="Calibri"/>
          <w:sz w:val="22"/>
          <w:szCs w:val="22"/>
        </w:rPr>
        <w:t xml:space="preserve">. </w:t>
      </w:r>
      <w:r w:rsidR="00340E79" w:rsidRPr="006F507B">
        <w:rPr>
          <w:rFonts w:ascii="Calibri" w:hAnsi="Calibri" w:cs="Calibri"/>
          <w:sz w:val="22"/>
          <w:szCs w:val="22"/>
        </w:rPr>
        <w:t>W cenie za wykonanie przedmiotu zamówienia wykonawca winien uwzględnić</w:t>
      </w:r>
      <w:r w:rsidR="00E1776A" w:rsidRPr="006F507B">
        <w:rPr>
          <w:rFonts w:ascii="Calibri" w:hAnsi="Calibri" w:cs="Calibri"/>
          <w:sz w:val="22"/>
          <w:szCs w:val="22"/>
        </w:rPr>
        <w:t xml:space="preserve"> w szczególności</w:t>
      </w:r>
      <w:r w:rsidR="00340E79" w:rsidRPr="006F507B">
        <w:rPr>
          <w:rFonts w:ascii="Calibri" w:hAnsi="Calibri" w:cs="Calibri"/>
          <w:sz w:val="22"/>
          <w:szCs w:val="22"/>
        </w:rPr>
        <w:t>:</w:t>
      </w:r>
    </w:p>
    <w:p w14:paraId="5DF26ACA" w14:textId="2EC46A10" w:rsidR="00E1776A" w:rsidRPr="006F507B" w:rsidRDefault="00E1776A" w:rsidP="00340E79">
      <w:pPr>
        <w:pStyle w:val="Akapitzlist"/>
        <w:numPr>
          <w:ilvl w:val="0"/>
          <w:numId w:val="34"/>
        </w:numPr>
        <w:jc w:val="both"/>
      </w:pPr>
      <w:r w:rsidRPr="006F507B">
        <w:t xml:space="preserve">koszty robót, materiałów i sprzętu wynikająca z </w:t>
      </w:r>
      <w:r w:rsidR="0043759D" w:rsidRPr="006F507B">
        <w:t>OPZ</w:t>
      </w:r>
      <w:r w:rsidR="003564DD" w:rsidRPr="006F507B">
        <w:t>,</w:t>
      </w:r>
    </w:p>
    <w:p w14:paraId="78F684CE" w14:textId="3070EC51" w:rsidR="00B06AF0" w:rsidRPr="006F507B" w:rsidRDefault="00340E79" w:rsidP="00340E79">
      <w:pPr>
        <w:pStyle w:val="Akapitzlist"/>
        <w:numPr>
          <w:ilvl w:val="0"/>
          <w:numId w:val="34"/>
        </w:numPr>
        <w:jc w:val="both"/>
      </w:pPr>
      <w:r w:rsidRPr="006F507B">
        <w:t>koszty niezbędnej obsługi geodezyjnej</w:t>
      </w:r>
      <w:r w:rsidR="00E1776A" w:rsidRPr="006F507B">
        <w:t>,</w:t>
      </w:r>
    </w:p>
    <w:p w14:paraId="409212BA" w14:textId="6CED5764" w:rsidR="00340E79" w:rsidRPr="006F507B" w:rsidRDefault="00340E79" w:rsidP="00340E79">
      <w:pPr>
        <w:pStyle w:val="Akapitzlist"/>
        <w:numPr>
          <w:ilvl w:val="0"/>
          <w:numId w:val="34"/>
        </w:numPr>
        <w:jc w:val="both"/>
      </w:pPr>
      <w:r w:rsidRPr="006F507B">
        <w:t>koszty przygotowania i transportu materiałów pozyskanych z rozbiórki</w:t>
      </w:r>
      <w:r w:rsidR="00E1776A" w:rsidRPr="006F507B">
        <w:t>,</w:t>
      </w:r>
      <w:r w:rsidRPr="006F507B">
        <w:t xml:space="preserve"> </w:t>
      </w:r>
    </w:p>
    <w:p w14:paraId="56117159" w14:textId="77777777" w:rsidR="00932D3B" w:rsidRDefault="00E1776A" w:rsidP="00340E79">
      <w:pPr>
        <w:pStyle w:val="Akapitzlist"/>
        <w:numPr>
          <w:ilvl w:val="0"/>
          <w:numId w:val="34"/>
        </w:numPr>
        <w:jc w:val="both"/>
      </w:pPr>
      <w:r w:rsidRPr="006F507B">
        <w:t>oznakowania i zabezpieczenia terenu prowadzenia prac</w:t>
      </w:r>
    </w:p>
    <w:p w14:paraId="001C41BB" w14:textId="3EF2F67D" w:rsidR="00E1776A" w:rsidRPr="006F507B" w:rsidRDefault="00932D3B" w:rsidP="00340E79">
      <w:pPr>
        <w:pStyle w:val="Akapitzlist"/>
        <w:numPr>
          <w:ilvl w:val="0"/>
          <w:numId w:val="34"/>
        </w:numPr>
        <w:jc w:val="both"/>
      </w:pPr>
      <w:r>
        <w:t>ubezpieczenia</w:t>
      </w:r>
      <w:r w:rsidR="002B64F4">
        <w:t>, podatek VAT, upusty i rabaty</w:t>
      </w:r>
      <w:r w:rsidR="00E1776A" w:rsidRPr="006F507B">
        <w:t>.</w:t>
      </w:r>
    </w:p>
    <w:p w14:paraId="09EA9CB0" w14:textId="12B96998" w:rsidR="002B64F4" w:rsidRPr="002B64F4" w:rsidRDefault="002B64F4" w:rsidP="002B64F4">
      <w:pPr>
        <w:numPr>
          <w:ilvl w:val="0"/>
          <w:numId w:val="29"/>
        </w:numPr>
        <w:ind w:left="426"/>
        <w:jc w:val="both"/>
        <w:rPr>
          <w:rFonts w:ascii="Calibri" w:hAnsi="Calibri" w:cs="Calibri"/>
          <w:sz w:val="22"/>
          <w:szCs w:val="22"/>
          <w:u w:val="single"/>
        </w:rPr>
      </w:pPr>
      <w:r w:rsidRPr="002B64F4">
        <w:rPr>
          <w:rFonts w:ascii="Calibri" w:hAnsi="Calibri" w:cs="Calibri"/>
          <w:sz w:val="22"/>
          <w:szCs w:val="22"/>
          <w:u w:val="single"/>
        </w:rPr>
        <w:t>Cena oferty zostanie wyliczona przez Wykonawcę</w:t>
      </w:r>
      <w:r>
        <w:rPr>
          <w:rFonts w:ascii="Calibri" w:hAnsi="Calibri" w:cs="Calibri"/>
          <w:sz w:val="22"/>
          <w:szCs w:val="22"/>
          <w:u w:val="single"/>
        </w:rPr>
        <w:t xml:space="preserve"> </w:t>
      </w:r>
      <w:r w:rsidRPr="002B64F4">
        <w:rPr>
          <w:rFonts w:ascii="Calibri" w:hAnsi="Calibri" w:cs="Calibri"/>
          <w:sz w:val="22"/>
          <w:szCs w:val="22"/>
          <w:u w:val="single"/>
        </w:rPr>
        <w:t>w oparciu o własną kalkulację z uwzględnieniem zawodowego charakteru swej działalności</w:t>
      </w:r>
      <w:r>
        <w:rPr>
          <w:rFonts w:ascii="Calibri" w:hAnsi="Calibri" w:cs="Calibri"/>
          <w:sz w:val="22"/>
          <w:szCs w:val="22"/>
          <w:u w:val="single"/>
        </w:rPr>
        <w:t xml:space="preserve"> uwzględniając wskazania określone w pkt 4</w:t>
      </w:r>
      <w:r w:rsidRPr="002B64F4">
        <w:rPr>
          <w:rFonts w:ascii="Calibri" w:hAnsi="Calibri" w:cs="Calibri"/>
          <w:sz w:val="22"/>
          <w:szCs w:val="22"/>
          <w:u w:val="single"/>
        </w:rPr>
        <w:t>.</w:t>
      </w:r>
    </w:p>
    <w:p w14:paraId="7566F88F" w14:textId="0A5A8AA7" w:rsidR="00FE2FD1" w:rsidRDefault="00FE2FD1" w:rsidP="00FE2FD1">
      <w:pPr>
        <w:jc w:val="both"/>
        <w:rPr>
          <w:rFonts w:ascii="Calibri" w:hAnsi="Calibri" w:cs="Calibri"/>
          <w:sz w:val="22"/>
          <w:szCs w:val="22"/>
          <w:u w:val="single"/>
        </w:rPr>
      </w:pPr>
    </w:p>
    <w:p w14:paraId="4E85D028" w14:textId="6CB2801D" w:rsidR="00FE2FD1" w:rsidRPr="00FE2FD1" w:rsidRDefault="002B64F4" w:rsidP="00FE2FD1">
      <w:pPr>
        <w:numPr>
          <w:ilvl w:val="0"/>
          <w:numId w:val="29"/>
        </w:numPr>
        <w:ind w:left="426"/>
        <w:jc w:val="both"/>
        <w:rPr>
          <w:rFonts w:ascii="Calibri" w:hAnsi="Calibri" w:cs="Calibri"/>
          <w:sz w:val="22"/>
          <w:szCs w:val="22"/>
          <w:u w:val="single"/>
        </w:rPr>
      </w:pPr>
      <w:r>
        <w:rPr>
          <w:rFonts w:ascii="Calibri" w:hAnsi="Calibri" w:cs="Calibri"/>
          <w:sz w:val="22"/>
          <w:szCs w:val="22"/>
          <w:u w:val="single"/>
        </w:rPr>
        <w:t>Przedmiar robót</w:t>
      </w:r>
    </w:p>
    <w:p w14:paraId="62674964" w14:textId="2F77679B" w:rsidR="00FE2FD1" w:rsidRDefault="00FE2FD1" w:rsidP="00FE2FD1">
      <w:pPr>
        <w:jc w:val="both"/>
        <w:rPr>
          <w:rFonts w:ascii="Calibri" w:hAnsi="Calibri" w:cs="Calibri"/>
          <w:sz w:val="22"/>
          <w:szCs w:val="22"/>
          <w:u w:val="single"/>
        </w:rPr>
      </w:pPr>
    </w:p>
    <w:p w14:paraId="35ADE966" w14:textId="545B871E" w:rsidR="00FE2FD1" w:rsidRPr="00FE2FD1" w:rsidRDefault="00FE2FD1" w:rsidP="00FE2FD1">
      <w:pPr>
        <w:pStyle w:val="western"/>
        <w:numPr>
          <w:ilvl w:val="1"/>
          <w:numId w:val="45"/>
        </w:numPr>
        <w:spacing w:before="0" w:beforeAutospacing="0" w:after="0" w:afterAutospacing="0"/>
        <w:ind w:left="709"/>
        <w:rPr>
          <w:rFonts w:asciiTheme="minorHAnsi" w:hAnsiTheme="minorHAnsi" w:cstheme="minorHAnsi"/>
          <w:sz w:val="22"/>
          <w:szCs w:val="22"/>
        </w:rPr>
      </w:pPr>
      <w:r w:rsidRPr="00FE2FD1">
        <w:rPr>
          <w:rFonts w:asciiTheme="minorHAnsi" w:hAnsiTheme="minorHAnsi" w:cstheme="minorHAnsi"/>
          <w:sz w:val="22"/>
          <w:szCs w:val="22"/>
        </w:rPr>
        <w:t xml:space="preserve">Zamawiający informuje, że podany w dokumentacji </w:t>
      </w:r>
      <w:r w:rsidR="00FC17ED">
        <w:rPr>
          <w:rFonts w:asciiTheme="minorHAnsi" w:hAnsiTheme="minorHAnsi" w:cstheme="minorHAnsi"/>
          <w:sz w:val="22"/>
          <w:szCs w:val="22"/>
        </w:rPr>
        <w:t>postępowania</w:t>
      </w:r>
      <w:r w:rsidRPr="00FE2FD1">
        <w:rPr>
          <w:rFonts w:asciiTheme="minorHAnsi" w:hAnsiTheme="minorHAnsi" w:cstheme="minorHAnsi"/>
          <w:sz w:val="22"/>
          <w:szCs w:val="22"/>
        </w:rPr>
        <w:t xml:space="preserve"> przedmiar robót stanowi element pomocniczy. Obowiązek wyceny i wyliczenia nakładów rzeczowych; robocizny, materiałów i sprzętu spoczywa na Wykonawcy. </w:t>
      </w:r>
    </w:p>
    <w:p w14:paraId="6BDFB070" w14:textId="5776CB94" w:rsidR="00FE2FD1" w:rsidRPr="00FE2FD1" w:rsidRDefault="00FE2FD1" w:rsidP="00FE2FD1">
      <w:pPr>
        <w:pStyle w:val="western"/>
        <w:numPr>
          <w:ilvl w:val="1"/>
          <w:numId w:val="45"/>
        </w:numPr>
        <w:spacing w:before="0" w:beforeAutospacing="0" w:after="0" w:afterAutospacing="0"/>
        <w:ind w:left="709"/>
        <w:rPr>
          <w:rFonts w:asciiTheme="minorHAnsi" w:hAnsiTheme="minorHAnsi" w:cstheme="minorHAnsi"/>
          <w:sz w:val="22"/>
          <w:szCs w:val="22"/>
        </w:rPr>
      </w:pPr>
      <w:r w:rsidRPr="00FE2FD1">
        <w:rPr>
          <w:rFonts w:asciiTheme="minorHAnsi" w:hAnsiTheme="minorHAnsi" w:cstheme="minorHAnsi"/>
          <w:sz w:val="22"/>
          <w:szCs w:val="22"/>
        </w:rPr>
        <w:t xml:space="preserve">Z uwagi na przyjętą formę ryczałtową wynagrodzenia za przedmiot zamówienia, dołączony do SIWZ przedmiar nie może być uznany za wiążący w zakresie ilości poszczególnych robót. Ryzyko, co do przewidywanej ilości robót oraz ich wyceny obciąża wyłącznie Wykonawcę. Z tego powodu bez znaczenia jest czy Wykonawca przy kalkulacji wynagrodzenia zaokrąglił poszczególne pozycje przedmiaru czy też nie, jak również czy stosował krotność, a także materiały wynikające z opisu danej pozycji katalogu nakładów. </w:t>
      </w:r>
    </w:p>
    <w:p w14:paraId="12CE7CD4" w14:textId="77777777" w:rsidR="00FE2FD1" w:rsidRPr="00FE2FD1" w:rsidRDefault="00FE2FD1" w:rsidP="00FE2FD1">
      <w:pPr>
        <w:ind w:left="426"/>
        <w:jc w:val="both"/>
        <w:rPr>
          <w:rFonts w:asciiTheme="minorHAnsi" w:hAnsiTheme="minorHAnsi" w:cstheme="minorHAnsi"/>
          <w:sz w:val="22"/>
          <w:szCs w:val="22"/>
          <w:u w:val="single"/>
        </w:rPr>
      </w:pPr>
    </w:p>
    <w:p w14:paraId="2451BE9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Informacje o liczbie etapów licytacji elektronicznej i czasie ich trwania</w:t>
      </w:r>
    </w:p>
    <w:p w14:paraId="6F093BC2" w14:textId="77777777"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t>Etap: 1</w:t>
      </w:r>
    </w:p>
    <w:p w14:paraId="50467551" w14:textId="6F4BB27F" w:rsidR="00C56116" w:rsidRPr="006F507B" w:rsidRDefault="00C56116" w:rsidP="00C56116">
      <w:pPr>
        <w:numPr>
          <w:ilvl w:val="0"/>
          <w:numId w:val="17"/>
        </w:numPr>
        <w:jc w:val="both"/>
        <w:rPr>
          <w:rFonts w:ascii="Calibri" w:hAnsi="Calibri" w:cs="Calibri"/>
          <w:sz w:val="22"/>
          <w:szCs w:val="22"/>
        </w:rPr>
      </w:pPr>
      <w:r w:rsidRPr="006F507B">
        <w:rPr>
          <w:rFonts w:ascii="Calibri" w:hAnsi="Calibri" w:cs="Calibri"/>
          <w:sz w:val="22"/>
          <w:szCs w:val="22"/>
        </w:rPr>
        <w:t>Rozpoczęcie:</w:t>
      </w:r>
      <w:r w:rsidR="001F54C0">
        <w:rPr>
          <w:rFonts w:ascii="Calibri" w:hAnsi="Calibri" w:cs="Calibri"/>
          <w:sz w:val="22"/>
          <w:szCs w:val="22"/>
        </w:rPr>
        <w:t xml:space="preserve"> co najmniej </w:t>
      </w:r>
      <w:r w:rsidRPr="006F507B">
        <w:rPr>
          <w:rFonts w:ascii="Calibri" w:hAnsi="Calibri" w:cs="Calibri"/>
          <w:sz w:val="22"/>
          <w:szCs w:val="22"/>
        </w:rPr>
        <w:t xml:space="preserve"> 5 dni od prze</w:t>
      </w:r>
      <w:r w:rsidR="00954D53" w:rsidRPr="006F507B">
        <w:rPr>
          <w:rFonts w:ascii="Calibri" w:hAnsi="Calibri" w:cs="Calibri"/>
          <w:sz w:val="22"/>
          <w:szCs w:val="22"/>
        </w:rPr>
        <w:t>k</w:t>
      </w:r>
      <w:r w:rsidR="00A15B87" w:rsidRPr="006F507B">
        <w:rPr>
          <w:rFonts w:ascii="Calibri" w:hAnsi="Calibri" w:cs="Calibri"/>
          <w:sz w:val="22"/>
          <w:szCs w:val="22"/>
        </w:rPr>
        <w:t xml:space="preserve">azania zaproszenia o godzinie </w:t>
      </w:r>
      <w:r w:rsidR="00AA6518" w:rsidRPr="006F507B">
        <w:rPr>
          <w:rFonts w:ascii="Calibri" w:hAnsi="Calibri" w:cs="Calibri"/>
          <w:sz w:val="22"/>
          <w:szCs w:val="22"/>
        </w:rPr>
        <w:t>09</w:t>
      </w:r>
      <w:r w:rsidRPr="006F507B">
        <w:rPr>
          <w:rFonts w:ascii="Calibri" w:hAnsi="Calibri" w:cs="Calibri"/>
          <w:sz w:val="22"/>
          <w:szCs w:val="22"/>
        </w:rPr>
        <w:t>:00</w:t>
      </w:r>
    </w:p>
    <w:p w14:paraId="3A0F775F" w14:textId="5E6B6F9A" w:rsidR="00F36180" w:rsidRPr="006F507B" w:rsidRDefault="00C56116" w:rsidP="00C56116">
      <w:pPr>
        <w:numPr>
          <w:ilvl w:val="0"/>
          <w:numId w:val="17"/>
        </w:numPr>
        <w:jc w:val="both"/>
      </w:pPr>
      <w:r w:rsidRPr="006F507B">
        <w:rPr>
          <w:rFonts w:ascii="Calibri" w:hAnsi="Calibri" w:cs="Calibri"/>
          <w:sz w:val="22"/>
          <w:szCs w:val="22"/>
        </w:rPr>
        <w:t>Zakończenie: Po 20 minutach bez postąpienia</w:t>
      </w:r>
      <w:r w:rsidR="001E46A4" w:rsidRPr="006F507B">
        <w:rPr>
          <w:rFonts w:ascii="Calibri" w:hAnsi="Calibri" w:cs="Calibri"/>
          <w:sz w:val="22"/>
          <w:szCs w:val="22"/>
        </w:rPr>
        <w:t>.</w:t>
      </w:r>
    </w:p>
    <w:p w14:paraId="5AA545A7" w14:textId="77777777" w:rsidR="00164616" w:rsidRPr="006F507B" w:rsidRDefault="00164616" w:rsidP="00164616">
      <w:pPr>
        <w:ind w:left="774"/>
        <w:jc w:val="both"/>
      </w:pPr>
    </w:p>
    <w:p w14:paraId="7E635445"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składania wniosków o dopuszczenie do udziału w licytacji elektronicznej</w:t>
      </w:r>
    </w:p>
    <w:p w14:paraId="43A4D653" w14:textId="4DE100B6"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wraz z wymaganymi dokumentami i oświadczeniami należy przesłać lub złożyć na dzienniku podawczym </w:t>
      </w:r>
      <w:r w:rsidR="00BD7BCF" w:rsidRPr="006F507B">
        <w:rPr>
          <w:rFonts w:ascii="Calibri" w:hAnsi="Calibri" w:cs="Calibri"/>
          <w:sz w:val="22"/>
          <w:szCs w:val="22"/>
        </w:rPr>
        <w:t>Urzędu Miasta i Gminy Myślenice</w:t>
      </w:r>
      <w:r w:rsidRPr="006F507B">
        <w:rPr>
          <w:rFonts w:ascii="Calibri" w:hAnsi="Calibri" w:cs="Calibri"/>
          <w:sz w:val="22"/>
          <w:szCs w:val="22"/>
        </w:rPr>
        <w:t xml:space="preserve">  do godziny </w:t>
      </w:r>
      <w:r w:rsidR="00A15B87" w:rsidRPr="006F507B">
        <w:rPr>
          <w:rFonts w:ascii="Calibri" w:hAnsi="Calibri" w:cs="Calibri"/>
          <w:sz w:val="22"/>
          <w:szCs w:val="22"/>
        </w:rPr>
        <w:t>1</w:t>
      </w:r>
      <w:r w:rsidR="009A3E45" w:rsidRPr="006F507B">
        <w:rPr>
          <w:rFonts w:ascii="Calibri" w:hAnsi="Calibri" w:cs="Calibri"/>
          <w:sz w:val="22"/>
          <w:szCs w:val="22"/>
        </w:rPr>
        <w:t>1</w:t>
      </w:r>
      <w:r w:rsidRPr="006F507B">
        <w:rPr>
          <w:rFonts w:ascii="Calibri" w:hAnsi="Calibri" w:cs="Calibri"/>
          <w:sz w:val="22"/>
          <w:szCs w:val="22"/>
          <w:vertAlign w:val="superscript"/>
        </w:rPr>
        <w:t>00</w:t>
      </w:r>
      <w:r w:rsidRPr="006F507B">
        <w:rPr>
          <w:rFonts w:ascii="Calibri" w:hAnsi="Calibri" w:cs="Calibri"/>
          <w:sz w:val="22"/>
          <w:szCs w:val="22"/>
        </w:rPr>
        <w:t xml:space="preserve"> do  dnia  </w:t>
      </w:r>
      <w:r w:rsidR="00A4210A">
        <w:rPr>
          <w:rFonts w:ascii="Calibri" w:hAnsi="Calibri" w:cs="Calibri"/>
          <w:b/>
          <w:sz w:val="22"/>
          <w:szCs w:val="22"/>
        </w:rPr>
        <w:t>22</w:t>
      </w:r>
      <w:r w:rsidR="00A63140" w:rsidRPr="006F507B">
        <w:rPr>
          <w:rFonts w:ascii="Calibri" w:hAnsi="Calibri" w:cs="Calibri"/>
          <w:b/>
          <w:sz w:val="22"/>
          <w:szCs w:val="22"/>
        </w:rPr>
        <w:t>.</w:t>
      </w:r>
      <w:r w:rsidR="00A4210A">
        <w:rPr>
          <w:rFonts w:ascii="Calibri" w:hAnsi="Calibri" w:cs="Calibri"/>
          <w:b/>
          <w:sz w:val="22"/>
          <w:szCs w:val="22"/>
        </w:rPr>
        <w:t>10</w:t>
      </w:r>
      <w:r w:rsidRPr="006F507B">
        <w:rPr>
          <w:rFonts w:ascii="Calibri" w:hAnsi="Calibri" w:cs="Calibri"/>
          <w:b/>
          <w:sz w:val="22"/>
          <w:szCs w:val="22"/>
        </w:rPr>
        <w:t>.20</w:t>
      </w:r>
      <w:r w:rsidR="002736B8" w:rsidRPr="006F507B">
        <w:rPr>
          <w:rFonts w:ascii="Calibri" w:hAnsi="Calibri" w:cs="Calibri"/>
          <w:b/>
          <w:sz w:val="22"/>
          <w:szCs w:val="22"/>
        </w:rPr>
        <w:t>20</w:t>
      </w:r>
      <w:r w:rsidRPr="006F507B">
        <w:rPr>
          <w:rFonts w:ascii="Calibri" w:hAnsi="Calibri" w:cs="Calibri"/>
          <w:b/>
          <w:sz w:val="22"/>
          <w:szCs w:val="22"/>
        </w:rPr>
        <w:t xml:space="preserve"> r.</w:t>
      </w:r>
    </w:p>
    <w:p w14:paraId="25BF005A"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koszty związane z przygotowaniem i złożeniem wniosku i oferty ponosi Wykonawca niezależnie od wyniku postępowania.</w:t>
      </w:r>
    </w:p>
    <w:p w14:paraId="2B7D3A2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Wniosek powinien być napisany w języku polskim, pismem maszynowym, komputerowym lub ręcznym, pismem czytelnym.</w:t>
      </w:r>
    </w:p>
    <w:p w14:paraId="7E2C287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Każda zapisana strona wniosku i wszystkie jej załączniki stanowiące oświadczenia muszą być podpisane przez upoważnionych przedstawicieli Wykonawcy. </w:t>
      </w:r>
    </w:p>
    <w:p w14:paraId="7F18DEE0"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zapisane strony wniosku należy ponumerować kolejno.</w:t>
      </w:r>
    </w:p>
    <w:p w14:paraId="782B3793"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Wszystkie strony wniosku należy złączyć w sposób trwały uniemożliwiający ich „rozłączenie".</w:t>
      </w:r>
    </w:p>
    <w:p w14:paraId="2CFFFA84"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 xml:space="preserve">Wniosek powinna zawierać wszystkie wymagane niniejszą specyfikacją oświadczenia, dokumenty i inne materiały wymienione w punkcie VI bez dodawania do ich treści jakichkolwiek zastrzeżeń ze strony Wykonawcy. </w:t>
      </w:r>
    </w:p>
    <w:p w14:paraId="733A540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Wszelkie poprawki muszą być zaparafowane własnoręcznym podpisem Wykonawcy lub osoby upoważnionej. Poprawki cyfr i liczb należy pisać słownie.</w:t>
      </w:r>
    </w:p>
    <w:p w14:paraId="1FB63B41"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gdy Wykonawca jako załącznik do wniosku dołączy kopię jakiegoś dokumentu powyższa kopia powinna być przez niego podpisana „ZA ZGODNOŚĆ Z ORYGINAŁEM”.</w:t>
      </w:r>
    </w:p>
    <w:p w14:paraId="2D0BF4C5" w14:textId="77777777"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 przypadku dołączenia do wniosku dokumentów lub materiałów w języku obcym wymagane jest  złożenie ich wraz z tłumaczeniem na język polski, poświadczonym za zgodność z oryginałem przez Wykonawcę.</w:t>
      </w:r>
    </w:p>
    <w:p w14:paraId="3EBA0055" w14:textId="3BD41ADC" w:rsidR="00F36180" w:rsidRPr="006F507B" w:rsidRDefault="00F36180" w:rsidP="00F84D1F">
      <w:pPr>
        <w:numPr>
          <w:ilvl w:val="1"/>
          <w:numId w:val="22"/>
        </w:numPr>
        <w:tabs>
          <w:tab w:val="clear" w:pos="1440"/>
        </w:tabs>
        <w:ind w:left="284" w:hanging="284"/>
        <w:jc w:val="both"/>
      </w:pPr>
      <w:r w:rsidRPr="006F507B">
        <w:rPr>
          <w:rFonts w:ascii="Calibri" w:hAnsi="Calibri" w:cs="Calibri"/>
          <w:sz w:val="22"/>
          <w:szCs w:val="22"/>
        </w:rPr>
        <w:t>Wniosek sporządzić należy zapakować w kopertę w sposób uniemożliwiający jej otwarcie bez uszkodzenia. Na kopercie należy umieścić informacje:</w:t>
      </w:r>
    </w:p>
    <w:p w14:paraId="00ABA3C2" w14:textId="77777777" w:rsidR="00F36180" w:rsidRPr="006F507B" w:rsidRDefault="00F36180">
      <w:pPr>
        <w:jc w:val="both"/>
        <w:rPr>
          <w:rFonts w:ascii="Calibri" w:hAnsi="Calibri" w:cs="Calibri"/>
          <w:sz w:val="22"/>
          <w:szCs w:val="22"/>
        </w:rPr>
      </w:pPr>
    </w:p>
    <w:p w14:paraId="53B60C03" w14:textId="7E89105D" w:rsidR="00F36180" w:rsidRPr="006F507B" w:rsidRDefault="00F36180" w:rsidP="00F84D1F">
      <w:pPr>
        <w:numPr>
          <w:ilvl w:val="1"/>
          <w:numId w:val="22"/>
        </w:numPr>
        <w:tabs>
          <w:tab w:val="clear" w:pos="1440"/>
        </w:tabs>
        <w:ind w:left="284" w:hanging="284"/>
        <w:jc w:val="both"/>
        <w:rPr>
          <w:rFonts w:ascii="Calibri" w:eastAsia="Calibri" w:hAnsi="Calibri" w:cs="Calibri"/>
          <w:sz w:val="22"/>
          <w:szCs w:val="22"/>
        </w:rPr>
      </w:pPr>
      <w:r w:rsidRPr="006F507B">
        <w:rPr>
          <w:rFonts w:ascii="Calibri" w:eastAsia="Calibri" w:hAnsi="Calibri" w:cs="Calibri"/>
          <w:sz w:val="22"/>
          <w:szCs w:val="22"/>
        </w:rPr>
        <w:t>W przypadku nieprawidłowego zaadresowania, opisania lub zamknięcia koperty Zamawiający nie bierze odpowiedzialności za złe skierowanie przesyłki i jej przedterminowe otwarcie.</w:t>
      </w:r>
      <w:r w:rsidRPr="006F507B">
        <w:rPr>
          <w:rFonts w:ascii="Calibri" w:eastAsia="Calibri" w:hAnsi="Calibri" w:cs="Calibri"/>
          <w:b/>
          <w:sz w:val="22"/>
          <w:szCs w:val="22"/>
        </w:rPr>
        <w:t xml:space="preserve"> </w:t>
      </w:r>
    </w:p>
    <w:p w14:paraId="7ECD7BF0" w14:textId="37B95E42"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otwarcia i termin zamknięcia licytacji elektronicznej</w:t>
      </w:r>
    </w:p>
    <w:tbl>
      <w:tblPr>
        <w:tblpPr w:leftFromText="141" w:rightFromText="141" w:vertAnchor="text" w:horzAnchor="margin" w:tblpXSpec="center" w:tblpY="-981"/>
        <w:tblW w:w="0" w:type="auto"/>
        <w:tblLayout w:type="fixed"/>
        <w:tblLook w:val="0000" w:firstRow="0" w:lastRow="0" w:firstColumn="0" w:lastColumn="0" w:noHBand="0" w:noVBand="0"/>
      </w:tblPr>
      <w:tblGrid>
        <w:gridCol w:w="8708"/>
      </w:tblGrid>
      <w:tr w:rsidR="00FE6A61" w:rsidRPr="006F507B" w14:paraId="09CBDEAA" w14:textId="77777777" w:rsidTr="00DC5139">
        <w:trPr>
          <w:trHeight w:val="1516"/>
        </w:trPr>
        <w:tc>
          <w:tcPr>
            <w:tcW w:w="8708" w:type="dxa"/>
            <w:tcBorders>
              <w:top w:val="single" w:sz="4" w:space="0" w:color="000000"/>
              <w:left w:val="single" w:sz="4" w:space="0" w:color="000000"/>
              <w:bottom w:val="single" w:sz="4" w:space="0" w:color="000000"/>
              <w:right w:val="single" w:sz="4" w:space="0" w:color="000000"/>
            </w:tcBorders>
            <w:shd w:val="clear" w:color="auto" w:fill="auto"/>
          </w:tcPr>
          <w:p w14:paraId="471A0A98" w14:textId="77777777" w:rsidR="00FE6A61" w:rsidRPr="006F507B" w:rsidRDefault="00FE6A61" w:rsidP="00FE6A61">
            <w:pPr>
              <w:ind w:left="284" w:hanging="284"/>
            </w:pPr>
            <w:r w:rsidRPr="006F507B">
              <w:rPr>
                <w:rFonts w:ascii="Calibri" w:hAnsi="Calibri" w:cs="Calibri"/>
                <w:sz w:val="22"/>
                <w:szCs w:val="22"/>
              </w:rPr>
              <w:t>nazwa i adres Wykonawcy</w:t>
            </w:r>
          </w:p>
          <w:p w14:paraId="4D154FA5" w14:textId="77777777" w:rsidR="00FE6A61" w:rsidRPr="006F507B" w:rsidRDefault="00FE6A61" w:rsidP="00FE6A61">
            <w:pPr>
              <w:ind w:left="284" w:hanging="284"/>
              <w:jc w:val="center"/>
            </w:pPr>
            <w:r w:rsidRPr="006F507B">
              <w:rPr>
                <w:rFonts w:ascii="Calibri" w:hAnsi="Calibri" w:cs="Calibri"/>
                <w:sz w:val="22"/>
                <w:szCs w:val="22"/>
              </w:rPr>
              <w:t>Licytacja Elektroniczna na</w:t>
            </w:r>
          </w:p>
          <w:p w14:paraId="7D02FC3B" w14:textId="59573537" w:rsidR="002736B8" w:rsidRPr="006F507B" w:rsidRDefault="00A15B87" w:rsidP="002736B8">
            <w:pPr>
              <w:ind w:left="284" w:hanging="284"/>
              <w:jc w:val="center"/>
              <w:rPr>
                <w:rFonts w:ascii="Calibri" w:hAnsi="Calibri" w:cs="Calibri"/>
                <w:sz w:val="22"/>
                <w:szCs w:val="22"/>
              </w:rPr>
            </w:pPr>
            <w:r w:rsidRPr="006F507B">
              <w:rPr>
                <w:rFonts w:ascii="Calibri" w:hAnsi="Calibri" w:cs="Calibri"/>
                <w:b/>
                <w:sz w:val="22"/>
                <w:szCs w:val="22"/>
              </w:rPr>
              <w:t>„</w:t>
            </w:r>
            <w:r w:rsidR="00F701DE" w:rsidRPr="00F701DE">
              <w:rPr>
                <w:rFonts w:ascii="Calibri" w:hAnsi="Calibri" w:cs="Calibri"/>
                <w:b/>
                <w:bCs/>
                <w:sz w:val="22"/>
                <w:szCs w:val="22"/>
              </w:rPr>
              <w:t xml:space="preserve"> </w:t>
            </w:r>
            <w:bookmarkStart w:id="0" w:name="_Hlk53401398"/>
            <w:bookmarkStart w:id="1" w:name="_Hlk53401548"/>
            <w:r w:rsidR="00F701DE" w:rsidRPr="00F701DE">
              <w:rPr>
                <w:rFonts w:ascii="Calibri" w:hAnsi="Calibri" w:cs="Calibri"/>
                <w:b/>
                <w:bCs/>
                <w:sz w:val="22"/>
                <w:szCs w:val="22"/>
              </w:rPr>
              <w:t>Modernizacja drogi położonej na dz. Nr 524 w m. Zasań gmina Myślenice</w:t>
            </w:r>
            <w:bookmarkEnd w:id="0"/>
            <w:r w:rsidR="00F701DE" w:rsidRPr="006F507B">
              <w:rPr>
                <w:rFonts w:ascii="Calibri" w:hAnsi="Calibri" w:cs="Calibri"/>
                <w:b/>
                <w:sz w:val="22"/>
                <w:szCs w:val="22"/>
              </w:rPr>
              <w:t xml:space="preserve"> </w:t>
            </w:r>
            <w:bookmarkEnd w:id="1"/>
            <w:r w:rsidR="002736B8" w:rsidRPr="006F507B">
              <w:rPr>
                <w:rFonts w:ascii="Calibri" w:hAnsi="Calibri" w:cs="Calibri"/>
                <w:b/>
                <w:sz w:val="22"/>
                <w:szCs w:val="22"/>
              </w:rPr>
              <w:t>”</w:t>
            </w:r>
            <w:r w:rsidR="002736B8" w:rsidRPr="006F507B">
              <w:rPr>
                <w:rFonts w:ascii="Calibri" w:hAnsi="Calibri" w:cs="Calibri"/>
                <w:sz w:val="22"/>
                <w:szCs w:val="22"/>
              </w:rPr>
              <w:t xml:space="preserve"> </w:t>
            </w:r>
          </w:p>
          <w:p w14:paraId="473B6310" w14:textId="77777777" w:rsidR="002736B8" w:rsidRPr="006F507B" w:rsidRDefault="002736B8" w:rsidP="005D2FAB">
            <w:pPr>
              <w:ind w:left="284" w:hanging="284"/>
              <w:jc w:val="center"/>
              <w:rPr>
                <w:rFonts w:ascii="Calibri" w:hAnsi="Calibri" w:cs="Calibri"/>
                <w:sz w:val="22"/>
                <w:szCs w:val="22"/>
              </w:rPr>
            </w:pPr>
          </w:p>
          <w:p w14:paraId="47986CEF" w14:textId="29A201D8" w:rsidR="00FE6A61" w:rsidRPr="006F507B" w:rsidRDefault="00FE6A61" w:rsidP="005D2FAB">
            <w:pPr>
              <w:ind w:left="284" w:hanging="284"/>
              <w:jc w:val="center"/>
            </w:pPr>
            <w:r w:rsidRPr="006F507B">
              <w:rPr>
                <w:rFonts w:ascii="Calibri" w:hAnsi="Calibri" w:cs="Calibri"/>
                <w:sz w:val="22"/>
                <w:szCs w:val="22"/>
              </w:rPr>
              <w:t xml:space="preserve">nr sprawy </w:t>
            </w:r>
            <w:r w:rsidR="00A15B87" w:rsidRPr="006F507B">
              <w:rPr>
                <w:rFonts w:ascii="Calibri" w:hAnsi="Calibri" w:cs="Calibri"/>
                <w:b/>
                <w:sz w:val="22"/>
                <w:szCs w:val="22"/>
              </w:rPr>
              <w:t>BZP/271/</w:t>
            </w:r>
            <w:r w:rsidR="00A4210A">
              <w:rPr>
                <w:rFonts w:ascii="Calibri" w:hAnsi="Calibri" w:cs="Calibri"/>
                <w:b/>
                <w:sz w:val="22"/>
                <w:szCs w:val="22"/>
              </w:rPr>
              <w:t>5</w:t>
            </w:r>
            <w:r w:rsidR="00F701DE">
              <w:rPr>
                <w:rFonts w:ascii="Calibri" w:hAnsi="Calibri" w:cs="Calibri"/>
                <w:b/>
                <w:sz w:val="22"/>
                <w:szCs w:val="22"/>
              </w:rPr>
              <w:t>3</w:t>
            </w:r>
            <w:r w:rsidRPr="006F507B">
              <w:rPr>
                <w:rFonts w:ascii="Calibri" w:hAnsi="Calibri" w:cs="Calibri"/>
                <w:b/>
                <w:sz w:val="22"/>
                <w:szCs w:val="22"/>
              </w:rPr>
              <w:t>/20</w:t>
            </w:r>
            <w:r w:rsidR="002736B8" w:rsidRPr="006F507B">
              <w:rPr>
                <w:rFonts w:ascii="Calibri" w:hAnsi="Calibri" w:cs="Calibri"/>
                <w:b/>
                <w:sz w:val="22"/>
                <w:szCs w:val="22"/>
              </w:rPr>
              <w:t>20</w:t>
            </w:r>
          </w:p>
          <w:p w14:paraId="3D97F62D" w14:textId="27872ED1" w:rsidR="00FE6A61" w:rsidRPr="006F507B" w:rsidRDefault="00FE6A61" w:rsidP="00FE6A61">
            <w:pPr>
              <w:ind w:left="284" w:hanging="284"/>
              <w:jc w:val="center"/>
            </w:pPr>
            <w:r w:rsidRPr="006F507B">
              <w:rPr>
                <w:rFonts w:ascii="Calibri" w:hAnsi="Calibri" w:cs="Calibri"/>
                <w:sz w:val="22"/>
                <w:szCs w:val="22"/>
              </w:rPr>
              <w:t xml:space="preserve">Złożyć do </w:t>
            </w:r>
            <w:r w:rsidR="00A4210A">
              <w:rPr>
                <w:rFonts w:ascii="Calibri" w:hAnsi="Calibri" w:cs="Calibri"/>
                <w:b/>
                <w:sz w:val="22"/>
                <w:szCs w:val="22"/>
              </w:rPr>
              <w:t>22</w:t>
            </w:r>
            <w:r w:rsidR="007E51EC">
              <w:rPr>
                <w:rFonts w:ascii="Calibri" w:hAnsi="Calibri" w:cs="Calibri"/>
                <w:b/>
                <w:sz w:val="22"/>
                <w:szCs w:val="22"/>
              </w:rPr>
              <w:t>.</w:t>
            </w:r>
            <w:r w:rsidR="00A4210A">
              <w:rPr>
                <w:rFonts w:ascii="Calibri" w:hAnsi="Calibri" w:cs="Calibri"/>
                <w:b/>
                <w:sz w:val="22"/>
                <w:szCs w:val="22"/>
              </w:rPr>
              <w:t>10</w:t>
            </w:r>
            <w:r w:rsidRPr="006F507B">
              <w:rPr>
                <w:rFonts w:ascii="Calibri" w:hAnsi="Calibri" w:cs="Calibri"/>
                <w:b/>
                <w:sz w:val="22"/>
                <w:szCs w:val="22"/>
              </w:rPr>
              <w:t>.20</w:t>
            </w:r>
            <w:r w:rsidR="002736B8" w:rsidRPr="006F507B">
              <w:rPr>
                <w:rFonts w:ascii="Calibri" w:hAnsi="Calibri" w:cs="Calibri"/>
                <w:b/>
                <w:sz w:val="22"/>
                <w:szCs w:val="22"/>
              </w:rPr>
              <w:t>20</w:t>
            </w:r>
            <w:r w:rsidR="00A15B87" w:rsidRPr="006F507B">
              <w:rPr>
                <w:rFonts w:ascii="Calibri" w:hAnsi="Calibri" w:cs="Calibri"/>
                <w:b/>
                <w:sz w:val="22"/>
                <w:szCs w:val="22"/>
              </w:rPr>
              <w:t xml:space="preserve"> r. godz. 1</w:t>
            </w:r>
            <w:r w:rsidR="009A3E45" w:rsidRPr="006F507B">
              <w:rPr>
                <w:rFonts w:ascii="Calibri" w:hAnsi="Calibri" w:cs="Calibri"/>
                <w:b/>
                <w:sz w:val="22"/>
                <w:szCs w:val="22"/>
              </w:rPr>
              <w:t>1</w:t>
            </w:r>
            <w:r w:rsidRPr="006F507B">
              <w:rPr>
                <w:rFonts w:ascii="Calibri" w:hAnsi="Calibri" w:cs="Calibri"/>
                <w:b/>
                <w:sz w:val="22"/>
                <w:szCs w:val="22"/>
              </w:rPr>
              <w:t>:00</w:t>
            </w:r>
          </w:p>
        </w:tc>
      </w:tr>
    </w:tbl>
    <w:p w14:paraId="2C189156" w14:textId="6D29C9B7" w:rsidR="00F36180" w:rsidRPr="006F507B" w:rsidRDefault="00FE6A61">
      <w:pPr>
        <w:ind w:left="-8"/>
        <w:jc w:val="both"/>
      </w:pPr>
      <w:r w:rsidRPr="006F507B">
        <w:rPr>
          <w:rFonts w:ascii="Calibri" w:hAnsi="Calibri" w:cs="Calibri"/>
          <w:sz w:val="22"/>
          <w:szCs w:val="22"/>
        </w:rPr>
        <w:t xml:space="preserve"> </w:t>
      </w:r>
      <w:r w:rsidR="00F36180" w:rsidRPr="006F507B">
        <w:rPr>
          <w:rFonts w:ascii="Calibri" w:hAnsi="Calibri" w:cs="Calibri"/>
          <w:sz w:val="22"/>
          <w:szCs w:val="22"/>
        </w:rPr>
        <w:t>Terminy dotyczące rozpoczęcia i zamknięcia licytacji:</w:t>
      </w:r>
    </w:p>
    <w:p w14:paraId="458C607E" w14:textId="6A0A9CD5" w:rsidR="00F36180" w:rsidRPr="006F507B" w:rsidRDefault="00F36180" w:rsidP="00164616">
      <w:pPr>
        <w:numPr>
          <w:ilvl w:val="0"/>
          <w:numId w:val="17"/>
        </w:numPr>
        <w:ind w:left="426"/>
        <w:jc w:val="both"/>
      </w:pPr>
      <w:r w:rsidRPr="006F507B">
        <w:rPr>
          <w:rFonts w:ascii="Calibri" w:hAnsi="Calibri" w:cs="Calibri"/>
          <w:sz w:val="22"/>
          <w:szCs w:val="22"/>
        </w:rPr>
        <w:t xml:space="preserve">Termin otwarcia (rozpoczęcia licytacji): </w:t>
      </w:r>
      <w:r w:rsidR="00E5705B">
        <w:rPr>
          <w:rFonts w:ascii="Calibri" w:hAnsi="Calibri" w:cs="Calibri"/>
          <w:sz w:val="22"/>
          <w:szCs w:val="22"/>
        </w:rPr>
        <w:t xml:space="preserve">co najmniej </w:t>
      </w:r>
      <w:r w:rsidR="00036994" w:rsidRPr="006F507B">
        <w:rPr>
          <w:rFonts w:ascii="Calibri" w:hAnsi="Calibri" w:cs="Calibri"/>
          <w:b/>
          <w:sz w:val="22"/>
          <w:szCs w:val="22"/>
        </w:rPr>
        <w:t>5 dni od przekazania zaproszenia</w:t>
      </w:r>
      <w:r w:rsidR="00164616" w:rsidRPr="006F507B">
        <w:rPr>
          <w:rFonts w:ascii="Calibri" w:hAnsi="Calibri" w:cs="Calibri"/>
          <w:b/>
          <w:sz w:val="22"/>
          <w:szCs w:val="22"/>
        </w:rPr>
        <w:t>:</w:t>
      </w:r>
      <w:r w:rsidRPr="006F507B">
        <w:rPr>
          <w:rFonts w:ascii="Calibri" w:hAnsi="Calibri" w:cs="Calibri"/>
          <w:b/>
          <w:sz w:val="22"/>
          <w:szCs w:val="22"/>
        </w:rPr>
        <w:t xml:space="preserve"> godzina </w:t>
      </w:r>
      <w:r w:rsidR="00060A96" w:rsidRPr="006F507B">
        <w:rPr>
          <w:rFonts w:ascii="Calibri" w:hAnsi="Calibri" w:cs="Calibri"/>
          <w:b/>
          <w:sz w:val="22"/>
          <w:szCs w:val="22"/>
        </w:rPr>
        <w:t>09</w:t>
      </w:r>
      <w:r w:rsidRPr="006F507B">
        <w:rPr>
          <w:rFonts w:ascii="Calibri" w:hAnsi="Calibri" w:cs="Calibri"/>
          <w:b/>
          <w:sz w:val="22"/>
          <w:szCs w:val="22"/>
        </w:rPr>
        <w:t>:00</w:t>
      </w:r>
      <w:r w:rsidRPr="006F507B">
        <w:rPr>
          <w:rFonts w:ascii="Calibri" w:hAnsi="Calibri" w:cs="Calibri"/>
          <w:sz w:val="22"/>
          <w:szCs w:val="22"/>
        </w:rPr>
        <w:t>;</w:t>
      </w:r>
    </w:p>
    <w:p w14:paraId="01C4B796" w14:textId="06115A16" w:rsidR="00164616" w:rsidRPr="006F507B" w:rsidRDefault="00F36180" w:rsidP="00EC07A3">
      <w:pPr>
        <w:numPr>
          <w:ilvl w:val="0"/>
          <w:numId w:val="17"/>
        </w:numPr>
        <w:suppressAutoHyphens w:val="0"/>
        <w:ind w:left="414"/>
        <w:jc w:val="both"/>
        <w:rPr>
          <w:rFonts w:ascii="Calibri" w:hAnsi="Calibri" w:cs="Calibri"/>
          <w:sz w:val="22"/>
          <w:szCs w:val="22"/>
        </w:rPr>
      </w:pPr>
      <w:r w:rsidRPr="006F507B">
        <w:rPr>
          <w:rFonts w:ascii="Calibri" w:hAnsi="Calibri" w:cs="Calibri"/>
          <w:sz w:val="22"/>
          <w:szCs w:val="22"/>
        </w:rPr>
        <w:t xml:space="preserve">Zakończenie licytacji: licytacja ulegnie zakończeniu (zamknięciu) </w:t>
      </w:r>
      <w:r w:rsidR="00164616" w:rsidRPr="006F507B">
        <w:rPr>
          <w:rFonts w:ascii="Calibri" w:hAnsi="Calibri" w:cs="Calibri"/>
          <w:b/>
          <w:sz w:val="22"/>
          <w:szCs w:val="22"/>
        </w:rPr>
        <w:t>po 20 minutach bez postąpienia</w:t>
      </w:r>
      <w:r w:rsidR="00A15B87" w:rsidRPr="006F507B">
        <w:rPr>
          <w:rFonts w:ascii="Calibri" w:hAnsi="Calibri" w:cs="Calibri"/>
          <w:sz w:val="22"/>
          <w:szCs w:val="22"/>
        </w:rPr>
        <w:t>.</w:t>
      </w:r>
      <w:r w:rsidR="00A15B87" w:rsidRPr="006F507B">
        <w:rPr>
          <w:rFonts w:ascii="Calibri" w:hAnsi="Calibri" w:cs="Calibri"/>
          <w:sz w:val="22"/>
          <w:szCs w:val="22"/>
        </w:rPr>
        <w:br/>
        <w:t xml:space="preserve"> Jeśli od godziny </w:t>
      </w:r>
      <w:r w:rsidR="00060A96" w:rsidRPr="006F507B">
        <w:rPr>
          <w:rFonts w:ascii="Calibri" w:hAnsi="Calibri" w:cs="Calibri"/>
          <w:sz w:val="22"/>
          <w:szCs w:val="22"/>
        </w:rPr>
        <w:t>09</w:t>
      </w:r>
      <w:r w:rsidR="00A15B87" w:rsidRPr="006F507B">
        <w:rPr>
          <w:rFonts w:ascii="Calibri" w:hAnsi="Calibri" w:cs="Calibri"/>
          <w:sz w:val="22"/>
          <w:szCs w:val="22"/>
        </w:rPr>
        <w:t xml:space="preserve">:00 do godziny </w:t>
      </w:r>
      <w:r w:rsidR="00060A96" w:rsidRPr="006F507B">
        <w:rPr>
          <w:rFonts w:ascii="Calibri" w:hAnsi="Calibri" w:cs="Calibri"/>
          <w:sz w:val="22"/>
          <w:szCs w:val="22"/>
        </w:rPr>
        <w:t>09</w:t>
      </w:r>
      <w:r w:rsidR="00164616" w:rsidRPr="006F507B">
        <w:rPr>
          <w:rFonts w:ascii="Calibri" w:hAnsi="Calibri" w:cs="Calibri"/>
          <w:sz w:val="22"/>
          <w:szCs w:val="22"/>
        </w:rPr>
        <w:t xml:space="preserve">:20 nie zostanie złożone żadne postąpienie licytacja </w:t>
      </w:r>
      <w:r w:rsidR="00FE6A61" w:rsidRPr="006F507B">
        <w:rPr>
          <w:rFonts w:ascii="Calibri" w:hAnsi="Calibri" w:cs="Calibri"/>
          <w:sz w:val="22"/>
          <w:szCs w:val="22"/>
        </w:rPr>
        <w:t>u</w:t>
      </w:r>
      <w:r w:rsidR="00A15B87" w:rsidRPr="006F507B">
        <w:rPr>
          <w:rFonts w:ascii="Calibri" w:hAnsi="Calibri" w:cs="Calibri"/>
          <w:sz w:val="22"/>
          <w:szCs w:val="22"/>
        </w:rPr>
        <w:t xml:space="preserve">legnie zakończeniu o godzinie </w:t>
      </w:r>
      <w:r w:rsidR="00060A96" w:rsidRPr="006F507B">
        <w:rPr>
          <w:rFonts w:ascii="Calibri" w:hAnsi="Calibri" w:cs="Calibri"/>
          <w:sz w:val="22"/>
          <w:szCs w:val="22"/>
        </w:rPr>
        <w:t>09</w:t>
      </w:r>
      <w:r w:rsidR="00164616" w:rsidRPr="006F507B">
        <w:rPr>
          <w:rFonts w:ascii="Calibri" w:hAnsi="Calibri" w:cs="Calibri"/>
          <w:sz w:val="22"/>
          <w:szCs w:val="22"/>
        </w:rPr>
        <w:t>:20.</w:t>
      </w:r>
      <w:r w:rsidR="00FE6A61" w:rsidRPr="006F507B">
        <w:rPr>
          <w:rFonts w:ascii="Calibri" w:hAnsi="Calibri" w:cs="Calibri"/>
          <w:sz w:val="22"/>
          <w:szCs w:val="22"/>
        </w:rPr>
        <w:t xml:space="preserve"> </w:t>
      </w:r>
      <w:r w:rsidR="00A15B87" w:rsidRPr="006F507B">
        <w:rPr>
          <w:rFonts w:ascii="Calibri" w:hAnsi="Calibri" w:cs="Calibri"/>
          <w:sz w:val="22"/>
          <w:szCs w:val="22"/>
        </w:rPr>
        <w:t>Jeśli natomiast w tym czasie (</w:t>
      </w:r>
      <w:r w:rsidR="00060A96" w:rsidRPr="006F507B">
        <w:rPr>
          <w:rFonts w:ascii="Calibri" w:hAnsi="Calibri" w:cs="Calibri"/>
          <w:sz w:val="22"/>
          <w:szCs w:val="22"/>
        </w:rPr>
        <w:t>09</w:t>
      </w:r>
      <w:r w:rsidR="00A15B87" w:rsidRPr="006F507B">
        <w:rPr>
          <w:rFonts w:ascii="Calibri" w:hAnsi="Calibri" w:cs="Calibri"/>
          <w:sz w:val="22"/>
          <w:szCs w:val="22"/>
        </w:rPr>
        <w:t xml:space="preserve">:00 - </w:t>
      </w:r>
      <w:r w:rsidR="00060A96" w:rsidRPr="006F507B">
        <w:rPr>
          <w:rFonts w:ascii="Calibri" w:hAnsi="Calibri" w:cs="Calibri"/>
          <w:sz w:val="22"/>
          <w:szCs w:val="22"/>
        </w:rPr>
        <w:t>09</w:t>
      </w:r>
      <w:r w:rsidR="00164616" w:rsidRPr="006F507B">
        <w:rPr>
          <w:rFonts w:ascii="Calibri" w:hAnsi="Calibri" w:cs="Calibri"/>
          <w:sz w:val="22"/>
          <w:szCs w:val="22"/>
        </w:rPr>
        <w:t>:19:59) zostanie złożone postąpienie, licytacja zostanie przedłużona o 20 min od czasu złożenia postąpienia. Każde postąpienie w pewien sposób przedłuża licytacje o 20 min tzn. daje 20</w:t>
      </w:r>
      <w:r w:rsidR="00FE6A61" w:rsidRPr="006F507B">
        <w:rPr>
          <w:rFonts w:ascii="Calibri" w:hAnsi="Calibri" w:cs="Calibri"/>
          <w:sz w:val="22"/>
          <w:szCs w:val="22"/>
        </w:rPr>
        <w:t xml:space="preserve"> </w:t>
      </w:r>
      <w:r w:rsidR="00164616" w:rsidRPr="006F507B">
        <w:rPr>
          <w:rFonts w:ascii="Calibri" w:hAnsi="Calibri" w:cs="Calibri"/>
          <w:sz w:val="22"/>
          <w:szCs w:val="22"/>
        </w:rPr>
        <w:t>minutowy czas na złożenie kolejnego postąpienia. Jeśli zaś przez 20 min nie zostanie złożone jakiekolwiek postąpienie licytacja zakończy się. W przypadku licytacji z określeniem sposobu zakończenia "</w:t>
      </w:r>
      <w:r w:rsidR="00164616" w:rsidRPr="006F507B">
        <w:rPr>
          <w:rFonts w:ascii="Calibri" w:hAnsi="Calibri" w:cs="Calibri"/>
          <w:i/>
          <w:sz w:val="22"/>
          <w:szCs w:val="22"/>
        </w:rPr>
        <w:t>po 20 minutach bez postąpienia</w:t>
      </w:r>
      <w:r w:rsidR="00164616" w:rsidRPr="006F507B">
        <w:rPr>
          <w:rFonts w:ascii="Calibri" w:hAnsi="Calibri" w:cs="Calibri"/>
          <w:sz w:val="22"/>
          <w:szCs w:val="22"/>
        </w:rPr>
        <w:t>" nie ma powodu, aby czekać ze złożeniem postąpienia, gdyż każde postąpienie daje kolejne 20</w:t>
      </w:r>
      <w:r w:rsidR="00BC36FD" w:rsidRPr="006F507B">
        <w:rPr>
          <w:rFonts w:ascii="Calibri" w:hAnsi="Calibri" w:cs="Calibri"/>
          <w:sz w:val="22"/>
          <w:szCs w:val="22"/>
        </w:rPr>
        <w:t xml:space="preserve"> </w:t>
      </w:r>
      <w:r w:rsidR="00164616" w:rsidRPr="006F507B">
        <w:rPr>
          <w:rFonts w:ascii="Calibri" w:hAnsi="Calibri" w:cs="Calibri"/>
          <w:sz w:val="22"/>
          <w:szCs w:val="22"/>
        </w:rPr>
        <w:t>minut na ewentualną odpowiedź konkurencji.</w:t>
      </w:r>
    </w:p>
    <w:p w14:paraId="62258429" w14:textId="77777777" w:rsidR="00164616" w:rsidRPr="006F507B" w:rsidRDefault="00164616" w:rsidP="00164616">
      <w:pPr>
        <w:ind w:left="414"/>
        <w:jc w:val="both"/>
      </w:pPr>
      <w:bookmarkStart w:id="2" w:name="_GoBack"/>
      <w:bookmarkEnd w:id="2"/>
    </w:p>
    <w:p w14:paraId="06DB665C"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lastRenderedPageBreak/>
        <w:t>Warunki udziału w postępowaniu oraz podstawy wykluczenia.</w:t>
      </w:r>
    </w:p>
    <w:p w14:paraId="29F29C0F" w14:textId="77777777" w:rsidR="00F36180" w:rsidRPr="006F507B" w:rsidRDefault="00F36180" w:rsidP="0043759D">
      <w:pPr>
        <w:numPr>
          <w:ilvl w:val="3"/>
          <w:numId w:val="35"/>
        </w:numPr>
        <w:jc w:val="both"/>
      </w:pPr>
      <w:r w:rsidRPr="006F507B">
        <w:rPr>
          <w:rFonts w:ascii="Calibri" w:eastAsia="Calibri" w:hAnsi="Calibri" w:cs="Calibri"/>
          <w:sz w:val="22"/>
          <w:szCs w:val="22"/>
        </w:rPr>
        <w:t xml:space="preserve"> </w:t>
      </w:r>
      <w:r w:rsidRPr="006F507B">
        <w:rPr>
          <w:rFonts w:ascii="Calibri" w:hAnsi="Calibri" w:cs="Calibri"/>
          <w:sz w:val="22"/>
          <w:szCs w:val="22"/>
        </w:rPr>
        <w:t>W prowadzonym postępowaniu nie mają zastosowania p</w:t>
      </w:r>
      <w:r w:rsidR="00F84D1F" w:rsidRPr="006F507B">
        <w:rPr>
          <w:rFonts w:ascii="Calibri" w:hAnsi="Calibri" w:cs="Calibri"/>
          <w:sz w:val="22"/>
          <w:szCs w:val="22"/>
        </w:rPr>
        <w:t>rzepisy art. 24aa ustawy</w:t>
      </w:r>
      <w:r w:rsidRPr="006F507B">
        <w:rPr>
          <w:rFonts w:ascii="Calibri" w:hAnsi="Calibri" w:cs="Calibri"/>
          <w:sz w:val="22"/>
          <w:szCs w:val="22"/>
        </w:rPr>
        <w:t>.</w:t>
      </w:r>
    </w:p>
    <w:p w14:paraId="5B59AD9C" w14:textId="77777777" w:rsidR="00F36180" w:rsidRPr="006F507B" w:rsidRDefault="00F36180" w:rsidP="0043759D">
      <w:pPr>
        <w:numPr>
          <w:ilvl w:val="3"/>
          <w:numId w:val="35"/>
        </w:numPr>
        <w:jc w:val="both"/>
      </w:pPr>
      <w:r w:rsidRPr="006F507B">
        <w:rPr>
          <w:rFonts w:ascii="Calibri" w:hAnsi="Calibri" w:cs="Calibri"/>
          <w:sz w:val="22"/>
          <w:szCs w:val="22"/>
        </w:rPr>
        <w:t>O udzielenie zamówienia mogą ubiegać się Wykonawcy, którzy:</w:t>
      </w:r>
    </w:p>
    <w:p w14:paraId="38BA6C80" w14:textId="77777777" w:rsidR="00787F00" w:rsidRPr="00BD73E5" w:rsidRDefault="00787F00" w:rsidP="00787F00">
      <w:pPr>
        <w:numPr>
          <w:ilvl w:val="0"/>
          <w:numId w:val="46"/>
        </w:numPr>
        <w:tabs>
          <w:tab w:val="clear" w:pos="360"/>
        </w:tabs>
        <w:ind w:hanging="76"/>
        <w:jc w:val="both"/>
      </w:pPr>
      <w:r w:rsidRPr="00BD73E5">
        <w:rPr>
          <w:rFonts w:ascii="Calibri" w:hAnsi="Calibri" w:cs="Calibri"/>
          <w:sz w:val="22"/>
          <w:szCs w:val="22"/>
          <w:u w:val="single"/>
        </w:rPr>
        <w:t>nie podlegają wykluczeniu na podstawie art. 24 ust. 1 pkt 12-23</w:t>
      </w:r>
    </w:p>
    <w:p w14:paraId="62E1331B" w14:textId="77777777" w:rsidR="00787F00" w:rsidRPr="00BD73E5" w:rsidRDefault="00787F00" w:rsidP="00787F00">
      <w:pPr>
        <w:numPr>
          <w:ilvl w:val="0"/>
          <w:numId w:val="46"/>
        </w:numPr>
        <w:tabs>
          <w:tab w:val="clear" w:pos="360"/>
        </w:tabs>
        <w:ind w:hanging="76"/>
        <w:jc w:val="both"/>
      </w:pPr>
      <w:r w:rsidRPr="00BD73E5">
        <w:rPr>
          <w:rFonts w:ascii="Calibri" w:hAnsi="Calibri" w:cs="Calibri"/>
          <w:sz w:val="22"/>
          <w:szCs w:val="22"/>
          <w:u w:val="single"/>
        </w:rPr>
        <w:t>spełniają warunki udziału w postępowaniu dotyczące zdolności technicznej i zawodowej</w:t>
      </w:r>
      <w:r w:rsidRPr="00BD73E5">
        <w:rPr>
          <w:rFonts w:ascii="Calibri" w:hAnsi="Calibri" w:cs="Calibri"/>
          <w:sz w:val="22"/>
          <w:szCs w:val="22"/>
        </w:rPr>
        <w:t xml:space="preserve">, </w:t>
      </w:r>
    </w:p>
    <w:p w14:paraId="74726D05"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I. Warunek zostanie spełniony jeżeli wykonawca oświadczy, że w ciągu ostatnich 5 lat przed upływem terminu składania ofert, a jeżeli okres prowadzenia działalności jest krótszy - w tym okresie, wykonał co najmniej 1(jedną) robotę budowlaną odpowiadającą przedmiotowi niniejszego zamówienia, w szczególności w zakresie budowy/rozbudowy/ przebudowy/modernizacji ulicy, drogi, placu lub ciągu pieszo-rowerowego. Wartość usługi uznanej za spełniającą warunek nie może być niższa niż </w:t>
      </w:r>
      <w:r w:rsidRPr="00FB2C9D">
        <w:rPr>
          <w:rFonts w:ascii="Calibri" w:hAnsi="Calibri" w:cs="Calibri"/>
          <w:b/>
          <w:color w:val="000000" w:themeColor="text1"/>
          <w:sz w:val="22"/>
          <w:szCs w:val="22"/>
        </w:rPr>
        <w:t>100.000zł</w:t>
      </w:r>
      <w:r w:rsidRPr="00FB2C9D">
        <w:rPr>
          <w:rFonts w:ascii="Calibri" w:hAnsi="Calibri" w:cs="Calibri"/>
          <w:color w:val="000000" w:themeColor="text1"/>
          <w:sz w:val="22"/>
          <w:szCs w:val="22"/>
        </w:rPr>
        <w:t xml:space="preserve"> </w:t>
      </w:r>
      <w:r w:rsidRPr="00BD73E5">
        <w:rPr>
          <w:rFonts w:ascii="Calibri" w:hAnsi="Calibri" w:cs="Calibri"/>
          <w:sz w:val="22"/>
          <w:szCs w:val="22"/>
        </w:rPr>
        <w:t>brutto.</w:t>
      </w:r>
    </w:p>
    <w:p w14:paraId="64CD4D54"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Ocena spełniania warunków udziału w postępowaniu będzie dokonana na zasadzie spełnia/nie spełniana podstawie oświadczenia wykonawcy</w:t>
      </w:r>
    </w:p>
    <w:p w14:paraId="331C7ABD"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Przez jedno zadanie Zamawiający rozumie wykonanie robót w ramach jednej umowy. </w:t>
      </w:r>
    </w:p>
    <w:p w14:paraId="669D7BBA"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Warunek ten nie podlega sumowaniu, co oznacza że jeden wykonawca musi wykonać co najmniej 1 zadania o których mowa w opisie warunku. W przypadku  wykonawców składających wspólną ofertę lub w przypadku, gdy wykonawca składający ofertę do spełnienia niniejszego warunku korzysta z potencjału podmiotu trzeciego, koniecznym jest wykazanie posiadania wymaganego doświadczenia przez odpowiednio: </w:t>
      </w:r>
    </w:p>
    <w:p w14:paraId="42A06AF5" w14:textId="77777777" w:rsidR="00787F00" w:rsidRPr="00BD73E5" w:rsidRDefault="00787F00" w:rsidP="00787F00">
      <w:pPr>
        <w:ind w:left="1276" w:hanging="284"/>
        <w:jc w:val="both"/>
        <w:rPr>
          <w:rFonts w:ascii="Calibri" w:hAnsi="Calibri" w:cs="Calibri"/>
          <w:sz w:val="22"/>
          <w:szCs w:val="22"/>
        </w:rPr>
      </w:pPr>
      <w:r w:rsidRPr="00BD73E5">
        <w:rPr>
          <w:rFonts w:ascii="Calibri" w:hAnsi="Calibri" w:cs="Calibri"/>
          <w:sz w:val="22"/>
          <w:szCs w:val="22"/>
        </w:rPr>
        <w:t>a)</w:t>
      </w:r>
      <w:r w:rsidRPr="00BD73E5">
        <w:rPr>
          <w:rFonts w:ascii="Calibri" w:hAnsi="Calibri" w:cs="Calibri"/>
          <w:sz w:val="22"/>
          <w:szCs w:val="22"/>
        </w:rPr>
        <w:tab/>
        <w:t xml:space="preserve">co najmniej jednego wykonawcę wchodzącego w skład zespołu wykonawców, którzy składają wspólną ofertę, </w:t>
      </w:r>
    </w:p>
    <w:p w14:paraId="1F34116C" w14:textId="77777777" w:rsidR="00787F00" w:rsidRPr="00BD73E5" w:rsidRDefault="00787F00" w:rsidP="00787F00">
      <w:pPr>
        <w:ind w:left="1276" w:hanging="284"/>
        <w:jc w:val="both"/>
        <w:rPr>
          <w:rFonts w:ascii="Calibri" w:hAnsi="Calibri" w:cs="Calibri"/>
          <w:sz w:val="22"/>
          <w:szCs w:val="22"/>
        </w:rPr>
      </w:pPr>
      <w:r w:rsidRPr="00BD73E5">
        <w:rPr>
          <w:rFonts w:ascii="Calibri" w:hAnsi="Calibri" w:cs="Calibri"/>
          <w:sz w:val="22"/>
          <w:szCs w:val="22"/>
        </w:rPr>
        <w:t>b)</w:t>
      </w:r>
      <w:r w:rsidRPr="00BD73E5">
        <w:rPr>
          <w:rFonts w:ascii="Calibri" w:hAnsi="Calibri" w:cs="Calibri"/>
          <w:sz w:val="22"/>
          <w:szCs w:val="22"/>
        </w:rPr>
        <w:tab/>
        <w:t xml:space="preserve">podmiot trzeci na którego zasoby w celu spełnienia warunku powołuje się wykonawca składający ofertę. </w:t>
      </w:r>
    </w:p>
    <w:p w14:paraId="2B8D1C99"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Jeśli Wykonawca biorący indywidualnie lub wspólnie udział w postępowaniu polegał na doświadczeniu grupy wykonawców, której był członkiem przy innym zamówieniu, a skład grupy wykonawców jest inny niż w niniejszym postępowaniu, zobowiązany jest wykazać swój faktyczny udział  w realizacji zamówienia, które potwierdza jego doświadczenie.</w:t>
      </w:r>
    </w:p>
    <w:p w14:paraId="5F8EF48B" w14:textId="77777777" w:rsidR="00787F00" w:rsidRPr="00BD73E5" w:rsidRDefault="00787F00" w:rsidP="00787F00">
      <w:pPr>
        <w:ind w:left="851"/>
        <w:jc w:val="both"/>
        <w:rPr>
          <w:rFonts w:ascii="Calibri" w:hAnsi="Calibri" w:cs="Calibri"/>
          <w:sz w:val="22"/>
          <w:szCs w:val="22"/>
        </w:rPr>
      </w:pPr>
    </w:p>
    <w:p w14:paraId="0A4865F8" w14:textId="77777777" w:rsidR="00787F00" w:rsidRPr="00BD73E5" w:rsidRDefault="00787F00" w:rsidP="00787F00">
      <w:pPr>
        <w:ind w:left="851"/>
        <w:jc w:val="both"/>
        <w:rPr>
          <w:rFonts w:ascii="Calibri" w:hAnsi="Calibri" w:cs="Calibri"/>
          <w:sz w:val="22"/>
          <w:szCs w:val="22"/>
        </w:rPr>
      </w:pPr>
      <w:r w:rsidRPr="00BD73E5">
        <w:rPr>
          <w:rFonts w:ascii="Calibri" w:hAnsi="Calibri" w:cs="Calibri"/>
          <w:sz w:val="22"/>
          <w:szCs w:val="22"/>
        </w:rPr>
        <w:t xml:space="preserve">II. Warunek zostanie spełniony jeżeli wykonawca oświadczy, że dysponuje osobami, które będą realizować zamówienie tj.: </w:t>
      </w:r>
    </w:p>
    <w:p w14:paraId="167C9D09" w14:textId="77777777" w:rsidR="00787F00" w:rsidRPr="00BD73E5" w:rsidRDefault="00787F00" w:rsidP="00787F00">
      <w:pPr>
        <w:ind w:left="1276" w:hanging="425"/>
        <w:jc w:val="both"/>
        <w:rPr>
          <w:rFonts w:ascii="Calibri" w:hAnsi="Calibri" w:cs="Calibri"/>
          <w:sz w:val="22"/>
          <w:szCs w:val="22"/>
        </w:rPr>
      </w:pPr>
      <w:r w:rsidRPr="00BD73E5">
        <w:rPr>
          <w:rFonts w:ascii="Calibri" w:hAnsi="Calibri" w:cs="Calibri"/>
          <w:sz w:val="22"/>
          <w:szCs w:val="22"/>
        </w:rPr>
        <w:t>a) co najmniej jedną osobą, która będzie pełnić funkcję kierownika budowy spełniającą następujące wymagania:</w:t>
      </w:r>
    </w:p>
    <w:p w14:paraId="45A10FC0" w14:textId="77777777" w:rsidR="00787F00" w:rsidRPr="00BD73E5" w:rsidRDefault="00787F00" w:rsidP="00787F00">
      <w:pPr>
        <w:ind w:left="1276" w:hanging="425"/>
        <w:jc w:val="both"/>
        <w:rPr>
          <w:rFonts w:ascii="Calibri" w:hAnsi="Calibri" w:cs="Calibri"/>
          <w:sz w:val="22"/>
          <w:szCs w:val="22"/>
        </w:rPr>
      </w:pPr>
      <w:r w:rsidRPr="00BD73E5">
        <w:rPr>
          <w:rFonts w:ascii="Calibri" w:hAnsi="Calibri" w:cs="Calibri"/>
          <w:sz w:val="22"/>
          <w:szCs w:val="22"/>
        </w:rPr>
        <w:t xml:space="preserve">    - uprawnienia budowlane do pełnienia samodzielnych funkcji technicznych w budownictwie w specjalności drogowej bez ograniczeń określone przepisami Prawa budowlanego, </w:t>
      </w:r>
    </w:p>
    <w:p w14:paraId="4EE61C67" w14:textId="77777777" w:rsidR="00787F00" w:rsidRPr="00BD73E5" w:rsidRDefault="00787F00" w:rsidP="00787F00">
      <w:pPr>
        <w:ind w:left="1276" w:hanging="425"/>
        <w:jc w:val="both"/>
        <w:rPr>
          <w:rFonts w:ascii="Calibri" w:hAnsi="Calibri" w:cs="Calibri"/>
          <w:sz w:val="22"/>
          <w:szCs w:val="22"/>
        </w:rPr>
      </w:pPr>
      <w:r w:rsidRPr="00BD73E5">
        <w:rPr>
          <w:rFonts w:ascii="Calibri" w:hAnsi="Calibri" w:cs="Calibri"/>
          <w:sz w:val="22"/>
          <w:szCs w:val="22"/>
        </w:rPr>
        <w:t xml:space="preserve">b) co najmniej 3 osobami, które w sposób bezpośredni będą wykonywać przedmiot zamówienia, i które posiadają doświadczenie w zakresie wykonywania robót budowlanych. Zamawiający wymaga, aby osoby, które w trakcie realizacji zamówienia będą wykonywały ogólnobudowlane były zatrudnione, przez wykonawcę lub podwykonawcę, na podstawie umowy o pracę, zgodnie z postanowieniami art. 22 §1 ustawy z dnia 26.06.1974r. Kodeks pracy. </w:t>
      </w:r>
    </w:p>
    <w:p w14:paraId="348DB3E3" w14:textId="77777777" w:rsidR="002736B8" w:rsidRPr="006F507B" w:rsidRDefault="002736B8" w:rsidP="002736B8">
      <w:pPr>
        <w:ind w:left="851"/>
        <w:jc w:val="both"/>
        <w:rPr>
          <w:rFonts w:ascii="Calibri" w:hAnsi="Calibri" w:cs="Calibri"/>
          <w:sz w:val="22"/>
          <w:szCs w:val="22"/>
        </w:rPr>
      </w:pPr>
    </w:p>
    <w:p w14:paraId="29F15D16" w14:textId="77777777" w:rsidR="00132748" w:rsidRPr="006F507B" w:rsidRDefault="00132748" w:rsidP="00036994">
      <w:pPr>
        <w:ind w:left="851"/>
        <w:jc w:val="both"/>
        <w:rPr>
          <w:rFonts w:ascii="Calibri" w:hAnsi="Calibri" w:cs="Calibri"/>
          <w:sz w:val="22"/>
          <w:szCs w:val="22"/>
        </w:rPr>
      </w:pPr>
    </w:p>
    <w:p w14:paraId="40277A06" w14:textId="77777777" w:rsidR="00F36180" w:rsidRPr="006F507B" w:rsidRDefault="00F36180" w:rsidP="0043759D">
      <w:pPr>
        <w:numPr>
          <w:ilvl w:val="3"/>
          <w:numId w:val="35"/>
        </w:numPr>
        <w:jc w:val="both"/>
      </w:pPr>
      <w:proofErr w:type="spellStart"/>
      <w:r w:rsidRPr="006F507B">
        <w:rPr>
          <w:rFonts w:ascii="Calibri" w:hAnsi="Calibri" w:cs="Arial"/>
          <w:b/>
          <w:bCs/>
          <w:sz w:val="22"/>
          <w:szCs w:val="22"/>
        </w:rPr>
        <w:t>Self</w:t>
      </w:r>
      <w:proofErr w:type="spellEnd"/>
      <w:r w:rsidRPr="006F507B">
        <w:rPr>
          <w:rFonts w:ascii="Calibri" w:hAnsi="Calibri" w:cs="Arial"/>
          <w:b/>
          <w:bCs/>
          <w:sz w:val="22"/>
          <w:szCs w:val="22"/>
        </w:rPr>
        <w:t xml:space="preserve"> – </w:t>
      </w:r>
      <w:proofErr w:type="spellStart"/>
      <w:r w:rsidRPr="006F507B">
        <w:rPr>
          <w:rFonts w:ascii="Calibri" w:hAnsi="Calibri" w:cs="Arial"/>
          <w:b/>
          <w:bCs/>
          <w:sz w:val="22"/>
          <w:szCs w:val="22"/>
        </w:rPr>
        <w:t>cleaning</w:t>
      </w:r>
      <w:proofErr w:type="spellEnd"/>
      <w:r w:rsidRPr="006F507B">
        <w:rPr>
          <w:rFonts w:ascii="Calibri" w:hAnsi="Calibri" w:cs="Arial"/>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t>
      </w:r>
    </w:p>
    <w:p w14:paraId="4580FCAA" w14:textId="77777777" w:rsidR="00F36180" w:rsidRPr="006F507B" w:rsidRDefault="00F36180" w:rsidP="0043759D">
      <w:pPr>
        <w:numPr>
          <w:ilvl w:val="3"/>
          <w:numId w:val="35"/>
        </w:numPr>
        <w:jc w:val="both"/>
      </w:pPr>
      <w:r w:rsidRPr="006F507B">
        <w:rPr>
          <w:rFonts w:ascii="Calibri" w:hAnsi="Calibri" w:cs="Arial"/>
          <w:sz w:val="22"/>
          <w:szCs w:val="22"/>
        </w:rPr>
        <w:t xml:space="preserve">Zamawiający może wykluczyć wykonawcę na każdym etapie postępowania o udzielenie zamówienia. </w:t>
      </w:r>
    </w:p>
    <w:p w14:paraId="0069E05A" w14:textId="77777777" w:rsidR="00F36180" w:rsidRPr="006F507B" w:rsidRDefault="00F36180" w:rsidP="0043759D">
      <w:pPr>
        <w:numPr>
          <w:ilvl w:val="2"/>
          <w:numId w:val="35"/>
        </w:numPr>
        <w:spacing w:before="120" w:after="120"/>
        <w:ind w:left="181" w:hanging="181"/>
        <w:jc w:val="both"/>
      </w:pPr>
      <w:r w:rsidRPr="006F507B">
        <w:rPr>
          <w:rFonts w:ascii="Calibri" w:eastAsia="Calibri" w:hAnsi="Calibri" w:cs="Calibri"/>
          <w:b/>
          <w:sz w:val="22"/>
          <w:szCs w:val="22"/>
        </w:rPr>
        <w:lastRenderedPageBreak/>
        <w:t xml:space="preserve">  </w:t>
      </w:r>
      <w:r w:rsidRPr="006F507B">
        <w:rPr>
          <w:rFonts w:ascii="Calibri" w:hAnsi="Calibri" w:cs="Calibri"/>
          <w:b/>
          <w:sz w:val="22"/>
          <w:szCs w:val="22"/>
        </w:rPr>
        <w:t>Wykaz oświadczeń lub dokumentów, potwierdzających spełnianie warunków udziału w postępowaniu oraz braku podstaw wykluczenia:</w:t>
      </w:r>
    </w:p>
    <w:p w14:paraId="78D080F5" w14:textId="6546C033" w:rsidR="00F36180" w:rsidRPr="00203A7D" w:rsidRDefault="00203A7D" w:rsidP="00203A7D">
      <w:pPr>
        <w:pStyle w:val="Akapitzlist"/>
        <w:numPr>
          <w:ilvl w:val="0"/>
          <w:numId w:val="43"/>
        </w:numPr>
        <w:ind w:left="426"/>
        <w:rPr>
          <w:b/>
          <w:u w:val="single"/>
        </w:rPr>
      </w:pPr>
      <w:r w:rsidRPr="00203A7D">
        <w:rPr>
          <w:b/>
          <w:u w:val="single"/>
        </w:rPr>
        <w:t>Wykonawca, który nie korzysta z zasobów podmiotów trzecich  - składa</w:t>
      </w:r>
      <w:r w:rsidR="00F36180" w:rsidRPr="00203A7D">
        <w:rPr>
          <w:b/>
          <w:u w:val="single"/>
        </w:rPr>
        <w:t>:</w:t>
      </w:r>
    </w:p>
    <w:p w14:paraId="71F033E8" w14:textId="33CB3653" w:rsidR="00F36180" w:rsidRPr="00203A7D" w:rsidRDefault="00F36180">
      <w:pPr>
        <w:numPr>
          <w:ilvl w:val="0"/>
          <w:numId w:val="13"/>
        </w:numPr>
        <w:jc w:val="both"/>
      </w:pPr>
      <w:r w:rsidRPr="00203A7D">
        <w:rPr>
          <w:rFonts w:ascii="Calibri" w:hAnsi="Calibri" w:cs="Calibri"/>
          <w:b/>
          <w:sz w:val="22"/>
          <w:szCs w:val="22"/>
        </w:rPr>
        <w:t>wniosek o dopuszczenie do udziału w licytacji elektronicznej</w:t>
      </w:r>
      <w:r w:rsidRPr="00203A7D">
        <w:rPr>
          <w:rFonts w:ascii="Calibri" w:hAnsi="Calibri" w:cs="Calibri"/>
          <w:sz w:val="22"/>
          <w:szCs w:val="22"/>
        </w:rPr>
        <w:t xml:space="preserve"> w formie formularza zgodnie z przedłożonym przez Zamawiającego wzorem, stanowiącym 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 </w:t>
      </w:r>
    </w:p>
    <w:p w14:paraId="27045214" w14:textId="77777777" w:rsidR="00F36180" w:rsidRPr="00203A7D" w:rsidRDefault="00F36180">
      <w:pPr>
        <w:numPr>
          <w:ilvl w:val="0"/>
          <w:numId w:val="13"/>
        </w:numPr>
      </w:pPr>
      <w:r w:rsidRPr="00203A7D">
        <w:rPr>
          <w:rFonts w:ascii="Calibri" w:hAnsi="Calibri" w:cs="Calibri"/>
          <w:sz w:val="22"/>
          <w:szCs w:val="22"/>
        </w:rPr>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 Wzór oświadczenia </w:t>
      </w:r>
      <w:r w:rsidR="00F84D1F" w:rsidRPr="00203A7D">
        <w:rPr>
          <w:rFonts w:ascii="Calibri" w:hAnsi="Calibri" w:cs="Calibri"/>
          <w:sz w:val="22"/>
          <w:szCs w:val="22"/>
        </w:rPr>
        <w:t xml:space="preserve">zawiera </w:t>
      </w:r>
      <w:r w:rsidRPr="00203A7D">
        <w:rPr>
          <w:rFonts w:ascii="Calibri" w:hAnsi="Calibri" w:cs="Calibri"/>
          <w:sz w:val="22"/>
          <w:szCs w:val="22"/>
        </w:rPr>
        <w:t xml:space="preserve">załącznik nr </w:t>
      </w:r>
      <w:r w:rsidR="00036994" w:rsidRPr="00203A7D">
        <w:rPr>
          <w:rFonts w:ascii="Calibri" w:hAnsi="Calibri" w:cs="Calibri"/>
          <w:sz w:val="22"/>
          <w:szCs w:val="22"/>
        </w:rPr>
        <w:t>1</w:t>
      </w:r>
      <w:r w:rsidRPr="00203A7D">
        <w:rPr>
          <w:rFonts w:ascii="Calibri" w:hAnsi="Calibri" w:cs="Calibri"/>
          <w:sz w:val="22"/>
          <w:szCs w:val="22"/>
        </w:rPr>
        <w:t xml:space="preserve"> do ogłoszenia</w:t>
      </w:r>
    </w:p>
    <w:p w14:paraId="6BCD9A69" w14:textId="0EECA0DF" w:rsidR="00F80F3A" w:rsidRPr="00203A7D" w:rsidRDefault="00F80F3A">
      <w:pPr>
        <w:numPr>
          <w:ilvl w:val="0"/>
          <w:numId w:val="13"/>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1A26B1A4" w14:textId="42AB3EAD" w:rsidR="00203A7D" w:rsidRPr="001F21C6" w:rsidRDefault="00203A7D" w:rsidP="00203A7D">
      <w:pPr>
        <w:pStyle w:val="Akapitzlist"/>
        <w:numPr>
          <w:ilvl w:val="0"/>
          <w:numId w:val="13"/>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203A7D">
        <w:t>ób</w:t>
      </w:r>
      <w:proofErr w:type="spellEnd"/>
      <w:r w:rsidRPr="00203A7D">
        <w:t>), które</w:t>
      </w:r>
      <w:r w:rsidRPr="001F21C6">
        <w:t xml:space="preserve"> w imieniu wykonawcy złożyły wniosek</w:t>
      </w:r>
      <w:r>
        <w:t>.</w:t>
      </w:r>
    </w:p>
    <w:p w14:paraId="63D16AE1" w14:textId="77777777" w:rsidR="001F21C6" w:rsidRDefault="001F21C6" w:rsidP="008955B4">
      <w:pPr>
        <w:ind w:left="284"/>
        <w:rPr>
          <w:rFonts w:ascii="Calibri" w:hAnsi="Calibri" w:cs="Calibri"/>
          <w:sz w:val="22"/>
          <w:szCs w:val="22"/>
        </w:rPr>
      </w:pPr>
    </w:p>
    <w:p w14:paraId="0769C97B" w14:textId="28E04C3C" w:rsidR="008955B4" w:rsidRPr="00203A7D" w:rsidRDefault="008955B4" w:rsidP="00203A7D">
      <w:pPr>
        <w:pStyle w:val="Akapitzlist"/>
        <w:numPr>
          <w:ilvl w:val="0"/>
          <w:numId w:val="43"/>
        </w:numPr>
        <w:ind w:left="426"/>
        <w:rPr>
          <w:b/>
          <w:u w:val="single"/>
        </w:rPr>
      </w:pPr>
      <w:r w:rsidRPr="00203A7D">
        <w:rPr>
          <w:b/>
          <w:u w:val="single"/>
        </w:rPr>
        <w:t xml:space="preserve">Jeśli Wykonawca do spełnienia warunków udziału w postępowaniu korzysta z zasobów podmiotu trzeciego </w:t>
      </w:r>
      <w:r w:rsidR="00203A7D" w:rsidRPr="00203A7D">
        <w:rPr>
          <w:b/>
          <w:u w:val="single"/>
        </w:rPr>
        <w:t xml:space="preserve"> - </w:t>
      </w:r>
      <w:r w:rsidRPr="00203A7D">
        <w:rPr>
          <w:b/>
          <w:u w:val="single"/>
        </w:rPr>
        <w:t>składa:</w:t>
      </w:r>
    </w:p>
    <w:p w14:paraId="1C1AD1B8" w14:textId="5F78AE7F" w:rsidR="008E6D3E" w:rsidRPr="006F507B" w:rsidRDefault="008E6D3E" w:rsidP="008E6D3E">
      <w:pPr>
        <w:numPr>
          <w:ilvl w:val="0"/>
          <w:numId w:val="40"/>
        </w:numPr>
        <w:jc w:val="both"/>
      </w:pPr>
      <w:bookmarkStart w:id="3" w:name="_Hlk33174008"/>
      <w:r w:rsidRPr="00203A7D">
        <w:rPr>
          <w:rFonts w:ascii="Calibri" w:hAnsi="Calibri" w:cs="Calibri"/>
          <w:b/>
          <w:sz w:val="22"/>
          <w:szCs w:val="22"/>
        </w:rPr>
        <w:t>wniosek o dopuszczenie do udziału w licytacji elektronicznej</w:t>
      </w:r>
      <w:r w:rsidRPr="00203A7D">
        <w:rPr>
          <w:rFonts w:ascii="Calibri" w:hAnsi="Calibri" w:cs="Calibri"/>
          <w:sz w:val="22"/>
          <w:szCs w:val="22"/>
        </w:rPr>
        <w:t xml:space="preserve"> </w:t>
      </w:r>
      <w:r w:rsidRPr="006F507B">
        <w:rPr>
          <w:rFonts w:ascii="Calibri" w:hAnsi="Calibri" w:cs="Calibri"/>
          <w:sz w:val="22"/>
          <w:szCs w:val="22"/>
        </w:rPr>
        <w:t xml:space="preserve">w formie formularza zgodnie z przedłożonym przez Zamawiającego wzorem, stanowiącym załącznik nr 1 do ogłoszenia, </w:t>
      </w:r>
    </w:p>
    <w:p w14:paraId="4BEC31F8" w14:textId="595E3DDD" w:rsidR="008E6D3E" w:rsidRPr="00203A7D" w:rsidRDefault="008E6D3E" w:rsidP="008E6D3E">
      <w:pPr>
        <w:numPr>
          <w:ilvl w:val="0"/>
          <w:numId w:val="40"/>
        </w:numPr>
      </w:pPr>
      <w:r w:rsidRPr="006F507B">
        <w:rPr>
          <w:rFonts w:ascii="Calibri" w:hAnsi="Calibri" w:cs="Calibri"/>
          <w:sz w:val="22"/>
          <w:szCs w:val="22"/>
        </w:rPr>
        <w:t xml:space="preserve">aktualne na dzień składania wniosków </w:t>
      </w:r>
      <w:r w:rsidRPr="00203A7D">
        <w:rPr>
          <w:rFonts w:ascii="Calibri" w:hAnsi="Calibri" w:cs="Calibri"/>
          <w:b/>
          <w:sz w:val="22"/>
          <w:szCs w:val="22"/>
        </w:rPr>
        <w:t>oświadczenie</w:t>
      </w:r>
      <w:r w:rsidRPr="00203A7D">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w:t>
      </w:r>
      <w:r w:rsidR="00203A7D" w:rsidRPr="00203A7D">
        <w:rPr>
          <w:rFonts w:ascii="Calibri" w:hAnsi="Calibri" w:cs="Calibri"/>
          <w:sz w:val="22"/>
          <w:szCs w:val="22"/>
        </w:rPr>
        <w:t xml:space="preserve"> Wykonawcy</w:t>
      </w:r>
      <w:r w:rsidRPr="00203A7D">
        <w:rPr>
          <w:rFonts w:ascii="Calibri" w:hAnsi="Calibri" w:cs="Calibri"/>
          <w:sz w:val="22"/>
          <w:szCs w:val="22"/>
        </w:rPr>
        <w:t>. Wzór oświadczenia zawiera załącznik nr 1 do ogłoszenia</w:t>
      </w:r>
    </w:p>
    <w:p w14:paraId="3F45E4CA" w14:textId="77777777" w:rsidR="008E6D3E" w:rsidRPr="00203A7D" w:rsidRDefault="008E6D3E" w:rsidP="008E6D3E">
      <w:pPr>
        <w:numPr>
          <w:ilvl w:val="0"/>
          <w:numId w:val="40"/>
        </w:numPr>
      </w:pPr>
      <w:r w:rsidRPr="00203A7D">
        <w:rPr>
          <w:rFonts w:ascii="Calibri" w:hAnsi="Calibri" w:cs="Calibri"/>
          <w:sz w:val="22"/>
          <w:szCs w:val="22"/>
        </w:rPr>
        <w:t xml:space="preserve">Dowód wniesienia </w:t>
      </w:r>
      <w:r w:rsidRPr="00203A7D">
        <w:rPr>
          <w:rFonts w:ascii="Calibri" w:hAnsi="Calibri" w:cs="Calibri"/>
          <w:b/>
          <w:sz w:val="22"/>
          <w:szCs w:val="22"/>
        </w:rPr>
        <w:t>wadium</w:t>
      </w:r>
      <w:r w:rsidRPr="00203A7D">
        <w:rPr>
          <w:rFonts w:ascii="Calibri" w:hAnsi="Calibri" w:cs="Calibri"/>
          <w:sz w:val="22"/>
          <w:szCs w:val="22"/>
        </w:rPr>
        <w:t>.</w:t>
      </w:r>
    </w:p>
    <w:p w14:paraId="77911F32" w14:textId="582A9BD9" w:rsidR="008955B4" w:rsidRPr="00203A7D" w:rsidRDefault="008955B4" w:rsidP="008E6D3E">
      <w:pPr>
        <w:pStyle w:val="Akapitzlist"/>
        <w:numPr>
          <w:ilvl w:val="0"/>
          <w:numId w:val="40"/>
        </w:numPr>
      </w:pPr>
      <w:r w:rsidRPr="00203A7D">
        <w:rPr>
          <w:b/>
        </w:rPr>
        <w:t>Zobowiązanie</w:t>
      </w:r>
      <w:r w:rsidRPr="00203A7D">
        <w:t xml:space="preserve"> podmiotu trzeciego do oddania zasobów </w:t>
      </w:r>
    </w:p>
    <w:p w14:paraId="75A9C964" w14:textId="4C2B2D18" w:rsidR="008955B4" w:rsidRPr="00203A7D" w:rsidRDefault="008955B4" w:rsidP="008E6D3E">
      <w:pPr>
        <w:pStyle w:val="Akapitzlist"/>
        <w:numPr>
          <w:ilvl w:val="0"/>
          <w:numId w:val="40"/>
        </w:numPr>
      </w:pPr>
      <w:r w:rsidRPr="00203A7D">
        <w:rPr>
          <w:b/>
        </w:rPr>
        <w:t>Opis</w:t>
      </w:r>
      <w:r w:rsidRPr="00203A7D">
        <w:t xml:space="preserve"> sposobu wykorzystania zasobów podmiotu trzeciego w realizacji zamówienia</w:t>
      </w:r>
    </w:p>
    <w:p w14:paraId="05D6ACEA" w14:textId="66B44B47" w:rsidR="008955B4" w:rsidRPr="00203A7D" w:rsidRDefault="008955B4" w:rsidP="008E6D3E">
      <w:pPr>
        <w:pStyle w:val="Akapitzlist"/>
        <w:numPr>
          <w:ilvl w:val="0"/>
          <w:numId w:val="40"/>
        </w:numPr>
      </w:pPr>
      <w:r w:rsidRPr="00203A7D">
        <w:t xml:space="preserve">aktualne na dzień składania wniosków </w:t>
      </w:r>
      <w:r w:rsidRPr="00203A7D">
        <w:rPr>
          <w:b/>
        </w:rPr>
        <w:t>oświadczenie</w:t>
      </w:r>
      <w:r w:rsidRPr="00203A7D">
        <w:t xml:space="preserve"> w zakresie art.24 ust.1 pkt 12-23 Ustawy Prawo Zamówień Publicznych  - o braku podstaw do wykluczenia</w:t>
      </w:r>
      <w:r w:rsidR="003C1CEE">
        <w:t xml:space="preserve"> dla</w:t>
      </w:r>
      <w:r w:rsidRPr="00203A7D">
        <w:t xml:space="preserve"> podmiotu na zasoby którego powołuje się Wykonawca. </w:t>
      </w:r>
    </w:p>
    <w:p w14:paraId="076F5025" w14:textId="5B4395FD" w:rsidR="00203A7D" w:rsidRDefault="00203A7D" w:rsidP="008E6D3E">
      <w:pPr>
        <w:pStyle w:val="Akapitzlist"/>
        <w:numPr>
          <w:ilvl w:val="0"/>
          <w:numId w:val="40"/>
        </w:numPr>
      </w:pPr>
      <w:r w:rsidRPr="00203A7D">
        <w:t xml:space="preserve">Jeśli osoba(y) podpisujące wniosek nie są wskazane dokumentach rejestrowych wykonawcy jako osoby uprawnione do reprezentacji należy złożyć </w:t>
      </w:r>
      <w:r w:rsidRPr="00203A7D">
        <w:rPr>
          <w:b/>
        </w:rPr>
        <w:t>pełnomocnictwo</w:t>
      </w:r>
      <w:r w:rsidRPr="00203A7D">
        <w:t xml:space="preserve"> dla osoby(</w:t>
      </w:r>
      <w:proofErr w:type="spellStart"/>
      <w:r w:rsidRPr="001F21C6">
        <w:t>ób</w:t>
      </w:r>
      <w:proofErr w:type="spellEnd"/>
      <w:r w:rsidRPr="001F21C6">
        <w:t>)</w:t>
      </w:r>
      <w:r>
        <w:t>,</w:t>
      </w:r>
      <w:r w:rsidRPr="001F21C6">
        <w:t xml:space="preserve"> które w imieniu wykonawcy złożyły wniosek</w:t>
      </w:r>
      <w:r>
        <w:t>.</w:t>
      </w:r>
    </w:p>
    <w:bookmarkEnd w:id="3"/>
    <w:p w14:paraId="4C1B5148" w14:textId="77777777" w:rsidR="001F21C6" w:rsidRPr="001F21C6" w:rsidRDefault="001F21C6" w:rsidP="001F21C6"/>
    <w:p w14:paraId="76787CEA" w14:textId="78572852" w:rsidR="001F21C6" w:rsidRPr="00203A7D" w:rsidRDefault="001F21C6" w:rsidP="00203A7D">
      <w:pPr>
        <w:pStyle w:val="Akapitzlist"/>
        <w:numPr>
          <w:ilvl w:val="0"/>
          <w:numId w:val="43"/>
        </w:numPr>
        <w:ind w:left="426"/>
        <w:rPr>
          <w:b/>
          <w:u w:val="single"/>
        </w:rPr>
      </w:pPr>
      <w:r w:rsidRPr="00203A7D">
        <w:rPr>
          <w:b/>
          <w:u w:val="single"/>
        </w:rPr>
        <w:t xml:space="preserve">Jeśli Wykonawcy składają wspólny wniosek </w:t>
      </w:r>
      <w:r w:rsidR="00203A7D" w:rsidRPr="00203A7D">
        <w:rPr>
          <w:b/>
          <w:u w:val="single"/>
        </w:rPr>
        <w:t>- składają</w:t>
      </w:r>
      <w:r w:rsidRPr="00203A7D">
        <w:rPr>
          <w:b/>
          <w:u w:val="single"/>
        </w:rPr>
        <w:t>:</w:t>
      </w:r>
    </w:p>
    <w:p w14:paraId="0382F8CA" w14:textId="77777777" w:rsidR="00203A7D" w:rsidRPr="006F507B" w:rsidRDefault="00203A7D" w:rsidP="00203A7D">
      <w:pPr>
        <w:numPr>
          <w:ilvl w:val="0"/>
          <w:numId w:val="42"/>
        </w:numPr>
        <w:jc w:val="both"/>
      </w:pPr>
      <w:r w:rsidRPr="00203A7D">
        <w:rPr>
          <w:rFonts w:ascii="Calibri" w:hAnsi="Calibri" w:cs="Calibri"/>
          <w:b/>
          <w:sz w:val="22"/>
          <w:szCs w:val="22"/>
        </w:rPr>
        <w:t>wniosek o dopuszczenie do udziału w licytacji elektronicznej</w:t>
      </w:r>
      <w:r w:rsidRPr="006F507B">
        <w:rPr>
          <w:rFonts w:ascii="Calibri" w:hAnsi="Calibri" w:cs="Calibri"/>
          <w:sz w:val="22"/>
          <w:szCs w:val="22"/>
        </w:rPr>
        <w:t xml:space="preserve"> w formie formularza zgodnie z przedłożonym przez Zamawiającego wzorem, stanowiącym załącznik nr 1 do ogłoszenia, </w:t>
      </w:r>
    </w:p>
    <w:p w14:paraId="528F0DA3" w14:textId="05E4F0C6" w:rsidR="00203A7D" w:rsidRPr="006F507B" w:rsidRDefault="00203A7D" w:rsidP="00203A7D">
      <w:pPr>
        <w:numPr>
          <w:ilvl w:val="0"/>
          <w:numId w:val="42"/>
        </w:numPr>
      </w:pPr>
      <w:r w:rsidRPr="006F507B">
        <w:rPr>
          <w:rFonts w:ascii="Calibri" w:hAnsi="Calibri" w:cs="Calibri"/>
          <w:sz w:val="22"/>
          <w:szCs w:val="22"/>
        </w:rPr>
        <w:t xml:space="preserve">aktualne na dzień składania wniosków </w:t>
      </w:r>
      <w:r w:rsidRPr="006F507B">
        <w:rPr>
          <w:rFonts w:ascii="Calibri" w:hAnsi="Calibri" w:cs="Calibri"/>
          <w:b/>
          <w:sz w:val="22"/>
          <w:szCs w:val="22"/>
          <w:u w:val="single"/>
        </w:rPr>
        <w:t>oświadczenie</w:t>
      </w:r>
      <w:r w:rsidRPr="006F507B">
        <w:rPr>
          <w:rFonts w:ascii="Calibri" w:hAnsi="Calibri" w:cs="Calibri"/>
          <w:sz w:val="22"/>
          <w:szCs w:val="22"/>
        </w:rPr>
        <w:t xml:space="preserve"> w zakresie art.24 ust.1 pkt 12-23 Ustawy Prawo Zamówień Publicznych  - o braku podstaw do wykluczenia oraz w zakresie art.22 ust.1 Ustawy Prawo Zamówień Publicznych – o spełnianiu warunków udziału w postępowaniu</w:t>
      </w:r>
      <w:r>
        <w:rPr>
          <w:rFonts w:ascii="Calibri" w:hAnsi="Calibri" w:cs="Calibri"/>
          <w:sz w:val="22"/>
          <w:szCs w:val="22"/>
        </w:rPr>
        <w:t xml:space="preserve"> każdego z wykonawców</w:t>
      </w:r>
      <w:r w:rsidRPr="006F507B">
        <w:rPr>
          <w:rFonts w:ascii="Calibri" w:hAnsi="Calibri" w:cs="Calibri"/>
          <w:sz w:val="22"/>
          <w:szCs w:val="22"/>
        </w:rPr>
        <w:t>. Wzór oświadczenia zawiera załącznik nr 1 do ogłoszenia</w:t>
      </w:r>
    </w:p>
    <w:p w14:paraId="550AFF27" w14:textId="77777777" w:rsidR="00203A7D" w:rsidRPr="001F21C6" w:rsidRDefault="00203A7D" w:rsidP="00203A7D">
      <w:pPr>
        <w:numPr>
          <w:ilvl w:val="0"/>
          <w:numId w:val="42"/>
        </w:numPr>
      </w:pPr>
      <w:r w:rsidRPr="006F507B">
        <w:rPr>
          <w:rFonts w:ascii="Calibri" w:hAnsi="Calibri" w:cs="Calibri"/>
          <w:sz w:val="22"/>
          <w:szCs w:val="22"/>
        </w:rPr>
        <w:t xml:space="preserve">Dowód wniesienia </w:t>
      </w:r>
      <w:r w:rsidRPr="001F21C6">
        <w:rPr>
          <w:rFonts w:ascii="Calibri" w:hAnsi="Calibri" w:cs="Calibri"/>
          <w:b/>
          <w:sz w:val="22"/>
          <w:szCs w:val="22"/>
        </w:rPr>
        <w:t>wadium</w:t>
      </w:r>
      <w:r w:rsidRPr="006F507B">
        <w:rPr>
          <w:rFonts w:ascii="Calibri" w:hAnsi="Calibri" w:cs="Calibri"/>
          <w:sz w:val="22"/>
          <w:szCs w:val="22"/>
        </w:rPr>
        <w:t>.</w:t>
      </w:r>
    </w:p>
    <w:p w14:paraId="21EB6C50" w14:textId="404CB61E" w:rsidR="00203A7D" w:rsidRDefault="00203A7D" w:rsidP="00203A7D">
      <w:pPr>
        <w:pStyle w:val="Akapitzlist"/>
        <w:numPr>
          <w:ilvl w:val="0"/>
          <w:numId w:val="42"/>
        </w:numPr>
      </w:pPr>
      <w:r w:rsidRPr="001F21C6">
        <w:rPr>
          <w:b/>
        </w:rPr>
        <w:t>Zobowiązanie</w:t>
      </w:r>
      <w:r>
        <w:t xml:space="preserve"> podmiotu trzeciego do oddania zasobów - </w:t>
      </w:r>
      <w:r w:rsidRPr="00203A7D">
        <w:rPr>
          <w:i/>
        </w:rPr>
        <w:t>jeśli dotyczy</w:t>
      </w:r>
      <w:r>
        <w:t>;</w:t>
      </w:r>
    </w:p>
    <w:p w14:paraId="5FA6F72D" w14:textId="66E40B73" w:rsidR="00203A7D" w:rsidRDefault="00203A7D" w:rsidP="00203A7D">
      <w:pPr>
        <w:pStyle w:val="Akapitzlist"/>
        <w:numPr>
          <w:ilvl w:val="0"/>
          <w:numId w:val="42"/>
        </w:numPr>
      </w:pPr>
      <w:r w:rsidRPr="001F21C6">
        <w:rPr>
          <w:b/>
        </w:rPr>
        <w:t>Opis</w:t>
      </w:r>
      <w:r>
        <w:t xml:space="preserve"> sposobu wykorzystania zasobów podmiotu trzeciego w realizacji zamówienia - </w:t>
      </w:r>
      <w:r w:rsidRPr="00203A7D">
        <w:rPr>
          <w:i/>
        </w:rPr>
        <w:t>jeśli dotyczy</w:t>
      </w:r>
      <w:r>
        <w:t>;</w:t>
      </w:r>
    </w:p>
    <w:p w14:paraId="23656971" w14:textId="1A253D5D" w:rsidR="00203A7D" w:rsidRDefault="00203A7D" w:rsidP="00203A7D">
      <w:pPr>
        <w:pStyle w:val="Akapitzlist"/>
        <w:numPr>
          <w:ilvl w:val="0"/>
          <w:numId w:val="42"/>
        </w:numPr>
      </w:pPr>
      <w:r w:rsidRPr="006F507B">
        <w:t xml:space="preserve">aktualne na dzień składania wniosków </w:t>
      </w:r>
      <w:r w:rsidRPr="006F507B">
        <w:rPr>
          <w:b/>
          <w:u w:val="single"/>
        </w:rPr>
        <w:t>oświadczenie</w:t>
      </w:r>
      <w:r w:rsidRPr="006F507B">
        <w:t xml:space="preserve"> w zakresie art.24 ust.1 pkt 12-23 Ustawy Prawo Zamówień Publicznych  - o braku podstaw do wykluczenia </w:t>
      </w:r>
      <w:r w:rsidR="00CB344F">
        <w:t xml:space="preserve">dla </w:t>
      </w:r>
      <w:r>
        <w:t xml:space="preserve">podmiotu na zasoby którego powołują się wykonawcy  - </w:t>
      </w:r>
      <w:r w:rsidRPr="00203A7D">
        <w:rPr>
          <w:i/>
        </w:rPr>
        <w:t>jeśli dotyczy</w:t>
      </w:r>
      <w:r>
        <w:t xml:space="preserve">. </w:t>
      </w:r>
    </w:p>
    <w:p w14:paraId="048AE3B4" w14:textId="77777777" w:rsidR="00203A7D" w:rsidRDefault="00203A7D" w:rsidP="00203A7D">
      <w:pPr>
        <w:pStyle w:val="Akapitzlist"/>
        <w:numPr>
          <w:ilvl w:val="0"/>
          <w:numId w:val="42"/>
        </w:numPr>
      </w:pPr>
      <w:r w:rsidRPr="00203A7D">
        <w:lastRenderedPageBreak/>
        <w:t>Jeśli osoba(y) podpisujące wniosek nie są wskazane dokumentach rejestrowych wykonawcy jako osoby uprawnione do reprezentacji należy</w:t>
      </w:r>
      <w:r>
        <w:t xml:space="preserve"> złożyć</w:t>
      </w:r>
      <w:r w:rsidRPr="00203A7D">
        <w:t xml:space="preserve"> </w:t>
      </w:r>
      <w:r w:rsidRPr="00203A7D">
        <w:rPr>
          <w:b/>
        </w:rPr>
        <w:t>pełnomocnictwo</w:t>
      </w:r>
      <w:r w:rsidRPr="001F21C6">
        <w:t xml:space="preserve"> dla osoby(</w:t>
      </w:r>
      <w:proofErr w:type="spellStart"/>
      <w:r w:rsidRPr="001F21C6">
        <w:t>ób</w:t>
      </w:r>
      <w:proofErr w:type="spellEnd"/>
      <w:r w:rsidRPr="001F21C6">
        <w:t>)</w:t>
      </w:r>
      <w:r>
        <w:t>,</w:t>
      </w:r>
      <w:r w:rsidRPr="001F21C6">
        <w:t xml:space="preserve"> które w imieniu wykonawcy złożyły wniosek</w:t>
      </w:r>
      <w:r>
        <w:t>.</w:t>
      </w:r>
    </w:p>
    <w:p w14:paraId="1A812F01" w14:textId="2E49D3F4" w:rsidR="001F21C6" w:rsidRDefault="00203A7D" w:rsidP="00203A7D">
      <w:pPr>
        <w:pStyle w:val="Akapitzlist"/>
        <w:numPr>
          <w:ilvl w:val="0"/>
          <w:numId w:val="42"/>
        </w:numPr>
      </w:pPr>
      <w:r>
        <w:t>W</w:t>
      </w:r>
      <w:r w:rsidR="001F21C6">
        <w:t xml:space="preserve">skazanie ustanowionego pełnomocnika wraz z </w:t>
      </w:r>
      <w:r w:rsidR="001F21C6" w:rsidRPr="00D0534B">
        <w:rPr>
          <w:b/>
        </w:rPr>
        <w:t>pełnomocnictwem</w:t>
      </w:r>
      <w:r w:rsidR="001F21C6">
        <w:t xml:space="preserve"> do reprezentowania wykonawców w postępowaniu </w:t>
      </w:r>
    </w:p>
    <w:p w14:paraId="2CDAC686" w14:textId="77777777" w:rsidR="008E6D3E" w:rsidRPr="001F21C6" w:rsidRDefault="008E6D3E" w:rsidP="008E6D3E">
      <w:pPr>
        <w:pStyle w:val="Akapitzlist"/>
      </w:pPr>
    </w:p>
    <w:p w14:paraId="2CF598BF" w14:textId="77777777" w:rsidR="001F21C6" w:rsidRDefault="001F21C6" w:rsidP="001F21C6"/>
    <w:p w14:paraId="1B3FF280" w14:textId="7250789B" w:rsidR="008955B4" w:rsidRPr="008955B4" w:rsidRDefault="008955B4" w:rsidP="008955B4">
      <w:pPr>
        <w:rPr>
          <w:rFonts w:asciiTheme="minorHAnsi" w:hAnsiTheme="minorHAnsi" w:cstheme="minorHAnsi"/>
          <w:sz w:val="22"/>
          <w:szCs w:val="22"/>
          <w:u w:val="single"/>
        </w:rPr>
      </w:pPr>
      <w:r w:rsidRPr="008955B4">
        <w:rPr>
          <w:rFonts w:asciiTheme="minorHAnsi" w:hAnsiTheme="minorHAnsi" w:cstheme="minorHAnsi"/>
          <w:sz w:val="22"/>
          <w:szCs w:val="22"/>
          <w:u w:val="single"/>
        </w:rPr>
        <w:t>Wykonawcy działający wspólnie</w:t>
      </w:r>
    </w:p>
    <w:p w14:paraId="49A9A37B" w14:textId="77777777" w:rsidR="00F36180" w:rsidRPr="006F507B" w:rsidRDefault="00F36180" w:rsidP="0043759D">
      <w:pPr>
        <w:numPr>
          <w:ilvl w:val="3"/>
          <w:numId w:val="35"/>
        </w:numPr>
        <w:spacing w:before="120"/>
        <w:jc w:val="both"/>
      </w:pPr>
      <w:r w:rsidRPr="006F507B">
        <w:rPr>
          <w:rFonts w:ascii="Calibri" w:hAnsi="Calibri" w:cs="Calibri"/>
          <w:sz w:val="22"/>
          <w:szCs w:val="22"/>
        </w:rPr>
        <w:t>W przypadku wniosków składanych wspólnie przez dwa lub więcej podmiotów (dwóch lub więcej wykonawców) wykonawcy ustanawiają pełnomocnika do reprezentowana ich w toczącym się postępowaniu.</w:t>
      </w:r>
    </w:p>
    <w:p w14:paraId="0BF190E9" w14:textId="7B4146FB" w:rsidR="00F36180" w:rsidRPr="006F507B" w:rsidRDefault="00F36180" w:rsidP="0043759D">
      <w:pPr>
        <w:numPr>
          <w:ilvl w:val="3"/>
          <w:numId w:val="35"/>
        </w:numPr>
        <w:spacing w:before="120"/>
        <w:jc w:val="both"/>
      </w:pPr>
      <w:r w:rsidRPr="006F507B">
        <w:rPr>
          <w:rFonts w:ascii="Calibri" w:hAnsi="Calibri" w:cs="Calibri"/>
          <w:sz w:val="22"/>
          <w:szCs w:val="22"/>
        </w:rPr>
        <w:t xml:space="preserve">W przypadku wspólnego ubiegania się o zamówienie przez wykonawców oświadczenie, o którym mowa w punkcie </w:t>
      </w:r>
      <w:r w:rsidR="00D678D1" w:rsidRPr="006F507B">
        <w:rPr>
          <w:rFonts w:ascii="Calibri" w:hAnsi="Calibri" w:cs="Calibri"/>
          <w:sz w:val="22"/>
          <w:szCs w:val="22"/>
        </w:rPr>
        <w:t>VII</w:t>
      </w:r>
      <w:r w:rsidRPr="006F507B">
        <w:rPr>
          <w:rFonts w:ascii="Calibri" w:hAnsi="Calibri" w:cs="Calibri"/>
          <w:sz w:val="22"/>
          <w:szCs w:val="22"/>
        </w:rPr>
        <w:t>.1.2 ogłoszenia składa każdy z wykonawców wspólnie ubiegających się o zamówienie.</w:t>
      </w:r>
    </w:p>
    <w:p w14:paraId="4D50EB59" w14:textId="36166D4E" w:rsidR="00F36180" w:rsidRPr="006F507B" w:rsidRDefault="00F36180" w:rsidP="0043759D">
      <w:pPr>
        <w:numPr>
          <w:ilvl w:val="3"/>
          <w:numId w:val="35"/>
        </w:numPr>
        <w:spacing w:before="120"/>
        <w:jc w:val="both"/>
      </w:pPr>
      <w:r w:rsidRPr="006F507B">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w:t>
      </w:r>
      <w:r w:rsidR="00D678D1" w:rsidRPr="006F507B">
        <w:rPr>
          <w:rFonts w:ascii="Calibri" w:hAnsi="Calibri" w:cs="Calibri"/>
          <w:sz w:val="22"/>
          <w:szCs w:val="22"/>
        </w:rPr>
        <w:t xml:space="preserve"> we wniosku i </w:t>
      </w:r>
      <w:r w:rsidRPr="006F507B">
        <w:rPr>
          <w:rFonts w:ascii="Calibri" w:hAnsi="Calibri" w:cs="Calibri"/>
          <w:sz w:val="22"/>
          <w:szCs w:val="22"/>
        </w:rPr>
        <w:t xml:space="preserve">w oświadczeniu, o którym mowa w punkcie </w:t>
      </w:r>
      <w:r w:rsidR="00D678D1" w:rsidRPr="006F507B">
        <w:rPr>
          <w:rFonts w:ascii="Calibri" w:hAnsi="Calibri" w:cs="Calibri"/>
          <w:sz w:val="22"/>
          <w:szCs w:val="22"/>
        </w:rPr>
        <w:t>VII</w:t>
      </w:r>
      <w:r w:rsidRPr="006F507B">
        <w:rPr>
          <w:rFonts w:ascii="Calibri" w:hAnsi="Calibri" w:cs="Calibri"/>
          <w:sz w:val="22"/>
          <w:szCs w:val="22"/>
        </w:rPr>
        <w:t>.1.2  ogłoszenia.</w:t>
      </w:r>
    </w:p>
    <w:p w14:paraId="504F82B4" w14:textId="77777777" w:rsidR="00F36180" w:rsidRPr="006F507B" w:rsidRDefault="00F36180" w:rsidP="00AD59B7">
      <w:pPr>
        <w:autoSpaceDE w:val="0"/>
        <w:jc w:val="both"/>
      </w:pPr>
    </w:p>
    <w:p w14:paraId="15560E5B" w14:textId="24DC09B5" w:rsidR="00F36180" w:rsidRPr="006F507B" w:rsidRDefault="00AD59B7" w:rsidP="00D678D1">
      <w:pPr>
        <w:autoSpaceDE w:val="0"/>
        <w:ind w:left="284" w:hanging="284"/>
        <w:contextualSpacing/>
        <w:jc w:val="both"/>
      </w:pPr>
      <w:r w:rsidRPr="006F507B">
        <w:rPr>
          <w:rFonts w:ascii="Calibri" w:eastAsia="Calibri" w:hAnsi="Calibri" w:cs="Calibri"/>
          <w:sz w:val="22"/>
          <w:szCs w:val="22"/>
          <w:lang w:eastAsia="en-US"/>
        </w:rPr>
        <w:t xml:space="preserve">5. </w:t>
      </w:r>
      <w:r w:rsidR="00F36180" w:rsidRPr="006F507B">
        <w:rPr>
          <w:rFonts w:ascii="Calibri" w:eastAsia="Calibri" w:hAnsi="Calibri" w:cs="Calibri"/>
          <w:sz w:val="22"/>
          <w:szCs w:val="22"/>
          <w:lang w:eastAsia="en-US"/>
        </w:rPr>
        <w:t xml:space="preserve">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w:t>
      </w:r>
      <w:r w:rsidR="00D678D1" w:rsidRPr="006F507B">
        <w:rPr>
          <w:rFonts w:ascii="Calibri" w:eastAsia="Calibri" w:hAnsi="Calibri" w:cs="Calibri"/>
          <w:sz w:val="22"/>
          <w:szCs w:val="22"/>
          <w:lang w:eastAsia="en-US"/>
        </w:rPr>
        <w:t>wspólny</w:t>
      </w:r>
      <w:r w:rsidR="00F36180" w:rsidRPr="006F507B">
        <w:rPr>
          <w:rFonts w:ascii="Calibri" w:eastAsia="Calibri" w:hAnsi="Calibri" w:cs="Calibri"/>
          <w:sz w:val="22"/>
          <w:szCs w:val="22"/>
          <w:lang w:eastAsia="en-US"/>
        </w:rPr>
        <w:t xml:space="preserve"> wniosek i jedną ofertę.</w:t>
      </w:r>
    </w:p>
    <w:p w14:paraId="2171802B" w14:textId="77777777" w:rsidR="00F36180" w:rsidRPr="006F507B" w:rsidRDefault="00F36180">
      <w:pPr>
        <w:numPr>
          <w:ilvl w:val="0"/>
          <w:numId w:val="14"/>
        </w:numPr>
        <w:autoSpaceDE w:val="0"/>
        <w:ind w:left="364" w:hanging="350"/>
        <w:contextualSpacing/>
        <w:jc w:val="both"/>
      </w:pPr>
      <w:r w:rsidRPr="006F507B">
        <w:rPr>
          <w:rFonts w:ascii="Calibri" w:hAnsi="Calibri" w:cs="Calibri"/>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1A4EB390" w14:textId="25E790FE" w:rsidR="00F36180" w:rsidRPr="008955B4" w:rsidRDefault="00F36180">
      <w:pPr>
        <w:numPr>
          <w:ilvl w:val="0"/>
          <w:numId w:val="14"/>
        </w:numPr>
        <w:autoSpaceDE w:val="0"/>
        <w:ind w:left="364" w:hanging="350"/>
        <w:contextualSpacing/>
        <w:jc w:val="both"/>
      </w:pPr>
      <w:r w:rsidRPr="006F507B">
        <w:rPr>
          <w:rFonts w:ascii="Calibri" w:hAnsi="Calibri" w:cs="Calibri"/>
          <w:sz w:val="22"/>
          <w:szCs w:val="22"/>
        </w:rPr>
        <w:t>W zakresie nie uregulowanym ogłoszeniem, zastosowanie mają przepisy Rozporządzenia Ministra Rozwoju z dnia 26 lipca 2016 r. w sprawie rodzajów dokumentów, jakich może żądać zamawiający od wykonawcy w postępowaniu o udzielenie zamówienia.</w:t>
      </w:r>
    </w:p>
    <w:p w14:paraId="3FB21C24" w14:textId="77777777" w:rsidR="008955B4" w:rsidRPr="006F507B" w:rsidRDefault="008955B4" w:rsidP="008955B4">
      <w:pPr>
        <w:autoSpaceDE w:val="0"/>
        <w:contextualSpacing/>
        <w:jc w:val="both"/>
      </w:pPr>
    </w:p>
    <w:p w14:paraId="3C200A0C" w14:textId="77777777" w:rsidR="008955B4" w:rsidRDefault="008955B4" w:rsidP="008955B4">
      <w:pPr>
        <w:autoSpaceDE w:val="0"/>
        <w:ind w:left="364"/>
        <w:contextualSpacing/>
        <w:jc w:val="both"/>
        <w:rPr>
          <w:rFonts w:ascii="Calibri" w:hAnsi="Calibri" w:cs="Calibri"/>
          <w:sz w:val="22"/>
          <w:szCs w:val="22"/>
        </w:rPr>
      </w:pPr>
    </w:p>
    <w:p w14:paraId="342E5204" w14:textId="25FE30FE" w:rsidR="008955B4" w:rsidRPr="008955B4" w:rsidRDefault="008955B4" w:rsidP="008955B4">
      <w:pPr>
        <w:pStyle w:val="Akapitzlist"/>
        <w:ind w:left="142"/>
        <w:rPr>
          <w:u w:val="single"/>
        </w:rPr>
      </w:pPr>
      <w:r w:rsidRPr="008955B4">
        <w:rPr>
          <w:u w:val="single"/>
        </w:rPr>
        <w:t>Powołanie się na zasoby podmiotów trzecich</w:t>
      </w:r>
    </w:p>
    <w:p w14:paraId="1A00DFE9" w14:textId="3CE1C3C4"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może w celu potwierdzenia spełnienia warunków udziału w postępowaniu, odniesieniu do warunków dotyczących wykształcenia, kwalifikacji zawodowych lub doświadczenia, polegać na zasobach innych podmiotów, niezależnie od charakteru prawnego łączących go z nimi stosunków prawnych.</w:t>
      </w:r>
    </w:p>
    <w:p w14:paraId="2E9AA5EB"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Wykonawca, który polega na zasobach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7DDBEBA7"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Zamawiający oceni, czy udostępniane Wykonawcy przez inne podmioty zasoby pozwalają na wykazanie przez Wykonawcę spełniania warunków udziału w postępowaniu oraz zbada czy nie zachodzą wobec tego podmiotu podstawy wykluczenia.</w:t>
      </w:r>
    </w:p>
    <w:p w14:paraId="78EC6A37" w14:textId="1FD00B31"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oświadczenie o którym mowa w </w:t>
      </w:r>
      <w:r w:rsidR="008E6D3E">
        <w:rPr>
          <w:rFonts w:ascii="Calibri" w:hAnsi="Calibri" w:cs="Calibri"/>
          <w:sz w:val="22"/>
          <w:szCs w:val="22"/>
        </w:rPr>
        <w:t>VII</w:t>
      </w:r>
      <w:r w:rsidRPr="008955B4">
        <w:rPr>
          <w:rFonts w:ascii="Calibri" w:hAnsi="Calibri" w:cs="Calibri"/>
          <w:sz w:val="22"/>
          <w:szCs w:val="22"/>
        </w:rPr>
        <w:t>.1.2 dotyczące tych podmiotów.</w:t>
      </w:r>
    </w:p>
    <w:p w14:paraId="20B3A643"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 xml:space="preserve">W celu oceny, czy Wykonawca polegając zasobach innych podmiotów na zasadach określonych w art. 22a ustawy </w:t>
      </w:r>
      <w:proofErr w:type="spellStart"/>
      <w:r w:rsidRPr="008955B4">
        <w:rPr>
          <w:rFonts w:ascii="Calibri" w:hAnsi="Calibri" w:cs="Calibri"/>
          <w:sz w:val="22"/>
          <w:szCs w:val="22"/>
        </w:rPr>
        <w:t>Pzp</w:t>
      </w:r>
      <w:proofErr w:type="spellEnd"/>
      <w:r w:rsidRPr="008955B4">
        <w:rPr>
          <w:rFonts w:ascii="Calibri" w:hAnsi="Calibri" w:cs="Calibri"/>
          <w:sz w:val="22"/>
          <w:szCs w:val="22"/>
        </w:rPr>
        <w:t xml:space="preserve">, będzie dysponował niezbędnymi zasobami w stopniu umożliwiającym należyte wykonanie zamówienia publicznego oraz oceny, czy stosunek łączący Wykonawcę z tymi podmiotami gwarantuje </w:t>
      </w:r>
      <w:r w:rsidRPr="008955B4">
        <w:rPr>
          <w:rFonts w:ascii="Calibri" w:hAnsi="Calibri" w:cs="Calibri"/>
          <w:sz w:val="22"/>
          <w:szCs w:val="22"/>
        </w:rPr>
        <w:lastRenderedPageBreak/>
        <w:t>rzeczywisty dostęp do ich zasobów, Zamawiający może żądać dokumentów, które określają w szczególności:</w:t>
      </w:r>
    </w:p>
    <w:p w14:paraId="26FE0992"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dostępnych Wykonawcy zasobów innego podmiotu;</w:t>
      </w:r>
    </w:p>
    <w:p w14:paraId="7AC1E679"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sposób wykorzystania zasobów innego podmiotu, przez Wykonawcę, przy wykonywaniu zamówienia publicznego;</w:t>
      </w:r>
    </w:p>
    <w:p w14:paraId="7BB3B840"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zakres i okres udziału innego podmiotu przy wykonywaniu zamówienia publicznego;</w:t>
      </w:r>
    </w:p>
    <w:p w14:paraId="38B058AD" w14:textId="77777777" w:rsidR="008955B4" w:rsidRPr="008955B4" w:rsidRDefault="008955B4" w:rsidP="008955B4">
      <w:pPr>
        <w:numPr>
          <w:ilvl w:val="0"/>
          <w:numId w:val="37"/>
        </w:numPr>
        <w:autoSpaceDE w:val="0"/>
        <w:spacing w:before="120"/>
        <w:contextualSpacing/>
        <w:jc w:val="both"/>
        <w:rPr>
          <w:rFonts w:ascii="Calibri" w:hAnsi="Calibri" w:cs="Calibri"/>
          <w:sz w:val="22"/>
          <w:szCs w:val="22"/>
        </w:rPr>
      </w:pPr>
      <w:r w:rsidRPr="008955B4">
        <w:rPr>
          <w:rFonts w:ascii="Calibri" w:hAnsi="Calibri" w:cs="Calibr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046AE33" w14:textId="77777777" w:rsidR="008955B4" w:rsidRPr="008955B4" w:rsidRDefault="008955B4" w:rsidP="008955B4">
      <w:pPr>
        <w:numPr>
          <w:ilvl w:val="0"/>
          <w:numId w:val="14"/>
        </w:numPr>
        <w:autoSpaceDE w:val="0"/>
        <w:ind w:left="364" w:hanging="350"/>
        <w:contextualSpacing/>
        <w:jc w:val="both"/>
        <w:rPr>
          <w:rFonts w:ascii="Calibri" w:hAnsi="Calibri" w:cs="Calibri"/>
          <w:sz w:val="22"/>
          <w:szCs w:val="22"/>
        </w:rPr>
      </w:pPr>
      <w:r w:rsidRPr="008955B4">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4B48CB" w14:textId="77777777" w:rsidR="00F36180" w:rsidRPr="006F507B" w:rsidRDefault="00F36180">
      <w:pPr>
        <w:autoSpaceDE w:val="0"/>
        <w:spacing w:before="120"/>
        <w:ind w:left="378"/>
        <w:contextualSpacing/>
        <w:jc w:val="both"/>
        <w:rPr>
          <w:rFonts w:ascii="Calibri" w:hAnsi="Calibri" w:cs="Calibri"/>
          <w:sz w:val="22"/>
          <w:szCs w:val="22"/>
        </w:rPr>
      </w:pPr>
    </w:p>
    <w:p w14:paraId="5B347766" w14:textId="77777777" w:rsidR="00F36180" w:rsidRPr="006F507B" w:rsidRDefault="00F36180" w:rsidP="0043759D">
      <w:pPr>
        <w:numPr>
          <w:ilvl w:val="2"/>
          <w:numId w:val="35"/>
        </w:numPr>
        <w:spacing w:before="120" w:after="120"/>
        <w:ind w:left="181" w:hanging="181"/>
        <w:jc w:val="both"/>
      </w:pPr>
      <w:r w:rsidRPr="006F507B">
        <w:rPr>
          <w:rFonts w:ascii="Calibri" w:hAnsi="Calibri" w:cs="Calibri"/>
          <w:b/>
          <w:sz w:val="22"/>
          <w:szCs w:val="22"/>
        </w:rPr>
        <w:t>Termin związania ofertą.</w:t>
      </w:r>
    </w:p>
    <w:p w14:paraId="06D5743A" w14:textId="24406CB1" w:rsidR="00F36180" w:rsidRPr="006F507B" w:rsidRDefault="00F36180">
      <w:pPr>
        <w:ind w:left="426" w:hanging="426"/>
        <w:jc w:val="both"/>
      </w:pPr>
      <w:r w:rsidRPr="006F507B">
        <w:rPr>
          <w:rFonts w:ascii="Calibri" w:hAnsi="Calibri" w:cs="Calibri"/>
          <w:sz w:val="22"/>
          <w:szCs w:val="22"/>
        </w:rPr>
        <w:t xml:space="preserve">1. Termin związania oferty Wykonawcy, który zaoferował najniższą cenę wynosi </w:t>
      </w:r>
      <w:r w:rsidRPr="006F507B">
        <w:rPr>
          <w:rFonts w:ascii="Calibri" w:hAnsi="Calibri" w:cs="Calibri"/>
          <w:b/>
          <w:sz w:val="22"/>
          <w:szCs w:val="22"/>
        </w:rPr>
        <w:t xml:space="preserve">30 </w:t>
      </w:r>
      <w:r w:rsidRPr="006F507B">
        <w:rPr>
          <w:rFonts w:ascii="Calibri" w:hAnsi="Calibri" w:cs="Calibri"/>
          <w:sz w:val="22"/>
          <w:szCs w:val="22"/>
        </w:rPr>
        <w:t>dni</w:t>
      </w:r>
      <w:r w:rsidR="0080686A" w:rsidRPr="006F507B">
        <w:rPr>
          <w:rFonts w:ascii="Calibri" w:hAnsi="Calibri" w:cs="Calibri"/>
          <w:sz w:val="22"/>
          <w:szCs w:val="22"/>
        </w:rPr>
        <w:t xml:space="preserve"> od dnia złożenia wniosku</w:t>
      </w:r>
      <w:r w:rsidRPr="006F507B">
        <w:rPr>
          <w:rFonts w:ascii="Calibri" w:hAnsi="Calibri" w:cs="Calibri"/>
          <w:sz w:val="22"/>
          <w:szCs w:val="22"/>
        </w:rPr>
        <w:t xml:space="preserve">  </w:t>
      </w:r>
      <w:r w:rsidR="003D2623" w:rsidRPr="006F507B">
        <w:rPr>
          <w:rFonts w:ascii="Calibri" w:hAnsi="Calibri" w:cs="Calibri"/>
          <w:sz w:val="22"/>
          <w:szCs w:val="22"/>
        </w:rPr>
        <w:t>tj.</w:t>
      </w:r>
      <w:r w:rsidR="00D678D1" w:rsidRPr="006F507B">
        <w:rPr>
          <w:rFonts w:ascii="Calibri" w:hAnsi="Calibri" w:cs="Calibri"/>
          <w:sz w:val="22"/>
          <w:szCs w:val="22"/>
        </w:rPr>
        <w:t xml:space="preserve"> co najmniej</w:t>
      </w:r>
      <w:r w:rsidR="003D2623" w:rsidRPr="006F507B">
        <w:rPr>
          <w:rFonts w:ascii="Calibri" w:hAnsi="Calibri" w:cs="Calibri"/>
          <w:sz w:val="22"/>
          <w:szCs w:val="22"/>
        </w:rPr>
        <w:t xml:space="preserve"> do dnia </w:t>
      </w:r>
      <w:r w:rsidR="00F701DE">
        <w:rPr>
          <w:rFonts w:ascii="Calibri" w:hAnsi="Calibri" w:cs="Calibri"/>
          <w:sz w:val="22"/>
          <w:szCs w:val="22"/>
        </w:rPr>
        <w:t>23</w:t>
      </w:r>
      <w:r w:rsidR="003D2623" w:rsidRPr="006F507B">
        <w:rPr>
          <w:rFonts w:ascii="Calibri" w:hAnsi="Calibri" w:cs="Calibri"/>
          <w:sz w:val="22"/>
          <w:szCs w:val="22"/>
        </w:rPr>
        <w:t>.</w:t>
      </w:r>
      <w:r w:rsidR="00F701DE">
        <w:rPr>
          <w:rFonts w:ascii="Calibri" w:hAnsi="Calibri" w:cs="Calibri"/>
          <w:sz w:val="22"/>
          <w:szCs w:val="22"/>
        </w:rPr>
        <w:t>11</w:t>
      </w:r>
      <w:r w:rsidR="003D2623" w:rsidRPr="006F507B">
        <w:rPr>
          <w:rFonts w:ascii="Calibri" w:hAnsi="Calibri" w:cs="Calibri"/>
          <w:sz w:val="22"/>
          <w:szCs w:val="22"/>
        </w:rPr>
        <w:t>.20</w:t>
      </w:r>
      <w:r w:rsidR="00D678D1" w:rsidRPr="006F507B">
        <w:rPr>
          <w:rFonts w:ascii="Calibri" w:hAnsi="Calibri" w:cs="Calibri"/>
          <w:sz w:val="22"/>
          <w:szCs w:val="22"/>
        </w:rPr>
        <w:t>20</w:t>
      </w:r>
      <w:r w:rsidR="003D2623" w:rsidRPr="006F507B">
        <w:rPr>
          <w:rFonts w:ascii="Calibri" w:hAnsi="Calibri" w:cs="Calibri"/>
          <w:sz w:val="22"/>
          <w:szCs w:val="22"/>
        </w:rPr>
        <w:t>r.</w:t>
      </w:r>
    </w:p>
    <w:p w14:paraId="45D88553" w14:textId="17ED6791" w:rsidR="00F36180" w:rsidRPr="006F507B" w:rsidRDefault="00F36180">
      <w:pPr>
        <w:ind w:left="252" w:hanging="238"/>
        <w:jc w:val="both"/>
      </w:pPr>
      <w:r w:rsidRPr="006F507B">
        <w:rPr>
          <w:rFonts w:ascii="Calibri" w:hAnsi="Calibri" w:cs="Calibri"/>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w:t>
      </w:r>
      <w:r w:rsidR="00D678D1" w:rsidRPr="006F507B">
        <w:rPr>
          <w:rFonts w:ascii="Calibri" w:hAnsi="Calibri" w:cs="Calibri"/>
          <w:sz w:val="22"/>
          <w:szCs w:val="22"/>
        </w:rPr>
        <w:t>6</w:t>
      </w:r>
      <w:r w:rsidRPr="006F507B">
        <w:rPr>
          <w:rFonts w:ascii="Calibri" w:hAnsi="Calibri" w:cs="Calibri"/>
          <w:sz w:val="22"/>
          <w:szCs w:val="22"/>
        </w:rPr>
        <w:t>0 dni.</w:t>
      </w:r>
    </w:p>
    <w:p w14:paraId="1E7F9A18"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Termin wykonania zamówienia.</w:t>
      </w:r>
    </w:p>
    <w:p w14:paraId="20475580" w14:textId="4323E3DC" w:rsidR="00F36180" w:rsidRPr="006F507B" w:rsidRDefault="00F36180">
      <w:pPr>
        <w:spacing w:before="120" w:after="120"/>
        <w:jc w:val="both"/>
      </w:pPr>
      <w:r w:rsidRPr="006F507B">
        <w:rPr>
          <w:rFonts w:ascii="Calibri" w:hAnsi="Calibri" w:cs="Calibri"/>
          <w:sz w:val="22"/>
          <w:szCs w:val="22"/>
        </w:rPr>
        <w:t xml:space="preserve">Termin </w:t>
      </w:r>
      <w:r w:rsidR="00FC1918" w:rsidRPr="006F507B">
        <w:rPr>
          <w:rFonts w:ascii="Calibri" w:hAnsi="Calibri" w:cs="Calibri"/>
          <w:sz w:val="22"/>
          <w:szCs w:val="22"/>
        </w:rPr>
        <w:t xml:space="preserve">realizacji zamówienia: </w:t>
      </w:r>
      <w:r w:rsidR="00036994" w:rsidRPr="006F507B">
        <w:rPr>
          <w:rFonts w:ascii="Calibri" w:hAnsi="Calibri" w:cs="Calibri"/>
          <w:sz w:val="22"/>
          <w:szCs w:val="22"/>
        </w:rPr>
        <w:t xml:space="preserve">Zamawiający oczekuje wykonania zamówienia </w:t>
      </w:r>
      <w:r w:rsidR="00260854" w:rsidRPr="006F507B">
        <w:rPr>
          <w:rFonts w:ascii="Calibri" w:hAnsi="Calibri" w:cs="Calibri"/>
          <w:sz w:val="22"/>
          <w:szCs w:val="22"/>
        </w:rPr>
        <w:t xml:space="preserve">w terminie do </w:t>
      </w:r>
      <w:bookmarkStart w:id="4" w:name="_Hlk33167986"/>
      <w:r w:rsidR="00F701DE">
        <w:rPr>
          <w:rFonts w:ascii="Calibri" w:hAnsi="Calibri" w:cs="Calibri"/>
          <w:sz w:val="22"/>
          <w:szCs w:val="22"/>
        </w:rPr>
        <w:t>14</w:t>
      </w:r>
      <w:r w:rsidR="00D227B8">
        <w:rPr>
          <w:rFonts w:ascii="Calibri" w:hAnsi="Calibri" w:cs="Calibri"/>
          <w:sz w:val="22"/>
          <w:szCs w:val="22"/>
        </w:rPr>
        <w:t>.</w:t>
      </w:r>
      <w:r w:rsidR="00F701DE">
        <w:rPr>
          <w:rFonts w:ascii="Calibri" w:hAnsi="Calibri" w:cs="Calibri"/>
          <w:sz w:val="22"/>
          <w:szCs w:val="22"/>
        </w:rPr>
        <w:t>12</w:t>
      </w:r>
      <w:r w:rsidR="00932D3B">
        <w:rPr>
          <w:rFonts w:ascii="Calibri" w:hAnsi="Calibri" w:cs="Calibri"/>
          <w:sz w:val="22"/>
          <w:szCs w:val="22"/>
        </w:rPr>
        <w:t>.202</w:t>
      </w:r>
      <w:r w:rsidR="00D227B8">
        <w:rPr>
          <w:rFonts w:ascii="Calibri" w:hAnsi="Calibri" w:cs="Calibri"/>
          <w:sz w:val="22"/>
          <w:szCs w:val="22"/>
        </w:rPr>
        <w:t>0</w:t>
      </w:r>
      <w:r w:rsidR="00932D3B">
        <w:rPr>
          <w:rFonts w:ascii="Calibri" w:hAnsi="Calibri" w:cs="Calibri"/>
          <w:sz w:val="22"/>
          <w:szCs w:val="22"/>
        </w:rPr>
        <w:t>r.</w:t>
      </w:r>
    </w:p>
    <w:bookmarkEnd w:id="4"/>
    <w:p w14:paraId="6BA7CD9D"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Wadium</w:t>
      </w:r>
    </w:p>
    <w:p w14:paraId="1F87F021" w14:textId="6FBAE7FE" w:rsidR="00F36180" w:rsidRPr="006F507B" w:rsidRDefault="00F36180">
      <w:pPr>
        <w:spacing w:before="120" w:after="120"/>
        <w:jc w:val="both"/>
      </w:pPr>
      <w:r w:rsidRPr="006F507B">
        <w:rPr>
          <w:rFonts w:ascii="Calibri" w:hAnsi="Calibri" w:cs="Calibri"/>
          <w:sz w:val="22"/>
          <w:szCs w:val="22"/>
        </w:rPr>
        <w:t>1.</w:t>
      </w:r>
      <w:r w:rsidRPr="006F507B">
        <w:rPr>
          <w:rFonts w:ascii="Calibri" w:hAnsi="Calibri" w:cs="Calibri"/>
          <w:b/>
          <w:sz w:val="22"/>
          <w:szCs w:val="22"/>
        </w:rPr>
        <w:t xml:space="preserve"> </w:t>
      </w:r>
      <w:r w:rsidRPr="006F507B">
        <w:rPr>
          <w:rFonts w:ascii="Calibri" w:hAnsi="Calibri" w:cs="Calibri"/>
          <w:sz w:val="22"/>
          <w:szCs w:val="22"/>
        </w:rPr>
        <w:t xml:space="preserve">Zamawiający wymaga wniesienia wadium w wysokości </w:t>
      </w:r>
      <w:r w:rsidR="00F701DE">
        <w:rPr>
          <w:rFonts w:ascii="Calibri" w:hAnsi="Calibri" w:cs="Calibri"/>
          <w:b/>
          <w:sz w:val="22"/>
          <w:szCs w:val="22"/>
        </w:rPr>
        <w:t>3</w:t>
      </w:r>
      <w:r w:rsidR="00BC36FD" w:rsidRPr="006F507B">
        <w:rPr>
          <w:rFonts w:ascii="Calibri" w:hAnsi="Calibri" w:cs="Calibri"/>
          <w:b/>
          <w:sz w:val="22"/>
          <w:szCs w:val="22"/>
        </w:rPr>
        <w:t xml:space="preserve"> 000,00 </w:t>
      </w:r>
      <w:r w:rsidRPr="006F507B">
        <w:rPr>
          <w:rFonts w:ascii="Calibri" w:hAnsi="Calibri" w:cs="Calibri"/>
          <w:b/>
          <w:sz w:val="22"/>
          <w:szCs w:val="22"/>
        </w:rPr>
        <w:t>zł</w:t>
      </w:r>
      <w:r w:rsidR="001501AC" w:rsidRPr="006F507B">
        <w:rPr>
          <w:rFonts w:ascii="Calibri" w:hAnsi="Calibri" w:cs="Calibri"/>
          <w:sz w:val="22"/>
          <w:szCs w:val="22"/>
        </w:rPr>
        <w:t xml:space="preserve"> </w:t>
      </w:r>
      <w:r w:rsidR="00F701DE">
        <w:rPr>
          <w:rFonts w:ascii="Calibri" w:hAnsi="Calibri" w:cs="Calibri"/>
          <w:sz w:val="22"/>
          <w:szCs w:val="22"/>
        </w:rPr>
        <w:t>( trzy tysiące</w:t>
      </w:r>
      <w:r w:rsidR="00BC36FD" w:rsidRPr="006F507B">
        <w:rPr>
          <w:rFonts w:ascii="Calibri" w:hAnsi="Calibri" w:cs="Calibri"/>
          <w:sz w:val="22"/>
          <w:szCs w:val="22"/>
        </w:rPr>
        <w:t xml:space="preserve"> </w:t>
      </w:r>
      <w:r w:rsidRPr="006F507B">
        <w:rPr>
          <w:rFonts w:ascii="Calibri" w:hAnsi="Calibri" w:cs="Calibri"/>
          <w:sz w:val="22"/>
          <w:szCs w:val="22"/>
        </w:rPr>
        <w:t xml:space="preserve">złotych). </w:t>
      </w:r>
      <w:r w:rsidRPr="006F507B">
        <w:rPr>
          <w:rFonts w:ascii="Calibri" w:hAnsi="Calibri" w:cs="Calibri"/>
          <w:b/>
          <w:sz w:val="22"/>
          <w:szCs w:val="22"/>
          <w:u w:val="single"/>
        </w:rPr>
        <w:t>Wadium należy</w:t>
      </w:r>
      <w:r w:rsidRPr="006F507B">
        <w:rPr>
          <w:rFonts w:ascii="Calibri" w:hAnsi="Calibri" w:cs="Calibri"/>
          <w:sz w:val="22"/>
          <w:szCs w:val="22"/>
        </w:rPr>
        <w:t xml:space="preserve"> </w:t>
      </w:r>
      <w:r w:rsidRPr="006F507B">
        <w:rPr>
          <w:rFonts w:ascii="Calibri" w:hAnsi="Calibri" w:cs="Calibri"/>
          <w:b/>
          <w:sz w:val="22"/>
          <w:szCs w:val="22"/>
          <w:u w:val="single"/>
        </w:rPr>
        <w:t>wnieś przed upływem terminu składania wniosków o dopuszczenie do udziału w licytacji elektronicznej</w:t>
      </w:r>
    </w:p>
    <w:p w14:paraId="3D13F1A3" w14:textId="77777777" w:rsidR="00F36180" w:rsidRPr="006F507B" w:rsidRDefault="00F36180">
      <w:pPr>
        <w:spacing w:before="120" w:after="120"/>
        <w:jc w:val="both"/>
      </w:pPr>
      <w:r w:rsidRPr="006F507B">
        <w:rPr>
          <w:rFonts w:ascii="Calibri" w:hAnsi="Calibri" w:cs="Calibri"/>
          <w:sz w:val="22"/>
          <w:szCs w:val="22"/>
        </w:rPr>
        <w:t>2. Forma wpłaty wadium. Wadium może być wniesione w następujących formach:</w:t>
      </w:r>
    </w:p>
    <w:p w14:paraId="4129D747" w14:textId="77777777" w:rsidR="00F36180" w:rsidRPr="006F507B" w:rsidRDefault="00F36180">
      <w:pPr>
        <w:spacing w:before="120" w:after="120"/>
        <w:jc w:val="both"/>
      </w:pPr>
      <w:r w:rsidRPr="006F507B">
        <w:rPr>
          <w:rFonts w:ascii="Calibri" w:hAnsi="Calibri" w:cs="Calibri"/>
          <w:sz w:val="22"/>
          <w:szCs w:val="22"/>
        </w:rPr>
        <w:t xml:space="preserve">a) pieniądzu; </w:t>
      </w:r>
    </w:p>
    <w:p w14:paraId="7D348931" w14:textId="77777777" w:rsidR="00F36180" w:rsidRPr="006F507B" w:rsidRDefault="00F36180">
      <w:pPr>
        <w:spacing w:before="120" w:after="120"/>
        <w:jc w:val="both"/>
      </w:pPr>
      <w:r w:rsidRPr="006F507B">
        <w:rPr>
          <w:rFonts w:ascii="Calibri" w:hAnsi="Calibri" w:cs="Calibri"/>
          <w:sz w:val="22"/>
          <w:szCs w:val="22"/>
        </w:rPr>
        <w:t xml:space="preserve">b) poręczeniach bankowych lub poręczeniach spółdzielczej kasy oszczędnościowo-kredytowej, z tym że zobowiązanie kasy jest zawsze zobowiązaniem pieniężnym; </w:t>
      </w:r>
    </w:p>
    <w:p w14:paraId="63802B2A" w14:textId="77777777" w:rsidR="00F36180" w:rsidRPr="006F507B" w:rsidRDefault="00F36180">
      <w:pPr>
        <w:spacing w:before="120" w:after="120"/>
        <w:jc w:val="both"/>
      </w:pPr>
      <w:r w:rsidRPr="006F507B">
        <w:rPr>
          <w:rFonts w:ascii="Calibri" w:hAnsi="Calibri" w:cs="Calibri"/>
          <w:sz w:val="22"/>
          <w:szCs w:val="22"/>
        </w:rPr>
        <w:t>c) gwarancjach bankowych;</w:t>
      </w:r>
    </w:p>
    <w:p w14:paraId="4704C898" w14:textId="77777777" w:rsidR="00F36180" w:rsidRPr="006F507B" w:rsidRDefault="00F36180">
      <w:pPr>
        <w:spacing w:before="120" w:after="120"/>
        <w:jc w:val="both"/>
      </w:pPr>
      <w:r w:rsidRPr="006F507B">
        <w:rPr>
          <w:rFonts w:ascii="Calibri" w:hAnsi="Calibri" w:cs="Calibri"/>
          <w:sz w:val="22"/>
          <w:szCs w:val="22"/>
        </w:rPr>
        <w:t>d) gwarancjach ubezpieczeniowych;</w:t>
      </w:r>
    </w:p>
    <w:p w14:paraId="1D903CFF" w14:textId="5C14617F" w:rsidR="00F36180" w:rsidRPr="006F507B" w:rsidRDefault="00F36180">
      <w:pPr>
        <w:spacing w:before="120" w:after="120"/>
        <w:jc w:val="both"/>
      </w:pPr>
      <w:r w:rsidRPr="006F507B">
        <w:rPr>
          <w:rFonts w:ascii="Calibri" w:hAnsi="Calibri" w:cs="Calibri"/>
          <w:sz w:val="22"/>
          <w:szCs w:val="22"/>
        </w:rPr>
        <w:t>e) poręczeniach udzielanych przez podmioty, o których mowa w art. 6b ust. 5 pkt 2 ustawy z dnia 9 listopada 2000 r. o utworzeniu Polskiej Agencji Rozwoju Przedsiębiorczości (</w:t>
      </w:r>
      <w:r w:rsidR="00C03C4B" w:rsidRPr="006F507B">
        <w:rPr>
          <w:rFonts w:ascii="Open Sans" w:hAnsi="Open Sans"/>
          <w:color w:val="333333"/>
          <w:shd w:val="clear" w:color="auto" w:fill="FFFFFF"/>
        </w:rPr>
        <w:t>Dz. U. z 2018 r. poz. 110, 650, 1000 i 1669</w:t>
      </w:r>
      <w:r w:rsidRPr="006F507B">
        <w:rPr>
          <w:rFonts w:ascii="Calibri" w:hAnsi="Calibri" w:cs="Calibri"/>
          <w:sz w:val="22"/>
          <w:szCs w:val="22"/>
        </w:rPr>
        <w:t xml:space="preserve">). </w:t>
      </w:r>
    </w:p>
    <w:p w14:paraId="4180CAF1" w14:textId="5EF36CF8" w:rsidR="00F36180" w:rsidRPr="006F507B" w:rsidRDefault="00F36180">
      <w:pPr>
        <w:spacing w:before="120" w:after="120"/>
        <w:jc w:val="both"/>
      </w:pPr>
      <w:r w:rsidRPr="006F507B">
        <w:rPr>
          <w:rFonts w:ascii="Calibri" w:hAnsi="Calibri" w:cs="Calibri"/>
          <w:sz w:val="22"/>
          <w:szCs w:val="22"/>
        </w:rPr>
        <w:t xml:space="preserve">3. W przypadku wniesienia wadium w formie z pkt. b-e – do wniosku należy dołączyć oryginał tego dokumentu. Poręczenia, gwarancje, o których mowa wyżej muszą być ważne przez okres od dnia składania wniosków tj. od </w:t>
      </w:r>
      <w:r w:rsidR="00BC36FD" w:rsidRPr="006F507B">
        <w:rPr>
          <w:rFonts w:ascii="Calibri" w:hAnsi="Calibri" w:cs="Calibri"/>
          <w:sz w:val="22"/>
          <w:szCs w:val="22"/>
        </w:rPr>
        <w:t xml:space="preserve">dnia </w:t>
      </w:r>
      <w:r w:rsidR="00A4210A">
        <w:rPr>
          <w:rFonts w:ascii="Calibri" w:hAnsi="Calibri" w:cs="Calibri"/>
          <w:b/>
          <w:sz w:val="22"/>
          <w:szCs w:val="22"/>
        </w:rPr>
        <w:t>22</w:t>
      </w:r>
      <w:r w:rsidR="00D227B8">
        <w:rPr>
          <w:rFonts w:ascii="Calibri" w:hAnsi="Calibri" w:cs="Calibri"/>
          <w:b/>
          <w:sz w:val="22"/>
          <w:szCs w:val="22"/>
        </w:rPr>
        <w:t>.</w:t>
      </w:r>
      <w:r w:rsidR="00A4210A">
        <w:rPr>
          <w:rFonts w:ascii="Calibri" w:hAnsi="Calibri" w:cs="Calibri"/>
          <w:b/>
          <w:sz w:val="22"/>
          <w:szCs w:val="22"/>
        </w:rPr>
        <w:t>10</w:t>
      </w:r>
      <w:r w:rsidR="00F80F3A" w:rsidRPr="006F507B">
        <w:rPr>
          <w:rFonts w:ascii="Calibri" w:hAnsi="Calibri" w:cs="Calibri"/>
          <w:b/>
          <w:sz w:val="22"/>
          <w:szCs w:val="22"/>
        </w:rPr>
        <w:t>.</w:t>
      </w:r>
      <w:r w:rsidRPr="006F507B">
        <w:rPr>
          <w:rFonts w:ascii="Calibri" w:hAnsi="Calibri" w:cs="Calibri"/>
          <w:b/>
          <w:sz w:val="22"/>
          <w:szCs w:val="22"/>
        </w:rPr>
        <w:t>20</w:t>
      </w:r>
      <w:r w:rsidR="00C03C4B" w:rsidRPr="006F507B">
        <w:rPr>
          <w:rFonts w:ascii="Calibri" w:hAnsi="Calibri" w:cs="Calibri"/>
          <w:b/>
          <w:sz w:val="22"/>
          <w:szCs w:val="22"/>
        </w:rPr>
        <w:t>20</w:t>
      </w:r>
      <w:r w:rsidR="006A6080" w:rsidRPr="006F507B">
        <w:rPr>
          <w:rFonts w:ascii="Calibri" w:hAnsi="Calibri" w:cs="Calibri"/>
          <w:sz w:val="22"/>
          <w:szCs w:val="22"/>
        </w:rPr>
        <w:t xml:space="preserve"> co najmniej do dnia </w:t>
      </w:r>
      <w:r w:rsidR="00A4210A">
        <w:rPr>
          <w:rFonts w:ascii="Calibri" w:hAnsi="Calibri" w:cs="Calibri"/>
          <w:b/>
          <w:sz w:val="22"/>
          <w:szCs w:val="22"/>
        </w:rPr>
        <w:t>2</w:t>
      </w:r>
      <w:r w:rsidR="00D00AFC">
        <w:rPr>
          <w:rFonts w:ascii="Calibri" w:hAnsi="Calibri" w:cs="Calibri"/>
          <w:b/>
          <w:sz w:val="22"/>
          <w:szCs w:val="22"/>
        </w:rPr>
        <w:t>3</w:t>
      </w:r>
      <w:r w:rsidR="00D227B8">
        <w:rPr>
          <w:rFonts w:ascii="Calibri" w:hAnsi="Calibri" w:cs="Calibri"/>
          <w:b/>
          <w:sz w:val="22"/>
          <w:szCs w:val="22"/>
        </w:rPr>
        <w:t>.</w:t>
      </w:r>
      <w:r w:rsidR="00A4210A">
        <w:rPr>
          <w:rFonts w:ascii="Calibri" w:hAnsi="Calibri" w:cs="Calibri"/>
          <w:b/>
          <w:sz w:val="22"/>
          <w:szCs w:val="22"/>
        </w:rPr>
        <w:t>11</w:t>
      </w:r>
      <w:r w:rsidR="00E20BE5" w:rsidRPr="006F507B">
        <w:rPr>
          <w:rFonts w:ascii="Calibri" w:hAnsi="Calibri" w:cs="Calibri"/>
          <w:b/>
          <w:sz w:val="22"/>
          <w:szCs w:val="22"/>
        </w:rPr>
        <w:t>.20</w:t>
      </w:r>
      <w:r w:rsidR="00C03C4B" w:rsidRPr="006F507B">
        <w:rPr>
          <w:rFonts w:ascii="Calibri" w:hAnsi="Calibri" w:cs="Calibri"/>
          <w:b/>
          <w:sz w:val="22"/>
          <w:szCs w:val="22"/>
        </w:rPr>
        <w:t>20</w:t>
      </w:r>
      <w:r w:rsidRPr="006F507B">
        <w:rPr>
          <w:rFonts w:ascii="Calibri" w:hAnsi="Calibri" w:cs="Calibri"/>
          <w:sz w:val="22"/>
          <w:szCs w:val="22"/>
        </w:rPr>
        <w:t xml:space="preserve">. </w:t>
      </w:r>
    </w:p>
    <w:p w14:paraId="04F66442" w14:textId="116DABA1" w:rsidR="00F36180" w:rsidRPr="006F507B" w:rsidRDefault="00F36180">
      <w:pPr>
        <w:spacing w:before="120" w:after="120"/>
        <w:jc w:val="both"/>
      </w:pPr>
      <w:r w:rsidRPr="006F507B">
        <w:rPr>
          <w:rFonts w:ascii="Calibri" w:hAnsi="Calibri" w:cs="Calibri"/>
          <w:sz w:val="22"/>
          <w:szCs w:val="22"/>
        </w:rPr>
        <w:t xml:space="preserve">4. </w:t>
      </w:r>
      <w:r w:rsidRPr="006F507B">
        <w:rPr>
          <w:rFonts w:ascii="Calibri" w:hAnsi="Calibri" w:cs="Calibri"/>
          <w:b/>
          <w:bCs/>
          <w:sz w:val="22"/>
          <w:szCs w:val="22"/>
        </w:rPr>
        <w:t>Wadium w pieniądzu</w:t>
      </w:r>
      <w:r w:rsidRPr="006F507B">
        <w:rPr>
          <w:rFonts w:ascii="Calibri" w:hAnsi="Calibri" w:cs="Calibri"/>
          <w:sz w:val="22"/>
          <w:szCs w:val="22"/>
        </w:rPr>
        <w:t xml:space="preserve"> należy wpłacić na konto: </w:t>
      </w:r>
      <w:r w:rsidR="00FC1918" w:rsidRPr="006F507B">
        <w:rPr>
          <w:rFonts w:ascii="Calibri" w:hAnsi="Calibri" w:cs="Calibri"/>
          <w:b/>
          <w:sz w:val="22"/>
          <w:szCs w:val="22"/>
        </w:rPr>
        <w:t>Nazwa banku: Bank Spółdzielczy w Wieliczce O/Myślenice Nr: 89 8619 0006 0020 0000 0071 0003</w:t>
      </w:r>
      <w:r w:rsidRPr="006F507B">
        <w:rPr>
          <w:rFonts w:ascii="Calibri" w:hAnsi="Calibri" w:cs="Calibri"/>
          <w:sz w:val="22"/>
          <w:szCs w:val="22"/>
        </w:rPr>
        <w:t xml:space="preserve">. Kserokopię dowodu wpłaty wadium należy </w:t>
      </w:r>
      <w:r w:rsidRPr="006F507B">
        <w:rPr>
          <w:rFonts w:ascii="Calibri" w:hAnsi="Calibri" w:cs="Calibri"/>
          <w:sz w:val="22"/>
          <w:szCs w:val="22"/>
          <w:u w:val="single"/>
        </w:rPr>
        <w:t>dołączyć do wniosku</w:t>
      </w:r>
      <w:r w:rsidRPr="006F507B">
        <w:rPr>
          <w:rFonts w:ascii="Calibri" w:hAnsi="Calibri" w:cs="Calibri"/>
          <w:sz w:val="22"/>
          <w:szCs w:val="22"/>
        </w:rPr>
        <w:t xml:space="preserve">. </w:t>
      </w:r>
      <w:r w:rsidR="00FC1918" w:rsidRPr="006F507B">
        <w:rPr>
          <w:rFonts w:ascii="Calibri" w:hAnsi="Calibri" w:cs="Calibri"/>
          <w:sz w:val="22"/>
          <w:szCs w:val="22"/>
        </w:rPr>
        <w:br/>
      </w:r>
      <w:r w:rsidRPr="006F507B">
        <w:rPr>
          <w:rFonts w:ascii="Calibri" w:hAnsi="Calibri" w:cs="Calibri"/>
          <w:sz w:val="22"/>
          <w:szCs w:val="22"/>
        </w:rPr>
        <w:t>W tytule przelewu zawierającego wadium należy wpisać „</w:t>
      </w:r>
      <w:r w:rsidR="00FC1918" w:rsidRPr="006F507B">
        <w:rPr>
          <w:rFonts w:ascii="Calibri" w:hAnsi="Calibri" w:cs="Calibri"/>
          <w:b/>
          <w:sz w:val="22"/>
          <w:szCs w:val="22"/>
        </w:rPr>
        <w:t>BZP/271/</w:t>
      </w:r>
      <w:r w:rsidR="00A4210A">
        <w:rPr>
          <w:rFonts w:ascii="Calibri" w:hAnsi="Calibri" w:cs="Calibri"/>
          <w:b/>
          <w:sz w:val="22"/>
          <w:szCs w:val="22"/>
        </w:rPr>
        <w:t>5</w:t>
      </w:r>
      <w:r w:rsidR="00F701DE">
        <w:rPr>
          <w:rFonts w:ascii="Calibri" w:hAnsi="Calibri" w:cs="Calibri"/>
          <w:b/>
          <w:sz w:val="22"/>
          <w:szCs w:val="22"/>
        </w:rPr>
        <w:t>3</w:t>
      </w:r>
      <w:r w:rsidR="00FC1918" w:rsidRPr="006F507B">
        <w:rPr>
          <w:rFonts w:ascii="Calibri" w:hAnsi="Calibri" w:cs="Calibri"/>
          <w:b/>
          <w:sz w:val="22"/>
          <w:szCs w:val="22"/>
        </w:rPr>
        <w:t>/20</w:t>
      </w:r>
      <w:r w:rsidR="00C03C4B" w:rsidRPr="006F507B">
        <w:rPr>
          <w:rFonts w:ascii="Calibri" w:hAnsi="Calibri" w:cs="Calibri"/>
          <w:b/>
          <w:sz w:val="22"/>
          <w:szCs w:val="22"/>
        </w:rPr>
        <w:t>20</w:t>
      </w:r>
      <w:r w:rsidR="00FC1918" w:rsidRPr="006F507B">
        <w:rPr>
          <w:rFonts w:ascii="Calibri" w:hAnsi="Calibri" w:cs="Calibri"/>
          <w:b/>
          <w:sz w:val="22"/>
          <w:szCs w:val="22"/>
        </w:rPr>
        <w:t xml:space="preserve"> wadium</w:t>
      </w:r>
      <w:r w:rsidR="004A57C8" w:rsidRPr="006F507B">
        <w:rPr>
          <w:rFonts w:ascii="Calibri" w:hAnsi="Calibri" w:cs="Calibri"/>
          <w:b/>
          <w:sz w:val="22"/>
          <w:szCs w:val="22"/>
        </w:rPr>
        <w:t xml:space="preserve"> </w:t>
      </w:r>
      <w:r w:rsidR="00F701DE">
        <w:rPr>
          <w:rFonts w:ascii="Calibri" w:hAnsi="Calibri" w:cs="Calibri"/>
          <w:b/>
          <w:sz w:val="22"/>
          <w:szCs w:val="22"/>
        </w:rPr>
        <w:t>droga</w:t>
      </w:r>
      <w:r w:rsidRPr="006F507B">
        <w:rPr>
          <w:rFonts w:ascii="Calibri" w:hAnsi="Calibri" w:cs="Calibri"/>
          <w:sz w:val="22"/>
          <w:szCs w:val="22"/>
        </w:rPr>
        <w:t>”. Za datę wpłacenia wadium uważa się datę wpływu środków pieniężnych na konto bankowe Zamawiającego. Zamawiający podaje, iż kwota wadium wpłacona w pieniądzu zdeponowana będzie na oprocentowanym rachunku bankowym.</w:t>
      </w:r>
    </w:p>
    <w:p w14:paraId="7B70F03F" w14:textId="77777777" w:rsidR="00F36180" w:rsidRPr="006F507B" w:rsidRDefault="00F36180">
      <w:pPr>
        <w:spacing w:before="120" w:after="120"/>
        <w:jc w:val="both"/>
      </w:pPr>
      <w:r w:rsidRPr="006F507B">
        <w:rPr>
          <w:rFonts w:ascii="Calibri" w:hAnsi="Calibri" w:cs="Calibri"/>
          <w:sz w:val="22"/>
          <w:szCs w:val="22"/>
        </w:rPr>
        <w:lastRenderedPageBreak/>
        <w:t>5. Zamawiający zwraca wadium wszystkim wykonawcom niezwłocznie po wyborze oferty najkorzystniejszej lub unieważnieniu postępowania, z wyjątkiem wykonawcy, którego oferta została wybrana jako najkorzystniejsza, z zastrzeżeniem art. 46 ust. 4a.</w:t>
      </w:r>
    </w:p>
    <w:p w14:paraId="36BD8A89" w14:textId="77777777" w:rsidR="00F36180" w:rsidRPr="006F507B" w:rsidRDefault="00F36180">
      <w:pPr>
        <w:spacing w:before="120" w:after="120"/>
        <w:jc w:val="both"/>
      </w:pPr>
      <w:r w:rsidRPr="006F507B">
        <w:rPr>
          <w:rFonts w:ascii="Calibri" w:hAnsi="Calibri" w:cs="Calibri"/>
          <w:sz w:val="22"/>
          <w:szCs w:val="22"/>
        </w:rPr>
        <w:t>6. Wykonawcy, którego oferta została wybrana jako najkorzystniejsza, zamawiający zwraca wadium niezwłocznie po zawarciu umowy w sprawie zamówienia publicznego.</w:t>
      </w:r>
    </w:p>
    <w:p w14:paraId="2078881B" w14:textId="77777777" w:rsidR="00F36180" w:rsidRPr="006F507B" w:rsidRDefault="00F36180">
      <w:pPr>
        <w:spacing w:before="120" w:after="120"/>
        <w:jc w:val="both"/>
      </w:pPr>
      <w:r w:rsidRPr="006F507B">
        <w:rPr>
          <w:rFonts w:ascii="Calibri" w:hAnsi="Calibri" w:cs="Calibri"/>
          <w:sz w:val="22"/>
          <w:szCs w:val="22"/>
        </w:rPr>
        <w:t>7. Wykonawca, którego oferta została wybrana traci wadium na rzecz Zamawiającego, jeżeli:</w:t>
      </w:r>
    </w:p>
    <w:p w14:paraId="4B0A4195" w14:textId="77777777" w:rsidR="00F36180" w:rsidRPr="006F507B" w:rsidRDefault="00F36180">
      <w:pPr>
        <w:spacing w:before="120" w:after="120"/>
        <w:jc w:val="both"/>
      </w:pPr>
      <w:r w:rsidRPr="006F507B">
        <w:rPr>
          <w:rFonts w:ascii="Calibri" w:hAnsi="Calibri" w:cs="Calibri"/>
          <w:sz w:val="22"/>
          <w:szCs w:val="22"/>
        </w:rPr>
        <w:t>- uchyli się (odmówi) podpisania umowy na warunkach określonych w ofercie,</w:t>
      </w:r>
    </w:p>
    <w:p w14:paraId="6382DFCC" w14:textId="77777777" w:rsidR="00F36180" w:rsidRPr="006F507B" w:rsidRDefault="00F36180">
      <w:pPr>
        <w:spacing w:before="120" w:after="120"/>
        <w:jc w:val="both"/>
      </w:pPr>
      <w:r w:rsidRPr="006F507B">
        <w:rPr>
          <w:rFonts w:ascii="Calibri" w:hAnsi="Calibri" w:cs="Calibri"/>
          <w:sz w:val="22"/>
          <w:szCs w:val="22"/>
        </w:rPr>
        <w:t>- zawarcie umowy w sprawie zamówienia publicznego stało się niemożliwe z przyczyn leżących po stronie wykonawcy.</w:t>
      </w:r>
    </w:p>
    <w:p w14:paraId="2ED079D0" w14:textId="77777777" w:rsidR="00F36180" w:rsidRPr="006F507B" w:rsidRDefault="00F36180">
      <w:pPr>
        <w:spacing w:before="120" w:after="120"/>
        <w:jc w:val="both"/>
      </w:pPr>
      <w:r w:rsidRPr="006F507B">
        <w:rPr>
          <w:rFonts w:ascii="Calibri" w:hAnsi="Calibri" w:cs="Calibri"/>
          <w:sz w:val="22"/>
          <w:szCs w:val="22"/>
        </w:rPr>
        <w:t xml:space="preserve">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 </w:t>
      </w:r>
    </w:p>
    <w:p w14:paraId="0EDDFF33" w14:textId="6833FDD0" w:rsidR="00F36180" w:rsidRPr="00F701DE" w:rsidRDefault="00F36180" w:rsidP="0043759D">
      <w:pPr>
        <w:numPr>
          <w:ilvl w:val="2"/>
          <w:numId w:val="35"/>
        </w:numPr>
        <w:spacing w:before="120" w:after="120"/>
        <w:jc w:val="both"/>
      </w:pPr>
      <w:r w:rsidRPr="006F507B">
        <w:rPr>
          <w:rFonts w:ascii="Calibri" w:hAnsi="Calibri" w:cs="Calibri"/>
          <w:b/>
          <w:sz w:val="22"/>
          <w:szCs w:val="22"/>
        </w:rPr>
        <w:t>Wymagania dotyczące zabezpieczenia należytego wykonania umow</w:t>
      </w:r>
      <w:r w:rsidR="00F701DE">
        <w:rPr>
          <w:rFonts w:ascii="Calibri" w:hAnsi="Calibri" w:cs="Calibri"/>
          <w:b/>
          <w:sz w:val="22"/>
          <w:szCs w:val="22"/>
        </w:rPr>
        <w:t>y</w:t>
      </w:r>
    </w:p>
    <w:p w14:paraId="731E3068" w14:textId="2BE39758" w:rsidR="00F701DE" w:rsidRPr="006F507B" w:rsidRDefault="00F701DE" w:rsidP="00F701DE">
      <w:pPr>
        <w:spacing w:before="120" w:after="120"/>
        <w:ind w:left="113"/>
        <w:jc w:val="both"/>
      </w:pPr>
      <w:r>
        <w:t>Nie wymaga się</w:t>
      </w:r>
    </w:p>
    <w:p w14:paraId="2DE67F6C"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Czynności do wykonania przed zawarciem umowy</w:t>
      </w:r>
    </w:p>
    <w:p w14:paraId="43C4426E" w14:textId="22F6F47D" w:rsidR="00123D72" w:rsidRPr="006F507B" w:rsidRDefault="00123D72" w:rsidP="00123D72">
      <w:pPr>
        <w:numPr>
          <w:ilvl w:val="0"/>
          <w:numId w:val="19"/>
        </w:numPr>
        <w:jc w:val="both"/>
        <w:rPr>
          <w:rFonts w:ascii="Calibri" w:hAnsi="Calibri" w:cs="Calibri"/>
          <w:sz w:val="22"/>
          <w:szCs w:val="22"/>
        </w:rPr>
      </w:pPr>
      <w:r w:rsidRPr="006F507B">
        <w:rPr>
          <w:rFonts w:ascii="Calibri" w:hAnsi="Calibri" w:cs="Calibri"/>
          <w:sz w:val="22"/>
          <w:szCs w:val="22"/>
        </w:rPr>
        <w:t>Od Wykonawcy, który zaproponuje najniższą cenę Zamawiający będzie wymagał sporządzenia i dostarczenia przed zawarciem umowy kosztorysu ofertowego</w:t>
      </w:r>
      <w:r w:rsidR="004A57C8" w:rsidRPr="006F507B">
        <w:rPr>
          <w:rFonts w:ascii="Calibri" w:hAnsi="Calibri" w:cs="Calibri"/>
          <w:sz w:val="22"/>
          <w:szCs w:val="22"/>
        </w:rPr>
        <w:t>.</w:t>
      </w:r>
      <w:r w:rsidR="009901B0" w:rsidRPr="006F507B">
        <w:rPr>
          <w:rFonts w:ascii="Calibri" w:hAnsi="Calibri" w:cs="Calibri"/>
          <w:sz w:val="22"/>
          <w:szCs w:val="22"/>
        </w:rPr>
        <w:t xml:space="preserve"> </w:t>
      </w:r>
    </w:p>
    <w:p w14:paraId="3D52A074" w14:textId="01EA9600" w:rsidR="00123D72" w:rsidRPr="006F507B" w:rsidRDefault="00123D72" w:rsidP="00123D72">
      <w:pPr>
        <w:numPr>
          <w:ilvl w:val="0"/>
          <w:numId w:val="19"/>
        </w:numPr>
        <w:jc w:val="both"/>
        <w:rPr>
          <w:rFonts w:ascii="Calibri" w:hAnsi="Calibri" w:cs="Calibri"/>
          <w:sz w:val="22"/>
          <w:szCs w:val="22"/>
        </w:rPr>
      </w:pPr>
      <w:r w:rsidRPr="006F507B">
        <w:rPr>
          <w:rFonts w:ascii="Calibri" w:hAnsi="Calibri" w:cs="Calibri"/>
          <w:sz w:val="22"/>
          <w:szCs w:val="22"/>
        </w:rPr>
        <w:t xml:space="preserve">Oferowany przedmiotem zamówienia musi spełniać co najmniej w minimalnym zakresie wszystkie bez wyjątku wymagania Zamawiającego określone w załączniku nr 2 do ogłoszenia.  </w:t>
      </w:r>
      <w:r w:rsidR="004A57C8" w:rsidRPr="006F507B">
        <w:rPr>
          <w:rFonts w:ascii="Calibri" w:hAnsi="Calibri" w:cs="Calibri"/>
          <w:sz w:val="22"/>
          <w:szCs w:val="22"/>
        </w:rPr>
        <w:t>K</w:t>
      </w:r>
      <w:r w:rsidRPr="006F507B">
        <w:rPr>
          <w:rFonts w:ascii="Calibri" w:hAnsi="Calibri" w:cs="Calibri"/>
          <w:sz w:val="22"/>
          <w:szCs w:val="22"/>
        </w:rPr>
        <w:t>osztorys ofertowy przedstawiony przez wykonawcę</w:t>
      </w:r>
      <w:r w:rsidR="004A57C8" w:rsidRPr="006F507B">
        <w:rPr>
          <w:rFonts w:ascii="Calibri" w:hAnsi="Calibri" w:cs="Calibri"/>
          <w:sz w:val="22"/>
          <w:szCs w:val="22"/>
        </w:rPr>
        <w:t xml:space="preserve"> musi obejmować wszystkie roboty określone w OPZ. </w:t>
      </w:r>
      <w:r w:rsidRPr="006F507B">
        <w:rPr>
          <w:rFonts w:ascii="Calibri" w:hAnsi="Calibri" w:cs="Calibri"/>
          <w:sz w:val="22"/>
          <w:szCs w:val="22"/>
        </w:rPr>
        <w:t xml:space="preserve">Zamawiający zastrzega sobie prawo do wezwania wykonawcy do </w:t>
      </w:r>
      <w:r w:rsidR="004A57C8" w:rsidRPr="006F507B">
        <w:rPr>
          <w:rFonts w:ascii="Calibri" w:hAnsi="Calibri" w:cs="Calibri"/>
          <w:sz w:val="22"/>
          <w:szCs w:val="22"/>
        </w:rPr>
        <w:t>poprawienia kosztorysu, jeśli stwierdzi błędy lub braki w treści kosztorysu</w:t>
      </w:r>
      <w:r w:rsidRPr="006F507B">
        <w:rPr>
          <w:rFonts w:ascii="Calibri" w:hAnsi="Calibri" w:cs="Calibri"/>
          <w:sz w:val="22"/>
          <w:szCs w:val="22"/>
        </w:rPr>
        <w:t>.</w:t>
      </w:r>
      <w:r w:rsidR="004A57C8" w:rsidRPr="006F507B">
        <w:rPr>
          <w:rFonts w:ascii="Calibri" w:hAnsi="Calibri" w:cs="Calibri"/>
          <w:sz w:val="22"/>
          <w:szCs w:val="22"/>
        </w:rPr>
        <w:t xml:space="preserve"> </w:t>
      </w:r>
      <w:r w:rsidRPr="006F507B">
        <w:rPr>
          <w:rFonts w:ascii="Calibri" w:hAnsi="Calibri" w:cs="Calibri"/>
          <w:sz w:val="22"/>
          <w:szCs w:val="22"/>
        </w:rPr>
        <w:t xml:space="preserve"> </w:t>
      </w:r>
      <w:r w:rsidR="004A57C8" w:rsidRPr="006F507B">
        <w:rPr>
          <w:rFonts w:ascii="Calibri" w:hAnsi="Calibri" w:cs="Calibri"/>
          <w:sz w:val="22"/>
          <w:szCs w:val="22"/>
        </w:rPr>
        <w:t xml:space="preserve">Zmiana lub poprawa kosztorysu nie może wpłynąć na </w:t>
      </w:r>
      <w:r w:rsidR="006F507B" w:rsidRPr="006F507B">
        <w:rPr>
          <w:rFonts w:ascii="Calibri" w:hAnsi="Calibri" w:cs="Calibri"/>
          <w:sz w:val="22"/>
          <w:szCs w:val="22"/>
        </w:rPr>
        <w:t>zmianę</w:t>
      </w:r>
      <w:r w:rsidR="004A57C8" w:rsidRPr="006F507B">
        <w:rPr>
          <w:rFonts w:ascii="Calibri" w:hAnsi="Calibri" w:cs="Calibri"/>
          <w:sz w:val="22"/>
          <w:szCs w:val="22"/>
        </w:rPr>
        <w:t xml:space="preserve"> ceny oferty </w:t>
      </w:r>
      <w:r w:rsidR="006F507B" w:rsidRPr="006F507B">
        <w:rPr>
          <w:rFonts w:ascii="Calibri" w:hAnsi="Calibri" w:cs="Calibri"/>
          <w:sz w:val="22"/>
          <w:szCs w:val="22"/>
        </w:rPr>
        <w:t>złożonej</w:t>
      </w:r>
      <w:r w:rsidR="004A57C8" w:rsidRPr="006F507B">
        <w:rPr>
          <w:rFonts w:ascii="Calibri" w:hAnsi="Calibri" w:cs="Calibri"/>
          <w:sz w:val="22"/>
          <w:szCs w:val="22"/>
        </w:rPr>
        <w:t xml:space="preserve"> w trakcie licytacji</w:t>
      </w:r>
      <w:r w:rsidR="006F507B" w:rsidRPr="006F507B">
        <w:rPr>
          <w:rFonts w:ascii="Calibri" w:hAnsi="Calibri" w:cs="Calibri"/>
          <w:sz w:val="22"/>
          <w:szCs w:val="22"/>
        </w:rPr>
        <w:t xml:space="preserve">. </w:t>
      </w:r>
      <w:r w:rsidRPr="006F507B">
        <w:rPr>
          <w:rFonts w:ascii="Calibri" w:hAnsi="Calibri" w:cs="Calibri"/>
          <w:sz w:val="22"/>
          <w:szCs w:val="22"/>
        </w:rPr>
        <w:t>Jeśli mimo wezwania wykonawca nie dokona zmiany</w:t>
      </w:r>
      <w:r w:rsidR="006F507B" w:rsidRPr="006F507B">
        <w:rPr>
          <w:rFonts w:ascii="Calibri" w:hAnsi="Calibri" w:cs="Calibri"/>
          <w:sz w:val="22"/>
          <w:szCs w:val="22"/>
        </w:rPr>
        <w:t xml:space="preserve"> kosztorysu lub zmiana kosztorysu spowoduje zmianę ceny oferty,</w:t>
      </w:r>
      <w:r w:rsidRPr="006F507B">
        <w:rPr>
          <w:rFonts w:ascii="Calibri" w:hAnsi="Calibri" w:cs="Calibri"/>
          <w:sz w:val="22"/>
          <w:szCs w:val="22"/>
        </w:rPr>
        <w:t xml:space="preserve"> Zamawiający potraktuje ten fakt jako uchylenie się Wykonawcy od podpisania umowy, wraz z konsekwencjami wynikającymi z tego faktu, w szczególności zatrzyma wniesione wadium. </w:t>
      </w:r>
    </w:p>
    <w:p w14:paraId="74FA6757" w14:textId="77777777" w:rsidR="00672016" w:rsidRPr="006F507B" w:rsidRDefault="00672016" w:rsidP="003D2623">
      <w:pPr>
        <w:ind w:left="360"/>
        <w:jc w:val="both"/>
      </w:pPr>
    </w:p>
    <w:p w14:paraId="5B9C876F"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Ogólne warunki umowy</w:t>
      </w:r>
    </w:p>
    <w:p w14:paraId="041A523F" w14:textId="70F30814" w:rsidR="00F36180" w:rsidRPr="006F507B" w:rsidRDefault="00F36180" w:rsidP="003D2623">
      <w:pPr>
        <w:pStyle w:val="Bezodstpw"/>
      </w:pPr>
      <w:r w:rsidRPr="006F507B">
        <w:rPr>
          <w:rFonts w:ascii="Calibri" w:hAnsi="Calibri" w:cs="Calibri"/>
          <w:sz w:val="22"/>
          <w:szCs w:val="22"/>
        </w:rPr>
        <w:t xml:space="preserve">Wzór umowy stanowi załącznik nr 3 do ogłoszenia.  </w:t>
      </w:r>
      <w:r w:rsidRPr="006F507B">
        <w:rPr>
          <w:rFonts w:ascii="Calibri" w:hAnsi="Calibri" w:cs="Calibri"/>
          <w:sz w:val="22"/>
          <w:szCs w:val="22"/>
        </w:rPr>
        <w:br/>
        <w:t>1. Zmawiający udzieli zamówienia wykonawcy któ</w:t>
      </w:r>
      <w:r w:rsidR="003D2623" w:rsidRPr="006F507B">
        <w:rPr>
          <w:rFonts w:ascii="Calibri" w:hAnsi="Calibri" w:cs="Calibri"/>
          <w:sz w:val="22"/>
          <w:szCs w:val="22"/>
        </w:rPr>
        <w:t>ry</w:t>
      </w:r>
      <w:r w:rsidRPr="006F507B">
        <w:rPr>
          <w:rFonts w:ascii="Calibri" w:hAnsi="Calibri" w:cs="Calibri"/>
          <w:sz w:val="22"/>
          <w:szCs w:val="22"/>
        </w:rPr>
        <w:t xml:space="preserve"> zaoferował wykonanie przedmiotu zamówienia za najniższą cenę (wygrał licytację), </w:t>
      </w:r>
    </w:p>
    <w:p w14:paraId="00D1DF02" w14:textId="77777777" w:rsidR="00F36180" w:rsidRPr="006F507B" w:rsidRDefault="00F36180">
      <w:pPr>
        <w:pStyle w:val="Bezodstpw"/>
      </w:pPr>
      <w:r w:rsidRPr="006F507B">
        <w:rPr>
          <w:rFonts w:ascii="Calibri" w:hAnsi="Calibri" w:cs="Calibri"/>
          <w:sz w:val="22"/>
          <w:szCs w:val="22"/>
        </w:rPr>
        <w:t xml:space="preserve">2. Wykonawca, któremu zostanie udzielone zamówienie będzie zobowiązany do podpisania umowy, której treść będzie zgodna z załączonym do ogłoszenia wzorem umowy. </w:t>
      </w:r>
    </w:p>
    <w:p w14:paraId="0E64F1F9" w14:textId="77777777" w:rsidR="00F36180" w:rsidRPr="006F507B" w:rsidRDefault="00F36180">
      <w:pPr>
        <w:pStyle w:val="Bezodstpw"/>
      </w:pPr>
      <w:r w:rsidRPr="006F507B">
        <w:rPr>
          <w:rFonts w:ascii="Calibri" w:hAnsi="Calibri" w:cs="Calibri"/>
          <w:sz w:val="22"/>
          <w:szCs w:val="22"/>
        </w:rPr>
        <w:t>3. Zamawiający dopuszcza zmianę terminu wykonania niniejszej umowy w wypadku:</w:t>
      </w:r>
    </w:p>
    <w:p w14:paraId="51A3914F" w14:textId="77777777" w:rsidR="00F36180" w:rsidRPr="006F507B" w:rsidRDefault="00F36180" w:rsidP="006F507B">
      <w:pPr>
        <w:pStyle w:val="Bezodstpw"/>
        <w:ind w:left="426" w:hanging="284"/>
      </w:pPr>
      <w:r w:rsidRPr="006F507B">
        <w:rPr>
          <w:rFonts w:ascii="Calibri" w:hAnsi="Calibri" w:cs="Calibri"/>
          <w:sz w:val="22"/>
          <w:szCs w:val="22"/>
        </w:rPr>
        <w:t>a) wystąpienia okoliczności, których nie można było przewidzieć w dniu podpisania umowy lub podczas jej realizacji,</w:t>
      </w:r>
    </w:p>
    <w:p w14:paraId="0B0A5D5B" w14:textId="77777777" w:rsidR="00F36180" w:rsidRPr="006F507B" w:rsidRDefault="00F36180" w:rsidP="006F507B">
      <w:pPr>
        <w:pStyle w:val="Bezodstpw"/>
        <w:ind w:left="426" w:hanging="284"/>
      </w:pPr>
      <w:r w:rsidRPr="006F507B">
        <w:rPr>
          <w:rFonts w:ascii="Calibri" w:hAnsi="Calibri" w:cs="Calibri"/>
          <w:sz w:val="22"/>
          <w:szCs w:val="22"/>
        </w:rPr>
        <w:t>b) wystąpienia siły wyższej, mającej istotny wpływ na realizację przedmiotu umowy. 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14:paraId="104E4770" w14:textId="77777777" w:rsidR="00F36180" w:rsidRPr="006F507B" w:rsidRDefault="00F36180" w:rsidP="0043759D">
      <w:pPr>
        <w:numPr>
          <w:ilvl w:val="2"/>
          <w:numId w:val="35"/>
        </w:numPr>
        <w:spacing w:before="120" w:after="120"/>
        <w:jc w:val="both"/>
      </w:pPr>
      <w:r w:rsidRPr="006F507B">
        <w:rPr>
          <w:rFonts w:ascii="Calibri" w:hAnsi="Calibri" w:cs="Calibri"/>
          <w:b/>
          <w:sz w:val="22"/>
          <w:szCs w:val="22"/>
        </w:rPr>
        <w:t>Adres strony internetowej, na której będzie prowadzona licytacja elektroniczna</w:t>
      </w:r>
    </w:p>
    <w:p w14:paraId="26174BBC" w14:textId="39AEB514" w:rsidR="00F36180" w:rsidRPr="006F507B" w:rsidRDefault="00F36180" w:rsidP="00944672">
      <w:pPr>
        <w:spacing w:before="120" w:after="120"/>
        <w:jc w:val="both"/>
        <w:rPr>
          <w:rFonts w:ascii="Calibri" w:hAnsi="Calibri" w:cs="Calibri"/>
          <w:b/>
          <w:sz w:val="22"/>
          <w:szCs w:val="22"/>
        </w:rPr>
      </w:pPr>
      <w:r w:rsidRPr="006F507B">
        <w:rPr>
          <w:rFonts w:ascii="Calibri" w:hAnsi="Calibri" w:cs="Calibri"/>
          <w:sz w:val="22"/>
          <w:szCs w:val="22"/>
        </w:rPr>
        <w:lastRenderedPageBreak/>
        <w:t xml:space="preserve">Licytacja elektroniczna prowadzona będzie na platformie Licytacji Elektronicznych udostępnianej </w:t>
      </w:r>
      <w:r w:rsidR="00E07F05" w:rsidRPr="006F507B">
        <w:rPr>
          <w:rFonts w:ascii="Calibri" w:hAnsi="Calibri" w:cs="Calibri"/>
          <w:sz w:val="22"/>
          <w:szCs w:val="22"/>
        </w:rPr>
        <w:t>pod adresem</w:t>
      </w:r>
      <w:r w:rsidRPr="006F507B">
        <w:rPr>
          <w:rFonts w:ascii="Calibri" w:hAnsi="Calibri" w:cs="Calibri"/>
          <w:sz w:val="22"/>
          <w:szCs w:val="22"/>
        </w:rPr>
        <w:t xml:space="preserve">: </w:t>
      </w:r>
      <w:hyperlink r:id="rId24" w:history="1">
        <w:r w:rsidR="003D2623" w:rsidRPr="006F507B">
          <w:rPr>
            <w:rStyle w:val="Hipercze"/>
            <w:rFonts w:ascii="Calibri" w:hAnsi="Calibri" w:cs="Calibri"/>
            <w:b/>
            <w:sz w:val="22"/>
            <w:szCs w:val="22"/>
          </w:rPr>
          <w:t>https://ellic.pl/</w:t>
        </w:r>
      </w:hyperlink>
    </w:p>
    <w:p w14:paraId="5FA20508" w14:textId="794CE169" w:rsidR="003D2623" w:rsidRPr="006F507B" w:rsidRDefault="003D2623" w:rsidP="00944672">
      <w:pPr>
        <w:spacing w:before="120" w:after="120"/>
        <w:jc w:val="both"/>
        <w:rPr>
          <w:rFonts w:ascii="Calibri" w:hAnsi="Calibri" w:cs="Calibri"/>
          <w:sz w:val="22"/>
          <w:szCs w:val="22"/>
        </w:rPr>
      </w:pPr>
      <w:r w:rsidRPr="006F507B">
        <w:rPr>
          <w:rFonts w:ascii="Calibri" w:hAnsi="Calibri" w:cs="Calibri"/>
          <w:sz w:val="22"/>
          <w:szCs w:val="22"/>
        </w:rPr>
        <w:t>Zamawiający może po składaniu wniosków a przed przed terminem licytacji przeprowadzić licytacje testową w której wykonawcy będą mogli</w:t>
      </w:r>
      <w:r w:rsidR="006F507B" w:rsidRPr="006F507B">
        <w:rPr>
          <w:rFonts w:ascii="Calibri" w:hAnsi="Calibri" w:cs="Calibri"/>
          <w:sz w:val="22"/>
          <w:szCs w:val="22"/>
        </w:rPr>
        <w:t xml:space="preserve"> zapoznać się z</w:t>
      </w:r>
      <w:r w:rsidRPr="006F507B">
        <w:rPr>
          <w:rFonts w:ascii="Calibri" w:hAnsi="Calibri" w:cs="Calibri"/>
          <w:sz w:val="22"/>
          <w:szCs w:val="22"/>
        </w:rPr>
        <w:t xml:space="preserve"> funkcjonalnościami </w:t>
      </w:r>
      <w:r w:rsidR="00447B80" w:rsidRPr="006F507B">
        <w:rPr>
          <w:rFonts w:ascii="Calibri" w:hAnsi="Calibri" w:cs="Calibri"/>
          <w:sz w:val="22"/>
          <w:szCs w:val="22"/>
        </w:rPr>
        <w:t xml:space="preserve">i sposobem składania postąpień na </w:t>
      </w:r>
      <w:r w:rsidRPr="006F507B">
        <w:rPr>
          <w:rFonts w:ascii="Calibri" w:hAnsi="Calibri" w:cs="Calibri"/>
          <w:sz w:val="22"/>
          <w:szCs w:val="22"/>
        </w:rPr>
        <w:t>platform</w:t>
      </w:r>
      <w:r w:rsidR="00447B80" w:rsidRPr="006F507B">
        <w:rPr>
          <w:rFonts w:ascii="Calibri" w:hAnsi="Calibri" w:cs="Calibri"/>
          <w:sz w:val="22"/>
          <w:szCs w:val="22"/>
        </w:rPr>
        <w:t xml:space="preserve">ie </w:t>
      </w:r>
      <w:r w:rsidRPr="006F507B">
        <w:rPr>
          <w:rFonts w:ascii="Calibri" w:hAnsi="Calibri" w:cs="Calibri"/>
          <w:sz w:val="22"/>
          <w:szCs w:val="22"/>
        </w:rPr>
        <w:t>licytacyjn</w:t>
      </w:r>
      <w:r w:rsidR="00447B80" w:rsidRPr="006F507B">
        <w:rPr>
          <w:rFonts w:ascii="Calibri" w:hAnsi="Calibri" w:cs="Calibri"/>
          <w:sz w:val="22"/>
          <w:szCs w:val="22"/>
        </w:rPr>
        <w:t>ej</w:t>
      </w:r>
      <w:r w:rsidRPr="006F507B">
        <w:rPr>
          <w:rFonts w:ascii="Calibri" w:hAnsi="Calibri" w:cs="Calibri"/>
          <w:sz w:val="22"/>
          <w:szCs w:val="22"/>
        </w:rPr>
        <w:t xml:space="preserve">. O terminie licytacji testowej Zamawiający poinformuje wykonawców zaproszonych do licytacji.  </w:t>
      </w:r>
    </w:p>
    <w:p w14:paraId="66C1400A" w14:textId="77777777" w:rsidR="00F66F6A" w:rsidRPr="006F507B" w:rsidRDefault="00F66F6A">
      <w:pPr>
        <w:jc w:val="both"/>
        <w:rPr>
          <w:rFonts w:ascii="Calibri" w:hAnsi="Calibri" w:cs="Calibri"/>
          <w:b/>
          <w:i/>
          <w:sz w:val="22"/>
          <w:szCs w:val="22"/>
          <w:u w:val="single"/>
        </w:rPr>
      </w:pPr>
    </w:p>
    <w:p w14:paraId="1EC2AA2F" w14:textId="77777777" w:rsidR="00F66F6A" w:rsidRPr="006F507B" w:rsidRDefault="00F66F6A" w:rsidP="0043759D">
      <w:pPr>
        <w:numPr>
          <w:ilvl w:val="2"/>
          <w:numId w:val="35"/>
        </w:numPr>
        <w:spacing w:before="120" w:after="120"/>
        <w:jc w:val="both"/>
        <w:rPr>
          <w:rFonts w:ascii="Calibri" w:hAnsi="Calibri" w:cs="Calibri"/>
          <w:sz w:val="22"/>
          <w:szCs w:val="22"/>
        </w:rPr>
      </w:pPr>
      <w:r w:rsidRPr="006F507B">
        <w:rPr>
          <w:rFonts w:ascii="Calibri" w:hAnsi="Calibri" w:cs="Calibri"/>
          <w:b/>
          <w:sz w:val="22"/>
          <w:szCs w:val="22"/>
        </w:rPr>
        <w:t>Klauzula informacyjna RODO</w:t>
      </w:r>
    </w:p>
    <w:p w14:paraId="2D078BCA" w14:textId="77777777" w:rsidR="00DA3219" w:rsidRPr="006F507B" w:rsidRDefault="00F66F6A" w:rsidP="00DA3219">
      <w:pPr>
        <w:rPr>
          <w:rFonts w:ascii="Calibri" w:hAnsi="Calibri" w:cs="Calibri"/>
          <w:sz w:val="22"/>
          <w:szCs w:val="22"/>
        </w:rPr>
      </w:pPr>
      <w:r w:rsidRPr="006F507B">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8A9F80" w14:textId="77777777" w:rsidR="00F66F6A" w:rsidRPr="006F507B" w:rsidRDefault="00DA3219" w:rsidP="00DA3219">
      <w:pPr>
        <w:numPr>
          <w:ilvl w:val="0"/>
          <w:numId w:val="27"/>
        </w:numPr>
        <w:rPr>
          <w:rFonts w:ascii="Calibri" w:hAnsi="Calibri" w:cs="Calibri"/>
          <w:sz w:val="22"/>
          <w:szCs w:val="22"/>
        </w:rPr>
      </w:pPr>
      <w:r w:rsidRPr="006F507B">
        <w:rPr>
          <w:rFonts w:ascii="Calibri" w:hAnsi="Calibri" w:cs="Calibri"/>
          <w:sz w:val="22"/>
          <w:szCs w:val="22"/>
        </w:rPr>
        <w:t>a</w:t>
      </w:r>
      <w:r w:rsidR="00F66F6A" w:rsidRPr="006F507B">
        <w:rPr>
          <w:rFonts w:ascii="Calibri" w:hAnsi="Calibri" w:cs="Calibri"/>
          <w:sz w:val="22"/>
          <w:szCs w:val="22"/>
        </w:rPr>
        <w:t>dministratorem Pani/Pana danych osobowych jest Zamawiający – Gmina Myślenice ul. Rynek 8/9, 32-400 Myślenice</w:t>
      </w:r>
      <w:r w:rsidRPr="006F507B">
        <w:rPr>
          <w:rFonts w:ascii="Calibri" w:hAnsi="Calibri" w:cs="Calibri"/>
          <w:sz w:val="22"/>
          <w:szCs w:val="22"/>
        </w:rPr>
        <w:t xml:space="preserve">; </w:t>
      </w:r>
    </w:p>
    <w:p w14:paraId="0215A02F"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inspektorem ochrony danych osobowych u Zamawiającego jest Krzysztof </w:t>
      </w:r>
      <w:proofErr w:type="spellStart"/>
      <w:r w:rsidRPr="006F507B">
        <w:rPr>
          <w:rFonts w:ascii="Calibri" w:hAnsi="Calibri" w:cs="Calibri"/>
          <w:sz w:val="22"/>
          <w:szCs w:val="22"/>
        </w:rPr>
        <w:t>Dybeł</w:t>
      </w:r>
      <w:proofErr w:type="spellEnd"/>
      <w:r w:rsidRPr="006F507B">
        <w:rPr>
          <w:rFonts w:ascii="Calibri" w:hAnsi="Calibri" w:cs="Calibri"/>
          <w:sz w:val="22"/>
          <w:szCs w:val="22"/>
        </w:rPr>
        <w:t>, kontakt: adres e-mail: iod@myslenice.pl;</w:t>
      </w:r>
    </w:p>
    <w:p w14:paraId="12AEE4C6" w14:textId="5AE62E13" w:rsidR="00F66F6A" w:rsidRPr="006F507B" w:rsidRDefault="00F66F6A" w:rsidP="00D11CC8">
      <w:pPr>
        <w:numPr>
          <w:ilvl w:val="0"/>
          <w:numId w:val="27"/>
        </w:numPr>
        <w:rPr>
          <w:rFonts w:ascii="Calibri" w:hAnsi="Calibri" w:cs="Calibri"/>
          <w:sz w:val="22"/>
          <w:szCs w:val="22"/>
        </w:rPr>
      </w:pPr>
      <w:r w:rsidRPr="006F507B">
        <w:rPr>
          <w:rFonts w:ascii="Calibri" w:hAnsi="Calibri" w:cs="Calibri"/>
          <w:sz w:val="22"/>
          <w:szCs w:val="22"/>
        </w:rPr>
        <w:t>Pani/Pana dane osobowe przetwarzane będą na podstawie art. 6 ust. 1 lit. c RODO w celu związanym z postępowaniem o udzielenie zamówienia publicznego pn.: „</w:t>
      </w:r>
      <w:r w:rsidR="00F701DE" w:rsidRPr="00F701DE">
        <w:rPr>
          <w:rFonts w:ascii="Calibri" w:hAnsi="Calibri" w:cs="Calibri"/>
          <w:b/>
          <w:bCs/>
          <w:sz w:val="22"/>
          <w:szCs w:val="22"/>
        </w:rPr>
        <w:t>Modernizacja drogi położonej na dz. Nr 524 w m. Zasań gmina Myślenice</w:t>
      </w:r>
      <w:r w:rsidR="00082013" w:rsidRPr="006F507B">
        <w:rPr>
          <w:rFonts w:ascii="Calibri" w:hAnsi="Calibri" w:cs="Calibri"/>
          <w:sz w:val="22"/>
          <w:szCs w:val="22"/>
        </w:rPr>
        <w:t xml:space="preserve">”. </w:t>
      </w:r>
      <w:r w:rsidR="00BC36FD" w:rsidRPr="006F507B">
        <w:rPr>
          <w:rFonts w:ascii="Calibri" w:hAnsi="Calibri" w:cs="Calibri"/>
          <w:sz w:val="22"/>
          <w:szCs w:val="22"/>
        </w:rPr>
        <w:t xml:space="preserve"> Zamówienia  ZP/271/</w:t>
      </w:r>
      <w:r w:rsidR="00A4210A">
        <w:rPr>
          <w:rFonts w:ascii="Calibri" w:hAnsi="Calibri" w:cs="Calibri"/>
          <w:sz w:val="22"/>
          <w:szCs w:val="22"/>
        </w:rPr>
        <w:t>5</w:t>
      </w:r>
      <w:r w:rsidR="00F701DE">
        <w:rPr>
          <w:rFonts w:ascii="Calibri" w:hAnsi="Calibri" w:cs="Calibri"/>
          <w:sz w:val="22"/>
          <w:szCs w:val="22"/>
        </w:rPr>
        <w:t>3</w:t>
      </w:r>
      <w:r w:rsidR="00082013" w:rsidRPr="006F507B">
        <w:rPr>
          <w:rFonts w:ascii="Calibri" w:hAnsi="Calibri" w:cs="Calibri"/>
          <w:sz w:val="22"/>
          <w:szCs w:val="22"/>
        </w:rPr>
        <w:t>/</w:t>
      </w:r>
      <w:r w:rsidRPr="006F507B">
        <w:rPr>
          <w:rFonts w:ascii="Calibri" w:hAnsi="Calibri" w:cs="Calibri"/>
          <w:sz w:val="22"/>
          <w:szCs w:val="22"/>
        </w:rPr>
        <w:t>20</w:t>
      </w:r>
      <w:r w:rsidR="002B64F4">
        <w:rPr>
          <w:rFonts w:ascii="Calibri" w:hAnsi="Calibri" w:cs="Calibri"/>
          <w:sz w:val="22"/>
          <w:szCs w:val="22"/>
        </w:rPr>
        <w:t>20</w:t>
      </w:r>
      <w:r w:rsidRPr="006F507B">
        <w:rPr>
          <w:rFonts w:ascii="Calibri" w:hAnsi="Calibri" w:cs="Calibri"/>
          <w:sz w:val="22"/>
          <w:szCs w:val="22"/>
        </w:rPr>
        <w:t xml:space="preserve">), prowadzonym w trybie </w:t>
      </w:r>
      <w:r w:rsidR="00DA3219" w:rsidRPr="006F507B">
        <w:rPr>
          <w:rFonts w:ascii="Calibri" w:hAnsi="Calibri" w:cs="Calibri"/>
          <w:sz w:val="22"/>
          <w:szCs w:val="22"/>
        </w:rPr>
        <w:t>licytacji elektronicznej</w:t>
      </w:r>
      <w:r w:rsidRPr="006F507B">
        <w:rPr>
          <w:rFonts w:ascii="Calibri" w:hAnsi="Calibri" w:cs="Calibri"/>
          <w:sz w:val="22"/>
          <w:szCs w:val="22"/>
        </w:rPr>
        <w:t>;</w:t>
      </w:r>
    </w:p>
    <w:p w14:paraId="5A8B2E29" w14:textId="1920CA4A"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201</w:t>
      </w:r>
      <w:r w:rsidR="006F507B" w:rsidRPr="006F507B">
        <w:rPr>
          <w:rFonts w:ascii="Calibri" w:hAnsi="Calibri" w:cs="Calibri"/>
          <w:sz w:val="22"/>
          <w:szCs w:val="22"/>
        </w:rPr>
        <w:t>9</w:t>
      </w:r>
      <w:r w:rsidRPr="006F507B">
        <w:rPr>
          <w:rFonts w:ascii="Calibri" w:hAnsi="Calibri" w:cs="Calibri"/>
          <w:sz w:val="22"/>
          <w:szCs w:val="22"/>
        </w:rPr>
        <w:t xml:space="preserve"> r. poz. </w:t>
      </w:r>
      <w:r w:rsidR="006F507B" w:rsidRPr="006F507B">
        <w:rPr>
          <w:rFonts w:ascii="Calibri" w:hAnsi="Calibri" w:cs="Calibri"/>
          <w:sz w:val="22"/>
          <w:szCs w:val="22"/>
        </w:rPr>
        <w:t>1843</w:t>
      </w:r>
      <w:r w:rsidRPr="006F507B">
        <w:rPr>
          <w:rFonts w:ascii="Calibri" w:hAnsi="Calibri" w:cs="Calibri"/>
          <w:sz w:val="22"/>
          <w:szCs w:val="22"/>
        </w:rPr>
        <w:t xml:space="preserve">), dalej „ustawa </w:t>
      </w:r>
      <w:proofErr w:type="spellStart"/>
      <w:r w:rsidRPr="006F507B">
        <w:rPr>
          <w:rFonts w:ascii="Calibri" w:hAnsi="Calibri" w:cs="Calibri"/>
          <w:sz w:val="22"/>
          <w:szCs w:val="22"/>
        </w:rPr>
        <w:t>Pzp</w:t>
      </w:r>
      <w:proofErr w:type="spellEnd"/>
      <w:r w:rsidRPr="006F507B">
        <w:rPr>
          <w:rFonts w:ascii="Calibri" w:hAnsi="Calibri" w:cs="Calibri"/>
          <w:sz w:val="22"/>
          <w:szCs w:val="22"/>
        </w:rPr>
        <w:t>”;</w:t>
      </w:r>
    </w:p>
    <w:p w14:paraId="2876CE8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Pani/Pana dane osobowe będą przechowywane, zgodnie z art. 97 ust. 1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przez okres 4 lat od dnia zakończenia postępowania o udzielenie zamówienia, a jeżeli czas trwania umowy przekracza 4 lata, okres przechowywania obejmuje cały czas trwania umowy;</w:t>
      </w:r>
    </w:p>
    <w:p w14:paraId="70DD357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6F507B">
        <w:rPr>
          <w:rFonts w:ascii="Calibri" w:hAnsi="Calibri" w:cs="Calibri"/>
          <w:sz w:val="22"/>
          <w:szCs w:val="22"/>
        </w:rPr>
        <w:t>Pzp</w:t>
      </w:r>
      <w:proofErr w:type="spellEnd"/>
      <w:r w:rsidRPr="006F507B">
        <w:rPr>
          <w:rFonts w:ascii="Calibri" w:hAnsi="Calibri" w:cs="Calibri"/>
          <w:sz w:val="22"/>
          <w:szCs w:val="22"/>
        </w:rPr>
        <w:t xml:space="preserve">;  </w:t>
      </w:r>
    </w:p>
    <w:p w14:paraId="71598ADE"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w odniesieniu do Pani/Pana danych osobowych decyzje nie będą podejmowane w sposób zautomatyzowany, stosowanie do art. 22 RODO;</w:t>
      </w:r>
    </w:p>
    <w:p w14:paraId="1331691A"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posiada Pani/Pan:</w:t>
      </w:r>
    </w:p>
    <w:p w14:paraId="6999C70F"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na podstawie art. 15 RODO prawo dostępu do danych osobowych Pani/Pana dotyczących;</w:t>
      </w:r>
    </w:p>
    <w:p w14:paraId="4B7688A1"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na podstawie art. 16 RODO prawo do sprostowania Pani/Pana danych osobowych *;</w:t>
      </w:r>
    </w:p>
    <w:p w14:paraId="1D645DD6"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18 RODO prawo żądania od administratora ograniczenia przetwarzania danych </w:t>
      </w:r>
      <w:r w:rsidR="00DA3219" w:rsidRPr="006F507B">
        <w:rPr>
          <w:rFonts w:ascii="Calibri" w:eastAsia="Calibri" w:hAnsi="Calibri" w:cs="Calibri"/>
          <w:sz w:val="22"/>
          <w:szCs w:val="22"/>
        </w:rPr>
        <w:t>o</w:t>
      </w:r>
      <w:r w:rsidRPr="006F507B">
        <w:rPr>
          <w:rFonts w:ascii="Calibri" w:eastAsia="Calibri" w:hAnsi="Calibri" w:cs="Calibri"/>
          <w:sz w:val="22"/>
          <w:szCs w:val="22"/>
        </w:rPr>
        <w:t xml:space="preserve">sobowych z zastrzeżeniem przypadków, o których mowa w art. 18 ust. 2 RODO **;  </w:t>
      </w:r>
    </w:p>
    <w:p w14:paraId="2E7089F3" w14:textId="77777777" w:rsidR="00F66F6A" w:rsidRPr="006F507B" w:rsidRDefault="00F66F6A" w:rsidP="00DA3219">
      <w:pPr>
        <w:ind w:left="993" w:hanging="283"/>
        <w:rPr>
          <w:rFonts w:ascii="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wniesienia skargi do Prezesa Urzędu Ochrony Danych Osobowych, gdy uzna Pani/Pan, że przetwarzanie danych osobowych Pani/Pana dotyczących narusza przepisy RODO;</w:t>
      </w:r>
    </w:p>
    <w:p w14:paraId="2E68F363" w14:textId="77777777" w:rsidR="00F66F6A" w:rsidRPr="006F507B" w:rsidRDefault="00F66F6A" w:rsidP="00DA3219">
      <w:pPr>
        <w:numPr>
          <w:ilvl w:val="0"/>
          <w:numId w:val="27"/>
        </w:numPr>
        <w:rPr>
          <w:rFonts w:ascii="Calibri" w:hAnsi="Calibri" w:cs="Calibri"/>
          <w:sz w:val="22"/>
          <w:szCs w:val="22"/>
        </w:rPr>
      </w:pPr>
      <w:r w:rsidRPr="006F507B">
        <w:rPr>
          <w:rFonts w:ascii="Calibri" w:hAnsi="Calibri" w:cs="Calibri"/>
          <w:sz w:val="22"/>
          <w:szCs w:val="22"/>
        </w:rPr>
        <w:t>nie przysługuje Pani/Panu:</w:t>
      </w:r>
    </w:p>
    <w:p w14:paraId="0B4DFB14"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w związku z art. 17 ust. 3 lit. b, d lub e RODO prawo do usunięcia danych osobowych;</w:t>
      </w:r>
    </w:p>
    <w:p w14:paraId="49A5E723"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prawo do przenoszenia danych osobowych, o którym mowa w art. 20 RODO;</w:t>
      </w:r>
    </w:p>
    <w:p w14:paraId="7CA0FE61" w14:textId="77777777" w:rsidR="00F66F6A" w:rsidRPr="006F507B" w:rsidRDefault="00F66F6A" w:rsidP="00DA3219">
      <w:pPr>
        <w:ind w:left="993" w:hanging="283"/>
        <w:rPr>
          <w:rFonts w:ascii="Calibri" w:eastAsia="Calibri" w:hAnsi="Calibri" w:cs="Calibri"/>
          <w:sz w:val="22"/>
          <w:szCs w:val="22"/>
        </w:rPr>
      </w:pPr>
      <w:r w:rsidRPr="006F507B">
        <w:rPr>
          <w:rFonts w:ascii="Calibri" w:eastAsia="Calibri" w:hAnsi="Calibri" w:cs="Calibri"/>
          <w:sz w:val="22"/>
          <w:szCs w:val="22"/>
        </w:rPr>
        <w:t>-</w:t>
      </w:r>
      <w:r w:rsidRPr="006F507B">
        <w:rPr>
          <w:rFonts w:ascii="Calibri" w:eastAsia="Calibri" w:hAnsi="Calibri" w:cs="Calibri"/>
          <w:sz w:val="22"/>
          <w:szCs w:val="22"/>
        </w:rPr>
        <w:tab/>
        <w:t xml:space="preserve">na podstawie art. 21 RODO prawo sprzeciwu, wobec przetwarzania danych osobowych, gdyż podstawą prawną przetwarzania Pani/Pana danych osobowych jest art. 6 ust. 1 lit. c RODO. </w:t>
      </w:r>
    </w:p>
    <w:p w14:paraId="474BD92E" w14:textId="77777777" w:rsidR="00F66F6A" w:rsidRPr="006F507B" w:rsidRDefault="00F66F6A" w:rsidP="00DA3219">
      <w:pPr>
        <w:rPr>
          <w:rFonts w:ascii="Calibri" w:eastAsia="Calibri" w:hAnsi="Calibri" w:cs="Calibri"/>
          <w:sz w:val="22"/>
          <w:szCs w:val="22"/>
        </w:rPr>
      </w:pPr>
    </w:p>
    <w:p w14:paraId="43D7A2FC" w14:textId="77777777" w:rsidR="00F66F6A" w:rsidRPr="006F507B" w:rsidRDefault="00F66F6A" w:rsidP="00DA3219">
      <w:pPr>
        <w:rPr>
          <w:rFonts w:ascii="Calibri" w:hAnsi="Calibri" w:cs="Calibri"/>
          <w:sz w:val="22"/>
          <w:szCs w:val="22"/>
        </w:rPr>
      </w:pPr>
      <w:r w:rsidRPr="006F507B">
        <w:rPr>
          <w:rFonts w:ascii="Calibri" w:hAnsi="Calibri" w:cs="Calibri"/>
          <w:sz w:val="22"/>
          <w:szCs w:val="22"/>
        </w:rPr>
        <w:t>Wyjaśnienia:</w:t>
      </w:r>
    </w:p>
    <w:p w14:paraId="42947F41"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6F507B">
        <w:rPr>
          <w:rFonts w:ascii="Calibri" w:eastAsia="Calibri" w:hAnsi="Calibri" w:cs="Calibri"/>
          <w:sz w:val="18"/>
          <w:szCs w:val="18"/>
        </w:rPr>
        <w:t>Pzp</w:t>
      </w:r>
      <w:proofErr w:type="spellEnd"/>
      <w:r w:rsidRPr="006F507B">
        <w:rPr>
          <w:rFonts w:ascii="Calibri" w:eastAsia="Calibri" w:hAnsi="Calibri" w:cs="Calibri"/>
          <w:sz w:val="18"/>
          <w:szCs w:val="18"/>
        </w:rPr>
        <w:t xml:space="preserve"> oraz nie może naruszać integralności protokołu oraz jego załączników.</w:t>
      </w:r>
    </w:p>
    <w:p w14:paraId="55E2B50E" w14:textId="77777777" w:rsidR="00F66F6A" w:rsidRPr="006F507B" w:rsidRDefault="00F66F6A" w:rsidP="00DA3219">
      <w:pPr>
        <w:rPr>
          <w:rFonts w:ascii="Calibri" w:hAnsi="Calibri" w:cs="Calibri"/>
          <w:sz w:val="18"/>
          <w:szCs w:val="18"/>
        </w:rPr>
      </w:pPr>
      <w:r w:rsidRPr="006F507B">
        <w:rPr>
          <w:rFonts w:ascii="Calibri" w:eastAsia="Calibri" w:hAnsi="Calibri" w:cs="Calibr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48CF1F" w14:textId="77777777" w:rsidR="00DA3219" w:rsidRPr="006F507B" w:rsidRDefault="00DA3219" w:rsidP="00DA3219">
      <w:pPr>
        <w:rPr>
          <w:rFonts w:ascii="Calibri" w:hAnsi="Calibri" w:cs="Calibri"/>
          <w:sz w:val="22"/>
          <w:szCs w:val="22"/>
        </w:rPr>
      </w:pPr>
    </w:p>
    <w:p w14:paraId="053ECDD4" w14:textId="5256A13A" w:rsidR="00F66F6A" w:rsidRPr="006F507B" w:rsidRDefault="00F66F6A"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lastRenderedPageBreak/>
        <w:t>Postanowienia końcowe</w:t>
      </w:r>
    </w:p>
    <w:p w14:paraId="556AF157" w14:textId="77777777" w:rsidR="00DA3219" w:rsidRPr="006F507B" w:rsidRDefault="00DA3219" w:rsidP="00DA3219">
      <w:pPr>
        <w:rPr>
          <w:rFonts w:ascii="Calibri" w:hAnsi="Calibri" w:cs="Calibri"/>
          <w:sz w:val="22"/>
          <w:szCs w:val="22"/>
        </w:rPr>
      </w:pPr>
    </w:p>
    <w:p w14:paraId="53429969" w14:textId="77777777" w:rsidR="006F507B" w:rsidRPr="006F507B" w:rsidRDefault="00F66F6A" w:rsidP="00BC36FD">
      <w:pPr>
        <w:jc w:val="both"/>
        <w:rPr>
          <w:rFonts w:ascii="Calibri" w:hAnsi="Calibri" w:cs="Calibri"/>
          <w:sz w:val="22"/>
          <w:szCs w:val="22"/>
        </w:rPr>
      </w:pPr>
      <w:r w:rsidRPr="006F507B">
        <w:rPr>
          <w:rFonts w:ascii="Calibri" w:hAnsi="Calibri" w:cs="Calibri"/>
          <w:sz w:val="22"/>
          <w:szCs w:val="22"/>
        </w:rPr>
        <w:t>W sprawach nieuregulowanych niniejsz</w:t>
      </w:r>
      <w:r w:rsidR="00DA3219" w:rsidRPr="006F507B">
        <w:rPr>
          <w:rFonts w:ascii="Calibri" w:hAnsi="Calibri" w:cs="Calibri"/>
          <w:sz w:val="22"/>
          <w:szCs w:val="22"/>
        </w:rPr>
        <w:t>ym</w:t>
      </w:r>
      <w:r w:rsidRPr="006F507B">
        <w:rPr>
          <w:rFonts w:ascii="Calibri" w:hAnsi="Calibri" w:cs="Calibri"/>
          <w:sz w:val="22"/>
          <w:szCs w:val="22"/>
        </w:rPr>
        <w:t xml:space="preserve"> </w:t>
      </w:r>
      <w:r w:rsidR="00DA3219" w:rsidRPr="006F507B">
        <w:rPr>
          <w:rFonts w:ascii="Calibri" w:hAnsi="Calibri" w:cs="Calibri"/>
          <w:sz w:val="22"/>
          <w:szCs w:val="22"/>
        </w:rPr>
        <w:t>Ogłoszeniem</w:t>
      </w:r>
      <w:r w:rsidRPr="006F507B">
        <w:rPr>
          <w:rFonts w:ascii="Calibri" w:hAnsi="Calibri" w:cs="Calibri"/>
          <w:sz w:val="22"/>
          <w:szCs w:val="22"/>
        </w:rPr>
        <w:t xml:space="preserve"> mają zastosowanie</w:t>
      </w:r>
      <w:r w:rsidR="006F507B" w:rsidRPr="006F507B">
        <w:rPr>
          <w:rFonts w:ascii="Calibri" w:hAnsi="Calibri" w:cs="Calibri"/>
          <w:sz w:val="22"/>
          <w:szCs w:val="22"/>
        </w:rPr>
        <w:t>:</w:t>
      </w:r>
    </w:p>
    <w:p w14:paraId="02B980B5" w14:textId="5550CAB6" w:rsidR="00F66F6A" w:rsidRPr="006F507B" w:rsidRDefault="006F507B" w:rsidP="00BC36FD">
      <w:pPr>
        <w:jc w:val="both"/>
        <w:rPr>
          <w:rFonts w:ascii="Calibri" w:hAnsi="Calibri" w:cs="Calibri"/>
          <w:sz w:val="22"/>
          <w:szCs w:val="22"/>
        </w:rPr>
      </w:pPr>
      <w:r w:rsidRPr="006F507B">
        <w:rPr>
          <w:rFonts w:ascii="Calibri" w:hAnsi="Calibri" w:cs="Calibri"/>
          <w:sz w:val="22"/>
          <w:szCs w:val="22"/>
        </w:rPr>
        <w:t xml:space="preserve">- </w:t>
      </w:r>
      <w:r w:rsidR="00F66F6A" w:rsidRPr="006F507B">
        <w:rPr>
          <w:rFonts w:ascii="Calibri" w:hAnsi="Calibri" w:cs="Calibri"/>
          <w:sz w:val="22"/>
          <w:szCs w:val="22"/>
        </w:rPr>
        <w:t xml:space="preserve"> przepisy Ustawy z dnia 29.01.2004</w:t>
      </w:r>
      <w:r w:rsidR="00D11CC8" w:rsidRPr="006F507B">
        <w:rPr>
          <w:rFonts w:ascii="Calibri" w:hAnsi="Calibri" w:cs="Calibri"/>
          <w:sz w:val="22"/>
          <w:szCs w:val="22"/>
        </w:rPr>
        <w:t xml:space="preserve"> </w:t>
      </w:r>
      <w:r w:rsidR="00F66F6A" w:rsidRPr="006F507B">
        <w:rPr>
          <w:rFonts w:ascii="Calibri" w:hAnsi="Calibri" w:cs="Calibri"/>
          <w:sz w:val="22"/>
          <w:szCs w:val="22"/>
        </w:rPr>
        <w:t>r. Prawo Zamówień Publicznych tekst jednolity  (Dz.U 201</w:t>
      </w:r>
      <w:r w:rsidRPr="006F507B">
        <w:rPr>
          <w:rFonts w:ascii="Calibri" w:hAnsi="Calibri" w:cs="Calibri"/>
          <w:sz w:val="22"/>
          <w:szCs w:val="22"/>
        </w:rPr>
        <w:t>9</w:t>
      </w:r>
      <w:r w:rsidR="00F66F6A" w:rsidRPr="006F507B">
        <w:rPr>
          <w:rFonts w:ascii="Calibri" w:hAnsi="Calibri" w:cs="Calibri"/>
          <w:sz w:val="22"/>
          <w:szCs w:val="22"/>
        </w:rPr>
        <w:t xml:space="preserve"> poz. </w:t>
      </w:r>
      <w:r w:rsidRPr="006F507B">
        <w:rPr>
          <w:rFonts w:ascii="Calibri" w:hAnsi="Calibri" w:cs="Calibri"/>
          <w:sz w:val="22"/>
          <w:szCs w:val="22"/>
        </w:rPr>
        <w:t>1843</w:t>
      </w:r>
      <w:r w:rsidR="00F66F6A" w:rsidRPr="006F507B">
        <w:rPr>
          <w:rFonts w:ascii="Calibri" w:hAnsi="Calibri" w:cs="Calibri"/>
          <w:sz w:val="22"/>
          <w:szCs w:val="22"/>
        </w:rPr>
        <w:t>).</w:t>
      </w:r>
    </w:p>
    <w:p w14:paraId="17622E67" w14:textId="77777777" w:rsidR="006F507B" w:rsidRPr="006F507B" w:rsidRDefault="006F507B" w:rsidP="006F507B">
      <w:pPr>
        <w:jc w:val="both"/>
        <w:rPr>
          <w:rFonts w:ascii="Calibri" w:hAnsi="Calibri" w:cs="Calibri"/>
          <w:sz w:val="22"/>
          <w:szCs w:val="22"/>
        </w:rPr>
      </w:pPr>
      <w:r w:rsidRPr="006F507B">
        <w:rPr>
          <w:rFonts w:ascii="Calibri" w:hAnsi="Calibri" w:cs="Calibri"/>
          <w:sz w:val="22"/>
          <w:szCs w:val="22"/>
        </w:rPr>
        <w:t>- instrukcja obsługi  platformy licytacji elektronicznych zawarty pod adresem:</w:t>
      </w:r>
    </w:p>
    <w:p w14:paraId="5E6440B1" w14:textId="7090338E"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w:t>
      </w:r>
      <w:hyperlink r:id="rId25" w:history="1">
        <w:r w:rsidRPr="006F507B">
          <w:rPr>
            <w:rFonts w:ascii="Calibri" w:hAnsi="Calibri" w:cs="Calibri"/>
            <w:sz w:val="22"/>
            <w:szCs w:val="22"/>
          </w:rPr>
          <w:t>https://ellic.pl/Content/pdf/Instrukcja_ELLIC.pdf</w:t>
        </w:r>
      </w:hyperlink>
    </w:p>
    <w:p w14:paraId="450F0441" w14:textId="7AA58113" w:rsidR="006F507B" w:rsidRPr="006F507B" w:rsidRDefault="006F507B" w:rsidP="006F507B">
      <w:pPr>
        <w:jc w:val="both"/>
        <w:rPr>
          <w:rFonts w:ascii="Calibri" w:hAnsi="Calibri" w:cs="Calibri"/>
          <w:sz w:val="22"/>
          <w:szCs w:val="22"/>
        </w:rPr>
      </w:pPr>
      <w:r w:rsidRPr="006F507B">
        <w:rPr>
          <w:rFonts w:ascii="Calibri" w:hAnsi="Calibri" w:cs="Calibri"/>
          <w:sz w:val="22"/>
          <w:szCs w:val="22"/>
        </w:rPr>
        <w:t xml:space="preserve">- regulamin platformy licytacji elektronicznych zawartymi na stronie </w:t>
      </w:r>
      <w:hyperlink r:id="rId26" w:history="1">
        <w:r w:rsidRPr="002B64F4">
          <w:rPr>
            <w:rFonts w:ascii="Calibri" w:hAnsi="Calibri" w:cs="Calibri"/>
            <w:sz w:val="22"/>
            <w:szCs w:val="22"/>
          </w:rPr>
          <w:t>http://ellic.pl</w:t>
        </w:r>
      </w:hyperlink>
    </w:p>
    <w:p w14:paraId="177D82C9" w14:textId="77777777" w:rsidR="006F507B" w:rsidRPr="006F507B" w:rsidRDefault="006F507B" w:rsidP="00BC36FD">
      <w:pPr>
        <w:jc w:val="both"/>
        <w:rPr>
          <w:rFonts w:ascii="Calibri" w:hAnsi="Calibri" w:cs="Calibri"/>
          <w:sz w:val="22"/>
          <w:szCs w:val="22"/>
        </w:rPr>
      </w:pPr>
    </w:p>
    <w:p w14:paraId="4F6D20E9" w14:textId="5C36006A" w:rsidR="009C3E7E" w:rsidRPr="006F507B" w:rsidRDefault="009C3E7E" w:rsidP="00BC36FD">
      <w:pPr>
        <w:jc w:val="both"/>
        <w:rPr>
          <w:rFonts w:ascii="Calibri" w:hAnsi="Calibri" w:cs="Calibri"/>
          <w:sz w:val="22"/>
          <w:szCs w:val="22"/>
        </w:rPr>
      </w:pPr>
    </w:p>
    <w:p w14:paraId="154B90D5" w14:textId="77777777" w:rsidR="00F36180" w:rsidRPr="006F507B" w:rsidRDefault="00F36180" w:rsidP="0043759D">
      <w:pPr>
        <w:numPr>
          <w:ilvl w:val="2"/>
          <w:numId w:val="35"/>
        </w:numPr>
        <w:spacing w:before="120" w:after="120"/>
        <w:jc w:val="both"/>
        <w:rPr>
          <w:rFonts w:ascii="Calibri" w:hAnsi="Calibri" w:cs="Calibri"/>
          <w:b/>
          <w:sz w:val="22"/>
          <w:szCs w:val="22"/>
        </w:rPr>
      </w:pPr>
      <w:r w:rsidRPr="006F507B">
        <w:rPr>
          <w:rFonts w:ascii="Calibri" w:hAnsi="Calibri" w:cs="Calibri"/>
          <w:b/>
          <w:sz w:val="22"/>
          <w:szCs w:val="22"/>
        </w:rPr>
        <w:t>Załączniki do Ogłoszenia</w:t>
      </w:r>
    </w:p>
    <w:p w14:paraId="0F000124" w14:textId="77777777" w:rsidR="00F36180" w:rsidRPr="006F507B" w:rsidRDefault="00CE5C8D">
      <w:pPr>
        <w:numPr>
          <w:ilvl w:val="0"/>
          <w:numId w:val="21"/>
        </w:numPr>
        <w:ind w:left="426" w:hanging="357"/>
        <w:jc w:val="both"/>
      </w:pPr>
      <w:r w:rsidRPr="006F507B">
        <w:rPr>
          <w:rFonts w:ascii="Calibri" w:hAnsi="Calibri" w:cs="Calibri"/>
          <w:sz w:val="22"/>
          <w:szCs w:val="22"/>
        </w:rPr>
        <w:t xml:space="preserve">Wzór wniosku i oświadczenia </w:t>
      </w:r>
      <w:r w:rsidR="00E20BE5" w:rsidRPr="006F507B">
        <w:rPr>
          <w:rFonts w:ascii="Calibri" w:hAnsi="Calibri" w:cs="Calibri"/>
          <w:sz w:val="22"/>
          <w:szCs w:val="22"/>
        </w:rPr>
        <w:t>– zał. 1</w:t>
      </w:r>
    </w:p>
    <w:p w14:paraId="0E3879AE" w14:textId="21FE7EF8" w:rsidR="00F84D1F" w:rsidRPr="006F507B" w:rsidRDefault="00CE5C8D" w:rsidP="00F205B3">
      <w:pPr>
        <w:numPr>
          <w:ilvl w:val="0"/>
          <w:numId w:val="21"/>
        </w:numPr>
        <w:ind w:left="426" w:hanging="357"/>
        <w:jc w:val="both"/>
      </w:pPr>
      <w:r w:rsidRPr="006F507B">
        <w:rPr>
          <w:rFonts w:ascii="Calibri" w:hAnsi="Calibri" w:cs="Calibri"/>
          <w:sz w:val="22"/>
          <w:szCs w:val="22"/>
        </w:rPr>
        <w:t xml:space="preserve">Opis przedmiotu zamówienia </w:t>
      </w:r>
      <w:r w:rsidR="00123D72" w:rsidRPr="006F507B">
        <w:rPr>
          <w:rFonts w:ascii="Calibri" w:hAnsi="Calibri" w:cs="Calibri"/>
          <w:sz w:val="22"/>
          <w:szCs w:val="22"/>
        </w:rPr>
        <w:t xml:space="preserve">– </w:t>
      </w:r>
      <w:r w:rsidR="006F507B" w:rsidRPr="006F507B">
        <w:rPr>
          <w:rFonts w:ascii="Calibri" w:hAnsi="Calibri" w:cs="Calibri"/>
          <w:sz w:val="22"/>
          <w:szCs w:val="22"/>
        </w:rPr>
        <w:t>zał</w:t>
      </w:r>
      <w:r w:rsidR="008E6D3E">
        <w:rPr>
          <w:rFonts w:ascii="Calibri" w:hAnsi="Calibri" w:cs="Calibri"/>
          <w:sz w:val="22"/>
          <w:szCs w:val="22"/>
        </w:rPr>
        <w:t>.</w:t>
      </w:r>
      <w:r w:rsidR="006F507B" w:rsidRPr="006F507B">
        <w:rPr>
          <w:rFonts w:ascii="Calibri" w:hAnsi="Calibri" w:cs="Calibri"/>
          <w:sz w:val="22"/>
          <w:szCs w:val="22"/>
        </w:rPr>
        <w:t xml:space="preserve"> 2 </w:t>
      </w:r>
    </w:p>
    <w:p w14:paraId="27A0B326" w14:textId="3B59B2A1" w:rsidR="00F36180" w:rsidRPr="00D227B8" w:rsidRDefault="00F36180">
      <w:pPr>
        <w:numPr>
          <w:ilvl w:val="0"/>
          <w:numId w:val="21"/>
        </w:numPr>
        <w:ind w:left="426" w:hanging="357"/>
        <w:jc w:val="both"/>
      </w:pPr>
      <w:r w:rsidRPr="006F507B">
        <w:rPr>
          <w:rFonts w:ascii="Calibri" w:hAnsi="Calibri" w:cs="Calibri"/>
          <w:sz w:val="22"/>
          <w:szCs w:val="22"/>
        </w:rPr>
        <w:t>Wzór umowy</w:t>
      </w:r>
      <w:r w:rsidR="00E20BE5" w:rsidRPr="006F507B">
        <w:rPr>
          <w:rFonts w:ascii="Calibri" w:hAnsi="Calibri" w:cs="Calibri"/>
          <w:sz w:val="22"/>
          <w:szCs w:val="22"/>
        </w:rPr>
        <w:t xml:space="preserve"> – zał. 3</w:t>
      </w:r>
    </w:p>
    <w:p w14:paraId="5B056F5A" w14:textId="225FE61C" w:rsidR="00F36180" w:rsidRDefault="00D227B8" w:rsidP="00CD2F26">
      <w:pPr>
        <w:numPr>
          <w:ilvl w:val="0"/>
          <w:numId w:val="21"/>
        </w:numPr>
        <w:ind w:left="69" w:right="567" w:hanging="357"/>
        <w:jc w:val="both"/>
      </w:pPr>
      <w:r w:rsidRPr="00F701DE">
        <w:rPr>
          <w:rFonts w:ascii="Calibri" w:hAnsi="Calibri" w:cs="Calibri"/>
          <w:sz w:val="22"/>
          <w:szCs w:val="22"/>
        </w:rPr>
        <w:t>Przedmiar</w:t>
      </w:r>
    </w:p>
    <w:sectPr w:rsidR="00F36180" w:rsidSect="00E20BE5">
      <w:type w:val="continuous"/>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E415" w14:textId="77777777" w:rsidR="002432F4" w:rsidRDefault="002432F4">
      <w:r>
        <w:separator/>
      </w:r>
    </w:p>
  </w:endnote>
  <w:endnote w:type="continuationSeparator" w:id="0">
    <w:p w14:paraId="62E97FB3" w14:textId="77777777" w:rsidR="002432F4" w:rsidRDefault="002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D2F" w14:textId="77FB05C7" w:rsidR="00F36180" w:rsidRDefault="00F36180" w:rsidP="00062120">
    <w:pPr>
      <w:spacing w:line="360" w:lineRule="auto"/>
      <w:jc w:val="right"/>
    </w:pPr>
    <w:r>
      <w:rPr>
        <w:sz w:val="12"/>
        <w:szCs w:val="12"/>
      </w:rPr>
      <w:tab/>
    </w:r>
    <w:r>
      <w:rPr>
        <w:sz w:val="12"/>
        <w:szCs w:val="12"/>
      </w:rPr>
      <w:tab/>
    </w:r>
    <w:r w:rsidR="00062120" w:rsidRPr="007F5098">
      <w:rPr>
        <w:noProof/>
      </w:rPr>
      <w:drawing>
        <wp:inline distT="0" distB="0" distL="0" distR="0" wp14:anchorId="741997A7" wp14:editId="14DBE552">
          <wp:extent cx="6028055" cy="8718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55" cy="871855"/>
                  </a:xfrm>
                  <a:prstGeom prst="rect">
                    <a:avLst/>
                  </a:prstGeom>
                  <a:noFill/>
                  <a:ln>
                    <a:noFill/>
                  </a:ln>
                </pic:spPr>
              </pic:pic>
            </a:graphicData>
          </a:graphic>
        </wp:inline>
      </w:drawing>
    </w:r>
    <w:r>
      <w:rPr>
        <w:sz w:val="12"/>
        <w:szCs w:val="12"/>
      </w:rPr>
      <w:tab/>
    </w:r>
    <w:r>
      <w:rPr>
        <w:sz w:val="12"/>
        <w:szCs w:val="12"/>
      </w:rPr>
      <w:tab/>
    </w:r>
    <w:r>
      <w:rPr>
        <w:sz w:val="12"/>
        <w:szCs w:val="12"/>
      </w:rPr>
      <w:tab/>
      <w:t xml:space="preserve">Strona </w:t>
    </w:r>
    <w:r>
      <w:rPr>
        <w:sz w:val="12"/>
        <w:szCs w:val="12"/>
      </w:rPr>
      <w:fldChar w:fldCharType="begin"/>
    </w:r>
    <w:r>
      <w:rPr>
        <w:sz w:val="12"/>
        <w:szCs w:val="12"/>
      </w:rPr>
      <w:instrText xml:space="preserve"> PAGE </w:instrText>
    </w:r>
    <w:r>
      <w:rPr>
        <w:sz w:val="12"/>
        <w:szCs w:val="12"/>
      </w:rPr>
      <w:fldChar w:fldCharType="separate"/>
    </w:r>
    <w:r>
      <w:rPr>
        <w:sz w:val="12"/>
        <w:szCs w:val="12"/>
      </w:rPr>
      <w:t>2</w:t>
    </w:r>
    <w:r>
      <w:rPr>
        <w:sz w:val="12"/>
        <w:szCs w:val="12"/>
      </w:rPr>
      <w:fldChar w:fldCharType="end"/>
    </w:r>
    <w:r>
      <w:rPr>
        <w:sz w:val="12"/>
        <w:szCs w:val="12"/>
      </w:rPr>
      <w:t xml:space="preserve"> z </w:t>
    </w:r>
    <w:r>
      <w:rPr>
        <w:sz w:val="12"/>
        <w:szCs w:val="12"/>
      </w:rPr>
      <w:fldChar w:fldCharType="begin"/>
    </w:r>
    <w:r>
      <w:rPr>
        <w:sz w:val="12"/>
        <w:szCs w:val="12"/>
      </w:rPr>
      <w:instrText xml:space="preserve"> NUMPAGES \* ARABIC </w:instrText>
    </w:r>
    <w:r>
      <w:rPr>
        <w:sz w:val="12"/>
        <w:szCs w:val="12"/>
      </w:rPr>
      <w:fldChar w:fldCharType="separate"/>
    </w:r>
    <w:r w:rsidR="00954D53">
      <w:rPr>
        <w:noProof/>
        <w:sz w:val="12"/>
        <w:szCs w:val="12"/>
      </w:rPr>
      <w:t>1</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603A" w14:textId="5EDB877D" w:rsidR="004B74D3" w:rsidRDefault="004B74D3" w:rsidP="004B74D3">
    <w:pPr>
      <w:ind w:left="-426"/>
    </w:pPr>
    <w:r>
      <w:rPr>
        <w:noProof/>
      </w:rPr>
      <w:drawing>
        <wp:anchor distT="0" distB="0" distL="114300" distR="114300" simplePos="0" relativeHeight="251659264" behindDoc="1" locked="0" layoutInCell="1" allowOverlap="1" wp14:anchorId="27EA4BD3" wp14:editId="572354C8">
          <wp:simplePos x="0" y="0"/>
          <wp:positionH relativeFrom="column">
            <wp:posOffset>5478526</wp:posOffset>
          </wp:positionH>
          <wp:positionV relativeFrom="paragraph">
            <wp:posOffset>14529</wp:posOffset>
          </wp:positionV>
          <wp:extent cx="805815" cy="464185"/>
          <wp:effectExtent l="0" t="0" r="0" b="0"/>
          <wp:wrapTight wrapText="bothSides">
            <wp:wrapPolygon edited="0">
              <wp:start x="4596" y="0"/>
              <wp:lineTo x="0" y="1773"/>
              <wp:lineTo x="0" y="15070"/>
              <wp:lineTo x="511" y="20389"/>
              <wp:lineTo x="8170" y="20389"/>
              <wp:lineTo x="20936" y="19502"/>
              <wp:lineTo x="20936" y="13297"/>
              <wp:lineTo x="7149" y="0"/>
              <wp:lineTo x="4596" y="0"/>
            </wp:wrapPolygon>
          </wp:wrapTight>
          <wp:docPr id="4" name="Obraz 4" descr="MyÅl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Ålen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81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93E">
      <w:t>Rynek 8/9, 32-400 Myślenice, tel. 12 63 92 300, info@myslenice.pl</w:t>
    </w:r>
  </w:p>
  <w:p w14:paraId="32248837" w14:textId="616AF23A" w:rsidR="00F36180" w:rsidRDefault="00F36180">
    <w:pPr>
      <w:pStyle w:val="Stopka"/>
      <w:jc w:val="right"/>
    </w:pPr>
    <w:r>
      <w:t xml:space="preserve">Stron </w:t>
    </w:r>
    <w:r w:rsidR="00FB2C9D">
      <w:fldChar w:fldCharType="begin"/>
    </w:r>
    <w:r w:rsidR="00FB2C9D">
      <w:instrText xml:space="preserve"> NUMPAGES \* ARABIC </w:instrText>
    </w:r>
    <w:r w:rsidR="00FB2C9D">
      <w:fldChar w:fldCharType="separate"/>
    </w:r>
    <w:r w:rsidR="00DF48FD">
      <w:rPr>
        <w:noProof/>
      </w:rPr>
      <w:t>10</w:t>
    </w:r>
    <w:r w:rsidR="00FB2C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836E" w14:textId="77777777" w:rsidR="00F36180" w:rsidRDefault="00F361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1C96" w14:textId="77777777" w:rsidR="004321B4" w:rsidRDefault="004321B4">
    <w:pPr>
      <w:pStyle w:val="Stopka"/>
      <w:jc w:val="right"/>
    </w:pPr>
    <w:r>
      <w:fldChar w:fldCharType="begin"/>
    </w:r>
    <w:r>
      <w:instrText>PAGE   \* MERGEFORMAT</w:instrText>
    </w:r>
    <w:r>
      <w:fldChar w:fldCharType="separate"/>
    </w:r>
    <w:r w:rsidR="00DF48FD">
      <w:rPr>
        <w:noProof/>
      </w:rPr>
      <w:t>5</w:t>
    </w:r>
    <w:r>
      <w:fldChar w:fldCharType="end"/>
    </w:r>
  </w:p>
  <w:p w14:paraId="0090AEDE" w14:textId="77777777" w:rsidR="00F36180" w:rsidRDefault="00F3618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8373" w14:textId="77777777" w:rsidR="00F36180" w:rsidRDefault="00F36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7179" w14:textId="77777777" w:rsidR="002432F4" w:rsidRDefault="002432F4">
      <w:r>
        <w:separator/>
      </w:r>
    </w:p>
  </w:footnote>
  <w:footnote w:type="continuationSeparator" w:id="0">
    <w:p w14:paraId="72C39E9B" w14:textId="77777777" w:rsidR="002432F4" w:rsidRDefault="0024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6F36" w14:textId="29299540" w:rsidR="009B6CAB" w:rsidRDefault="009B6CAB">
    <w:pPr>
      <w:pStyle w:val="Nagwek"/>
    </w:pPr>
    <w:r>
      <w:rPr>
        <w:noProof/>
      </w:rPr>
      <w:drawing>
        <wp:inline distT="0" distB="0" distL="0" distR="0" wp14:anchorId="3FA4D756" wp14:editId="58434E8E">
          <wp:extent cx="5761355" cy="1261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617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A900" w14:textId="743641AC" w:rsidR="0043759D" w:rsidRDefault="0043759D" w:rsidP="0043759D">
    <w:pPr>
      <w:pStyle w:val="Nagwek"/>
    </w:pPr>
    <w:r>
      <w:rPr>
        <w:noProof/>
      </w:rPr>
      <w:drawing>
        <wp:inline distT="0" distB="0" distL="0" distR="0" wp14:anchorId="5CBEB842" wp14:editId="438F86E1">
          <wp:extent cx="5848985" cy="716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716280"/>
                  </a:xfrm>
                  <a:prstGeom prst="rect">
                    <a:avLst/>
                  </a:prstGeom>
                  <a:noFill/>
                  <a:ln>
                    <a:noFill/>
                  </a:ln>
                </pic:spPr>
              </pic:pic>
            </a:graphicData>
          </a:graphic>
        </wp:inline>
      </w:drawing>
    </w:r>
  </w:p>
  <w:p w14:paraId="40BC2422" w14:textId="60825ED1" w:rsidR="00FC1918" w:rsidRDefault="00FC19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A7B" w14:textId="77777777" w:rsidR="00F36180" w:rsidRDefault="00F3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8353" w14:textId="0AB1F7A3" w:rsidR="00F36180" w:rsidRPr="00062120" w:rsidRDefault="00F36180" w:rsidP="000621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EEB7" w14:textId="77777777" w:rsidR="00F36180" w:rsidRDefault="00F361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4"/>
    <w:multiLevelType w:val="singleLevel"/>
    <w:tmpl w:val="00000004"/>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5"/>
    <w:multiLevelType w:val="singleLevel"/>
    <w:tmpl w:val="00000005"/>
    <w:name w:val="WW8Num4"/>
    <w:lvl w:ilvl="0">
      <w:start w:val="1"/>
      <w:numFmt w:val="decimal"/>
      <w:pStyle w:val="Listanumerowana21"/>
      <w:lvlText w:val="%1."/>
      <w:lvlJc w:val="left"/>
      <w:pPr>
        <w:tabs>
          <w:tab w:val="num" w:pos="643"/>
        </w:tabs>
        <w:ind w:left="643" w:hanging="360"/>
      </w:pPr>
    </w:lvl>
  </w:abstractNum>
  <w:abstractNum w:abstractNumId="4" w15:restartNumberingAfterBreak="0">
    <w:nsid w:val="00000006"/>
    <w:multiLevelType w:val="singleLevel"/>
    <w:tmpl w:val="00000006"/>
    <w:name w:val="WW8Num5"/>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5" w15:restartNumberingAfterBreak="0">
    <w:nsid w:val="00000007"/>
    <w:multiLevelType w:val="singleLevel"/>
    <w:tmpl w:val="00000007"/>
    <w:name w:val="WW8Num6"/>
    <w:lvl w:ilvl="0">
      <w:start w:val="1"/>
      <w:numFmt w:val="bullet"/>
      <w:pStyle w:val="Listapunktowana41"/>
      <w:lvlText w:val=""/>
      <w:lvlJc w:val="left"/>
      <w:pPr>
        <w:tabs>
          <w:tab w:val="num" w:pos="1209"/>
        </w:tabs>
        <w:ind w:left="1209" w:hanging="360"/>
      </w:pPr>
      <w:rPr>
        <w:rFonts w:ascii="Symbol" w:hAnsi="Symbol" w:cs="Symbol" w:hint="default"/>
      </w:rPr>
    </w:lvl>
  </w:abstractNum>
  <w:abstractNum w:abstractNumId="6" w15:restartNumberingAfterBreak="0">
    <w:nsid w:val="00000008"/>
    <w:multiLevelType w:val="singleLevel"/>
    <w:tmpl w:val="00000008"/>
    <w:name w:val="WW8Num7"/>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7" w15:restartNumberingAfterBreak="0">
    <w:nsid w:val="00000009"/>
    <w:multiLevelType w:val="singleLevel"/>
    <w:tmpl w:val="00000009"/>
    <w:name w:val="WW8Num8"/>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8" w15:restartNumberingAfterBreak="0">
    <w:nsid w:val="0000000A"/>
    <w:multiLevelType w:val="singleLevel"/>
    <w:tmpl w:val="0000000A"/>
    <w:name w:val="WW8Num9"/>
    <w:lvl w:ilvl="0">
      <w:start w:val="1"/>
      <w:numFmt w:val="decimal"/>
      <w:pStyle w:val="Listanumerowana1"/>
      <w:lvlText w:val="%1."/>
      <w:lvlJc w:val="left"/>
      <w:pPr>
        <w:tabs>
          <w:tab w:val="num" w:pos="360"/>
        </w:tabs>
        <w:ind w:left="360" w:hanging="360"/>
      </w:pPr>
    </w:lvl>
  </w:abstractNum>
  <w:abstractNum w:abstractNumId="9" w15:restartNumberingAfterBreak="0">
    <w:nsid w:val="0000000B"/>
    <w:multiLevelType w:val="singleLevel"/>
    <w:tmpl w:val="0000000B"/>
    <w:name w:val="WW8Num10"/>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0" w15:restartNumberingAfterBreak="0">
    <w:nsid w:val="0000000C"/>
    <w:multiLevelType w:val="singleLevel"/>
    <w:tmpl w:val="0000000C"/>
    <w:name w:val="WW8Num17"/>
    <w:lvl w:ilvl="0">
      <w:start w:val="1"/>
      <w:numFmt w:val="lowerLetter"/>
      <w:lvlText w:val="%1)"/>
      <w:lvlJc w:val="left"/>
      <w:pPr>
        <w:tabs>
          <w:tab w:val="num" w:pos="0"/>
        </w:tabs>
        <w:ind w:left="1004" w:hanging="360"/>
      </w:pPr>
      <w:rPr>
        <w:rFonts w:ascii="Calibri" w:hAnsi="Calibri" w:cs="Calibri"/>
        <w:sz w:val="22"/>
        <w:szCs w:val="22"/>
      </w:rPr>
    </w:lvl>
  </w:abstractNum>
  <w:abstractNum w:abstractNumId="11" w15:restartNumberingAfterBreak="0">
    <w:nsid w:val="0000000D"/>
    <w:multiLevelType w:val="singleLevel"/>
    <w:tmpl w:val="0000000D"/>
    <w:name w:val="WW8Num19"/>
    <w:lvl w:ilvl="0">
      <w:start w:val="1"/>
      <w:numFmt w:val="decimal"/>
      <w:lvlText w:val="%1)"/>
      <w:lvlJc w:val="left"/>
      <w:pPr>
        <w:tabs>
          <w:tab w:val="num" w:pos="0"/>
        </w:tabs>
        <w:ind w:left="720" w:hanging="360"/>
      </w:pPr>
      <w:rPr>
        <w:rFonts w:ascii="Calibri" w:hAnsi="Calibri" w:cs="Calibri"/>
        <w:i w:val="0"/>
        <w:sz w:val="22"/>
        <w:szCs w:val="22"/>
      </w:rPr>
    </w:lvl>
  </w:abstractNum>
  <w:abstractNum w:abstractNumId="12" w15:restartNumberingAfterBreak="0">
    <w:nsid w:val="0000000E"/>
    <w:multiLevelType w:val="singleLevel"/>
    <w:tmpl w:val="46464468"/>
    <w:name w:val="WW8Num21"/>
    <w:lvl w:ilvl="0">
      <w:start w:val="6"/>
      <w:numFmt w:val="decimal"/>
      <w:lvlText w:val="%1."/>
      <w:lvlJc w:val="left"/>
      <w:pPr>
        <w:tabs>
          <w:tab w:val="num" w:pos="0"/>
        </w:tabs>
        <w:ind w:left="720" w:hanging="360"/>
      </w:pPr>
      <w:rPr>
        <w:rFonts w:ascii="Calibri" w:eastAsia="Calibri" w:hAnsi="Calibri" w:cs="Calibri" w:hint="default"/>
        <w:b w:val="0"/>
        <w:i w:val="0"/>
        <w:color w:val="auto"/>
        <w:sz w:val="22"/>
        <w:szCs w:val="22"/>
        <w:lang w:eastAsia="en-US"/>
      </w:r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lowerLetter"/>
      <w:lvlText w:val="%2."/>
      <w:lvlJc w:val="left"/>
      <w:pPr>
        <w:tabs>
          <w:tab w:val="num" w:pos="1364"/>
        </w:tabs>
        <w:ind w:left="1364" w:hanging="360"/>
      </w:pPr>
    </w:lvl>
    <w:lvl w:ilvl="2">
      <w:start w:val="1"/>
      <w:numFmt w:val="decimal"/>
      <w:lvlText w:val="%3)"/>
      <w:lvlJc w:val="left"/>
      <w:pPr>
        <w:tabs>
          <w:tab w:val="num" w:pos="0"/>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00000010"/>
    <w:multiLevelType w:val="singleLevel"/>
    <w:tmpl w:val="00000010"/>
    <w:name w:val="WW8Num27"/>
    <w:lvl w:ilvl="0">
      <w:start w:val="1"/>
      <w:numFmt w:val="decimal"/>
      <w:lvlText w:val="%1."/>
      <w:lvlJc w:val="left"/>
      <w:pPr>
        <w:tabs>
          <w:tab w:val="num" w:pos="454"/>
        </w:tabs>
        <w:ind w:left="510" w:hanging="150"/>
      </w:pPr>
      <w:rPr>
        <w:rFonts w:ascii="Calibri" w:hAnsi="Calibri" w:cs="Calibri" w:hint="default"/>
        <w:sz w:val="22"/>
        <w:szCs w:val="22"/>
      </w:rPr>
    </w:lvl>
  </w:abstractNum>
  <w:abstractNum w:abstractNumId="15" w15:restartNumberingAfterBreak="0">
    <w:nsid w:val="00000011"/>
    <w:multiLevelType w:val="singleLevel"/>
    <w:tmpl w:val="00000011"/>
    <w:name w:val="WW8Num28"/>
    <w:lvl w:ilvl="0">
      <w:start w:val="1"/>
      <w:numFmt w:val="bullet"/>
      <w:lvlText w:val=""/>
      <w:lvlJc w:val="left"/>
      <w:pPr>
        <w:tabs>
          <w:tab w:val="num" w:pos="0"/>
        </w:tabs>
        <w:ind w:left="774" w:hanging="360"/>
      </w:pPr>
      <w:rPr>
        <w:rFonts w:ascii="Symbol" w:hAnsi="Symbol" w:cs="Symbol" w:hint="default"/>
        <w:sz w:val="22"/>
        <w:szCs w:val="22"/>
      </w:rPr>
    </w:lvl>
  </w:abstractNum>
  <w:abstractNum w:abstractNumId="16" w15:restartNumberingAfterBreak="0">
    <w:nsid w:val="00000012"/>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17" w15:restartNumberingAfterBreak="0">
    <w:nsid w:val="00000013"/>
    <w:multiLevelType w:val="singleLevel"/>
    <w:tmpl w:val="00000013"/>
    <w:name w:val="WW8Num36"/>
    <w:lvl w:ilvl="0">
      <w:start w:val="1"/>
      <w:numFmt w:val="decimal"/>
      <w:lvlText w:val="%1."/>
      <w:lvlJc w:val="left"/>
      <w:pPr>
        <w:tabs>
          <w:tab w:val="num" w:pos="360"/>
        </w:tabs>
        <w:ind w:left="360" w:hanging="360"/>
      </w:pPr>
      <w:rPr>
        <w:rFonts w:cs="Tahoma" w:hint="default"/>
        <w:b w:val="0"/>
      </w:rPr>
    </w:lvl>
  </w:abstractNum>
  <w:abstractNum w:abstractNumId="18" w15:restartNumberingAfterBreak="0">
    <w:nsid w:val="00000014"/>
    <w:multiLevelType w:val="singleLevel"/>
    <w:tmpl w:val="00000014"/>
    <w:name w:val="WW8Num37"/>
    <w:lvl w:ilvl="0">
      <w:start w:val="1"/>
      <w:numFmt w:val="decimal"/>
      <w:lvlText w:val="%1)"/>
      <w:lvlJc w:val="left"/>
      <w:pPr>
        <w:tabs>
          <w:tab w:val="num" w:pos="0"/>
        </w:tabs>
        <w:ind w:left="1080" w:hanging="360"/>
      </w:pPr>
      <w:rPr>
        <w:rFonts w:ascii="Calibri" w:hAnsi="Calibri" w:cs="Calibri"/>
        <w:b w:val="0"/>
        <w:sz w:val="22"/>
        <w:szCs w:val="22"/>
      </w:rPr>
    </w:lvl>
  </w:abstractNum>
  <w:abstractNum w:abstractNumId="19" w15:restartNumberingAfterBreak="0">
    <w:nsid w:val="00000015"/>
    <w:multiLevelType w:val="singleLevel"/>
    <w:tmpl w:val="00000015"/>
    <w:name w:val="WW8Num38"/>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0" w15:restartNumberingAfterBreak="0">
    <w:nsid w:val="00000016"/>
    <w:multiLevelType w:val="multilevel"/>
    <w:tmpl w:val="7988F020"/>
    <w:name w:val="WW8Num42"/>
    <w:lvl w:ilvl="0">
      <w:start w:val="1"/>
      <w:numFmt w:val="decimal"/>
      <w:lvlText w:val="%1."/>
      <w:lvlJc w:val="left"/>
      <w:pPr>
        <w:tabs>
          <w:tab w:val="num" w:pos="340"/>
        </w:tabs>
        <w:ind w:left="340" w:hanging="340"/>
      </w:pPr>
      <w:rPr>
        <w:rFonts w:ascii="Calibri" w:hAnsi="Calibri" w:cs="Calibri" w:hint="default"/>
        <w:b/>
        <w:sz w:val="22"/>
        <w:szCs w:val="22"/>
      </w:rPr>
    </w:lvl>
    <w:lvl w:ilvl="1">
      <w:start w:val="1"/>
      <w:numFmt w:val="decimal"/>
      <w:lvlText w:val="%2."/>
      <w:lvlJc w:val="left"/>
      <w:pPr>
        <w:tabs>
          <w:tab w:val="num" w:pos="1440"/>
        </w:tabs>
        <w:ind w:left="1440" w:hanging="360"/>
      </w:pPr>
      <w:rPr>
        <w:rFonts w:ascii="Calibri" w:hAnsi="Calibri" w:cs="Calibri"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singleLevel"/>
    <w:tmpl w:val="00000018"/>
    <w:name w:val="WW8Num47"/>
    <w:lvl w:ilvl="0">
      <w:start w:val="1"/>
      <w:numFmt w:val="decimal"/>
      <w:lvlText w:val="%1."/>
      <w:lvlJc w:val="left"/>
      <w:pPr>
        <w:tabs>
          <w:tab w:val="num" w:pos="720"/>
        </w:tabs>
        <w:ind w:left="720" w:hanging="360"/>
      </w:pPr>
      <w:rPr>
        <w:rFonts w:ascii="Calibri" w:hAnsi="Calibri" w:cs="Calibri"/>
        <w:sz w:val="22"/>
        <w:szCs w:val="22"/>
      </w:rPr>
    </w:lvl>
  </w:abstractNum>
  <w:abstractNum w:abstractNumId="23" w15:restartNumberingAfterBreak="0">
    <w:nsid w:val="0000001C"/>
    <w:multiLevelType w:val="singleLevel"/>
    <w:tmpl w:val="0000001C"/>
    <w:lvl w:ilvl="0">
      <w:start w:val="1"/>
      <w:numFmt w:val="decimal"/>
      <w:lvlText w:val="%1)"/>
      <w:lvlJc w:val="left"/>
      <w:pPr>
        <w:tabs>
          <w:tab w:val="num" w:pos="0"/>
        </w:tabs>
        <w:ind w:left="720" w:hanging="360"/>
      </w:pPr>
      <w:rPr>
        <w:rFonts w:cs="Tahoma"/>
        <w:b w:val="0"/>
      </w:rPr>
    </w:lvl>
  </w:abstractNum>
  <w:abstractNum w:abstractNumId="24" w15:restartNumberingAfterBreak="0">
    <w:nsid w:val="0AD96A4B"/>
    <w:multiLevelType w:val="hybridMultilevel"/>
    <w:tmpl w:val="1060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66554"/>
    <w:multiLevelType w:val="hybridMultilevel"/>
    <w:tmpl w:val="2DC438A8"/>
    <w:name w:val="WW8Num2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E3197E"/>
    <w:multiLevelType w:val="multilevel"/>
    <w:tmpl w:val="FC7246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Calibri" w:hAnsi="Calibri" w:cs="Tahoma"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1315D66"/>
    <w:multiLevelType w:val="hybridMultilevel"/>
    <w:tmpl w:val="A8AEB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E22299"/>
    <w:multiLevelType w:val="hybridMultilevel"/>
    <w:tmpl w:val="E0DAA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E2201"/>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32" w15:restartNumberingAfterBreak="0">
    <w:nsid w:val="557363B5"/>
    <w:multiLevelType w:val="multilevel"/>
    <w:tmpl w:val="9BC8ECB2"/>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4F08CA"/>
    <w:multiLevelType w:val="multilevel"/>
    <w:tmpl w:val="B608E594"/>
    <w:lvl w:ilvl="0">
      <w:start w:val="1"/>
      <w:numFmt w:val="lowerLetter"/>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397C27"/>
    <w:multiLevelType w:val="hybridMultilevel"/>
    <w:tmpl w:val="58B6C94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EDF67C3"/>
    <w:multiLevelType w:val="hybridMultilevel"/>
    <w:tmpl w:val="F2DA3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D543D"/>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37"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68F41959"/>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39" w15:restartNumberingAfterBreak="0">
    <w:nsid w:val="6BDF297C"/>
    <w:multiLevelType w:val="hybridMultilevel"/>
    <w:tmpl w:val="44920974"/>
    <w:lvl w:ilvl="0" w:tplc="00000002">
      <w:start w:val="1"/>
      <w:numFmt w:val="bullet"/>
      <w:lvlText w:val="-"/>
      <w:lvlJc w:val="left"/>
      <w:pPr>
        <w:ind w:left="1192" w:hanging="360"/>
      </w:pPr>
      <w:rPr>
        <w:rFonts w:ascii="Times New Roman" w:hAnsi="Times New Roman" w:cs="Times New Roman"/>
        <w:b w:val="0"/>
        <w:color w:val="auto"/>
        <w:sz w:val="24"/>
      </w:rPr>
    </w:lvl>
    <w:lvl w:ilvl="1" w:tplc="1F6238EA">
      <w:numFmt w:val="bullet"/>
      <w:lvlText w:val=""/>
      <w:lvlJc w:val="left"/>
      <w:pPr>
        <w:ind w:left="1912" w:hanging="360"/>
      </w:pPr>
      <w:rPr>
        <w:rFonts w:ascii="Calibri" w:eastAsia="Times New Roman" w:hAnsi="Calibri" w:cs="Calibri"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40" w15:restartNumberingAfterBreak="0">
    <w:nsid w:val="6C22165E"/>
    <w:multiLevelType w:val="singleLevel"/>
    <w:tmpl w:val="00000012"/>
    <w:lvl w:ilvl="0">
      <w:start w:val="1"/>
      <w:numFmt w:val="decimal"/>
      <w:lvlText w:val="%1."/>
      <w:lvlJc w:val="left"/>
      <w:pPr>
        <w:tabs>
          <w:tab w:val="num" w:pos="0"/>
        </w:tabs>
        <w:ind w:left="862" w:hanging="360"/>
      </w:pPr>
      <w:rPr>
        <w:rFonts w:ascii="Calibri" w:hAnsi="Calibri" w:cs="Tahoma" w:hint="default"/>
        <w:sz w:val="22"/>
        <w:szCs w:val="22"/>
      </w:rPr>
    </w:lvl>
  </w:abstractNum>
  <w:abstractNum w:abstractNumId="41" w15:restartNumberingAfterBreak="0">
    <w:nsid w:val="6FE450F4"/>
    <w:multiLevelType w:val="multilevel"/>
    <w:tmpl w:val="0415001D"/>
    <w:name w:val="WW8Num212"/>
    <w:lvl w:ilvl="0">
      <w:start w:val="1"/>
      <w:numFmt w:val="decimal"/>
      <w:pStyle w:val="Listanumerowana5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66431A"/>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abstractNum w:abstractNumId="43" w15:restartNumberingAfterBreak="0">
    <w:nsid w:val="791E4484"/>
    <w:multiLevelType w:val="singleLevel"/>
    <w:tmpl w:val="0000000D"/>
    <w:lvl w:ilvl="0">
      <w:start w:val="1"/>
      <w:numFmt w:val="decimal"/>
      <w:lvlText w:val="%1)"/>
      <w:lvlJc w:val="left"/>
      <w:pPr>
        <w:tabs>
          <w:tab w:val="num" w:pos="0"/>
        </w:tabs>
        <w:ind w:left="720" w:hanging="360"/>
      </w:pPr>
      <w:rPr>
        <w:rFonts w:ascii="Calibri" w:hAnsi="Calibri" w:cs="Calibri"/>
        <w:i w:val="0"/>
        <w:sz w:val="22"/>
        <w:szCs w:val="22"/>
      </w:rPr>
    </w:lvl>
  </w:abstractNum>
  <w:num w:numId="1">
    <w:abstractNumId w:val="0"/>
  </w:num>
  <w:num w:numId="2">
    <w:abstractNumId w:val="4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32"/>
  </w:num>
  <w:num w:numId="27">
    <w:abstractNumId w:val="25"/>
  </w:num>
  <w:num w:numId="28">
    <w:abstractNumId w:val="0"/>
  </w:num>
  <w:num w:numId="29">
    <w:abstractNumId w:val="31"/>
  </w:num>
  <w:num w:numId="30">
    <w:abstractNumId w:val="26"/>
  </w:num>
  <w:num w:numId="31">
    <w:abstractNumId w:val="27"/>
  </w:num>
  <w:num w:numId="32">
    <w:abstractNumId w:val="30"/>
  </w:num>
  <w:num w:numId="33">
    <w:abstractNumId w:val="24"/>
  </w:num>
  <w:num w:numId="34">
    <w:abstractNumId w:val="39"/>
  </w:num>
  <w:num w:numId="35">
    <w:abstractNumId w:val="29"/>
  </w:num>
  <w:num w:numId="36">
    <w:abstractNumId w:val="40"/>
  </w:num>
  <w:num w:numId="37">
    <w:abstractNumId w:val="37"/>
  </w:num>
  <w:num w:numId="38">
    <w:abstractNumId w:val="0"/>
  </w:num>
  <w:num w:numId="39">
    <w:abstractNumId w:val="38"/>
  </w:num>
  <w:num w:numId="40">
    <w:abstractNumId w:val="42"/>
  </w:num>
  <w:num w:numId="41">
    <w:abstractNumId w:val="36"/>
  </w:num>
  <w:num w:numId="42">
    <w:abstractNumId w:val="43"/>
  </w:num>
  <w:num w:numId="43">
    <w:abstractNumId w:val="34"/>
  </w:num>
  <w:num w:numId="44">
    <w:abstractNumId w:val="28"/>
  </w:num>
  <w:num w:numId="45">
    <w:abstractNumId w:val="3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34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F"/>
    <w:rsid w:val="00036994"/>
    <w:rsid w:val="0005299B"/>
    <w:rsid w:val="00060A96"/>
    <w:rsid w:val="00062120"/>
    <w:rsid w:val="00067695"/>
    <w:rsid w:val="00082013"/>
    <w:rsid w:val="000952F8"/>
    <w:rsid w:val="000A21AB"/>
    <w:rsid w:val="0010025D"/>
    <w:rsid w:val="001158C2"/>
    <w:rsid w:val="00116DD3"/>
    <w:rsid w:val="00123D72"/>
    <w:rsid w:val="00132748"/>
    <w:rsid w:val="00134C2E"/>
    <w:rsid w:val="001501AC"/>
    <w:rsid w:val="00164616"/>
    <w:rsid w:val="00174125"/>
    <w:rsid w:val="001A7E11"/>
    <w:rsid w:val="001E46A4"/>
    <w:rsid w:val="001F21C6"/>
    <w:rsid w:val="001F54C0"/>
    <w:rsid w:val="00203A7D"/>
    <w:rsid w:val="002367E5"/>
    <w:rsid w:val="002432F4"/>
    <w:rsid w:val="00260854"/>
    <w:rsid w:val="002736B8"/>
    <w:rsid w:val="00281FA9"/>
    <w:rsid w:val="00283CE4"/>
    <w:rsid w:val="002B64F4"/>
    <w:rsid w:val="002C7240"/>
    <w:rsid w:val="002E2538"/>
    <w:rsid w:val="002F07EB"/>
    <w:rsid w:val="00327B6A"/>
    <w:rsid w:val="00340E79"/>
    <w:rsid w:val="003564DD"/>
    <w:rsid w:val="003770DB"/>
    <w:rsid w:val="00393CB1"/>
    <w:rsid w:val="003C1CEE"/>
    <w:rsid w:val="003D2623"/>
    <w:rsid w:val="004321B4"/>
    <w:rsid w:val="0043759D"/>
    <w:rsid w:val="004465D7"/>
    <w:rsid w:val="00447B80"/>
    <w:rsid w:val="004A57C8"/>
    <w:rsid w:val="004B74D3"/>
    <w:rsid w:val="004D6081"/>
    <w:rsid w:val="004D706E"/>
    <w:rsid w:val="00522D8F"/>
    <w:rsid w:val="00582621"/>
    <w:rsid w:val="00584055"/>
    <w:rsid w:val="005D2FAB"/>
    <w:rsid w:val="005F2D43"/>
    <w:rsid w:val="00624313"/>
    <w:rsid w:val="00626F35"/>
    <w:rsid w:val="006367D7"/>
    <w:rsid w:val="00640283"/>
    <w:rsid w:val="00651D26"/>
    <w:rsid w:val="00660F45"/>
    <w:rsid w:val="00672016"/>
    <w:rsid w:val="00685E81"/>
    <w:rsid w:val="00686DA8"/>
    <w:rsid w:val="006A6080"/>
    <w:rsid w:val="006A77CE"/>
    <w:rsid w:val="006F507B"/>
    <w:rsid w:val="00703B39"/>
    <w:rsid w:val="00766CCD"/>
    <w:rsid w:val="00787F00"/>
    <w:rsid w:val="007A539E"/>
    <w:rsid w:val="007E25F3"/>
    <w:rsid w:val="007E51EC"/>
    <w:rsid w:val="0080686A"/>
    <w:rsid w:val="00811045"/>
    <w:rsid w:val="00837E82"/>
    <w:rsid w:val="008955B4"/>
    <w:rsid w:val="008A24A6"/>
    <w:rsid w:val="008B6D28"/>
    <w:rsid w:val="008E6D3E"/>
    <w:rsid w:val="009115A7"/>
    <w:rsid w:val="009305E5"/>
    <w:rsid w:val="00932D3B"/>
    <w:rsid w:val="00944672"/>
    <w:rsid w:val="00954D53"/>
    <w:rsid w:val="00961C24"/>
    <w:rsid w:val="009621FE"/>
    <w:rsid w:val="009848AF"/>
    <w:rsid w:val="00984A16"/>
    <w:rsid w:val="00986B26"/>
    <w:rsid w:val="009901B0"/>
    <w:rsid w:val="00995C33"/>
    <w:rsid w:val="009A111B"/>
    <w:rsid w:val="009A3E45"/>
    <w:rsid w:val="009B49C5"/>
    <w:rsid w:val="009B6CAB"/>
    <w:rsid w:val="009B78FA"/>
    <w:rsid w:val="009C3E7E"/>
    <w:rsid w:val="00A15B87"/>
    <w:rsid w:val="00A278FB"/>
    <w:rsid w:val="00A4210A"/>
    <w:rsid w:val="00A53523"/>
    <w:rsid w:val="00A62E1A"/>
    <w:rsid w:val="00A63140"/>
    <w:rsid w:val="00A73A0E"/>
    <w:rsid w:val="00A754F7"/>
    <w:rsid w:val="00AA6518"/>
    <w:rsid w:val="00AB2D74"/>
    <w:rsid w:val="00AD59B7"/>
    <w:rsid w:val="00AF5B6C"/>
    <w:rsid w:val="00B06AF0"/>
    <w:rsid w:val="00B51429"/>
    <w:rsid w:val="00B76606"/>
    <w:rsid w:val="00BB128A"/>
    <w:rsid w:val="00BB3F9D"/>
    <w:rsid w:val="00BB4C62"/>
    <w:rsid w:val="00BC36FD"/>
    <w:rsid w:val="00BD51D4"/>
    <w:rsid w:val="00BD6AF1"/>
    <w:rsid w:val="00BD7BCF"/>
    <w:rsid w:val="00BE03C9"/>
    <w:rsid w:val="00BF684D"/>
    <w:rsid w:val="00C00189"/>
    <w:rsid w:val="00C03C4B"/>
    <w:rsid w:val="00C1014F"/>
    <w:rsid w:val="00C11BC8"/>
    <w:rsid w:val="00C32875"/>
    <w:rsid w:val="00C42257"/>
    <w:rsid w:val="00C56116"/>
    <w:rsid w:val="00C60EDB"/>
    <w:rsid w:val="00C8088E"/>
    <w:rsid w:val="00C8156B"/>
    <w:rsid w:val="00CB344F"/>
    <w:rsid w:val="00CD0522"/>
    <w:rsid w:val="00CE5C8D"/>
    <w:rsid w:val="00D00AFC"/>
    <w:rsid w:val="00D0534B"/>
    <w:rsid w:val="00D11CC8"/>
    <w:rsid w:val="00D227B8"/>
    <w:rsid w:val="00D678D1"/>
    <w:rsid w:val="00D733FB"/>
    <w:rsid w:val="00DA08B1"/>
    <w:rsid w:val="00DA2D9B"/>
    <w:rsid w:val="00DA3219"/>
    <w:rsid w:val="00DB6DD4"/>
    <w:rsid w:val="00DC5139"/>
    <w:rsid w:val="00DD2703"/>
    <w:rsid w:val="00DF48FD"/>
    <w:rsid w:val="00E07F05"/>
    <w:rsid w:val="00E1776A"/>
    <w:rsid w:val="00E20BE5"/>
    <w:rsid w:val="00E26AF7"/>
    <w:rsid w:val="00E5705B"/>
    <w:rsid w:val="00E6697C"/>
    <w:rsid w:val="00EA4E2F"/>
    <w:rsid w:val="00EB6B06"/>
    <w:rsid w:val="00EC13BC"/>
    <w:rsid w:val="00EE04D5"/>
    <w:rsid w:val="00EE734B"/>
    <w:rsid w:val="00F01D98"/>
    <w:rsid w:val="00F0389C"/>
    <w:rsid w:val="00F36180"/>
    <w:rsid w:val="00F46518"/>
    <w:rsid w:val="00F66F6A"/>
    <w:rsid w:val="00F701DE"/>
    <w:rsid w:val="00F72D80"/>
    <w:rsid w:val="00F76A24"/>
    <w:rsid w:val="00F80F3A"/>
    <w:rsid w:val="00F84D1F"/>
    <w:rsid w:val="00FB1144"/>
    <w:rsid w:val="00FB2C9D"/>
    <w:rsid w:val="00FC17ED"/>
    <w:rsid w:val="00FC1918"/>
    <w:rsid w:val="00FC62AF"/>
    <w:rsid w:val="00FE2FD1"/>
    <w:rsid w:val="00FE6A61"/>
    <w:rsid w:val="00FF0F54"/>
    <w:rsid w:val="00FF4ADA"/>
    <w:rsid w:val="00FF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oNotEmbedSmartTags/>
  <w:decimalSymbol w:val=","/>
  <w:listSeparator w:val=";"/>
  <w14:docId w14:val="1CBD4926"/>
  <w15:docId w15:val="{25A51BA2-7EA7-4D3F-A840-00E2D8CC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7"/>
    </w:rPr>
  </w:style>
  <w:style w:type="paragraph" w:styleId="Nagwek2">
    <w:name w:val="heading 2"/>
    <w:basedOn w:val="Normalny"/>
    <w:next w:val="Normalny"/>
    <w:qFormat/>
    <w:pPr>
      <w:keepNext/>
      <w:numPr>
        <w:ilvl w:val="1"/>
        <w:numId w:val="1"/>
      </w:numPr>
      <w:jc w:val="center"/>
      <w:outlineLvl w:val="1"/>
    </w:pPr>
    <w:rPr>
      <w:b/>
      <w:sz w:val="44"/>
    </w:rPr>
  </w:style>
  <w:style w:type="paragraph" w:styleId="Nagwek3">
    <w:name w:val="heading 3"/>
    <w:basedOn w:val="Normalny"/>
    <w:next w:val="Normalny"/>
    <w:qFormat/>
    <w:pPr>
      <w:keepNext/>
      <w:widowControl w:val="0"/>
      <w:numPr>
        <w:ilvl w:val="2"/>
        <w:numId w:val="1"/>
      </w:numPr>
      <w:tabs>
        <w:tab w:val="left" w:pos="284"/>
        <w:tab w:val="left" w:pos="4962"/>
        <w:tab w:val="left" w:pos="5103"/>
        <w:tab w:val="left" w:pos="7371"/>
      </w:tabs>
      <w:jc w:val="center"/>
      <w:outlineLvl w:val="2"/>
    </w:pPr>
    <w:rPr>
      <w:rFonts w:ascii="Arial" w:hAnsi="Arial" w:cs="Arial"/>
      <w:b/>
      <w:sz w:val="24"/>
      <w:lang w:val="x-none"/>
    </w:rPr>
  </w:style>
  <w:style w:type="paragraph" w:styleId="Nagwek4">
    <w:name w:val="heading 4"/>
    <w:basedOn w:val="Normalny"/>
    <w:next w:val="Normalny"/>
    <w:qFormat/>
    <w:pPr>
      <w:keepNext/>
      <w:numPr>
        <w:ilvl w:val="3"/>
        <w:numId w:val="1"/>
      </w:numPr>
      <w:outlineLvl w:val="3"/>
    </w:pPr>
    <w:rPr>
      <w:sz w:val="24"/>
    </w:rPr>
  </w:style>
  <w:style w:type="paragraph" w:styleId="Nagwek5">
    <w:name w:val="heading 5"/>
    <w:basedOn w:val="Normalny"/>
    <w:next w:val="Normalny"/>
    <w:qFormat/>
    <w:pPr>
      <w:keepNext/>
      <w:numPr>
        <w:ilvl w:val="4"/>
        <w:numId w:val="1"/>
      </w:numPr>
      <w:ind w:left="284"/>
      <w:outlineLvl w:val="4"/>
    </w:pPr>
    <w:rPr>
      <w:sz w:val="24"/>
    </w:rPr>
  </w:style>
  <w:style w:type="paragraph" w:styleId="Nagwek6">
    <w:name w:val="heading 6"/>
    <w:basedOn w:val="Normalny"/>
    <w:next w:val="Normalny"/>
    <w:qFormat/>
    <w:pPr>
      <w:keepNext/>
      <w:numPr>
        <w:ilvl w:val="5"/>
        <w:numId w:val="1"/>
      </w:numPr>
      <w:jc w:val="both"/>
      <w:outlineLvl w:val="5"/>
    </w:pPr>
    <w:rPr>
      <w:b/>
      <w:sz w:val="22"/>
    </w:rPr>
  </w:style>
  <w:style w:type="paragraph" w:styleId="Nagwek7">
    <w:name w:val="heading 7"/>
    <w:basedOn w:val="Normalny"/>
    <w:next w:val="Normalny"/>
    <w:qFormat/>
    <w:pPr>
      <w:keepNext/>
      <w:numPr>
        <w:ilvl w:val="6"/>
        <w:numId w:val="1"/>
      </w:numPr>
      <w:spacing w:before="120"/>
      <w:ind w:left="283" w:hanging="283"/>
      <w:outlineLvl w:val="6"/>
    </w:pPr>
    <w:rPr>
      <w:color w:val="000080"/>
      <w:sz w:val="24"/>
    </w:rPr>
  </w:style>
  <w:style w:type="paragraph" w:styleId="Nagwek8">
    <w:name w:val="heading 8"/>
    <w:basedOn w:val="Normalny"/>
    <w:next w:val="Normalny"/>
    <w:qFormat/>
    <w:pPr>
      <w:keepNext/>
      <w:numPr>
        <w:ilvl w:val="7"/>
        <w:numId w:val="1"/>
      </w:numPr>
      <w:spacing w:before="120"/>
      <w:ind w:left="283" w:hanging="283"/>
      <w:outlineLvl w:val="7"/>
    </w:pPr>
    <w:rPr>
      <w:sz w:val="27"/>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tarSymbol" w:hAnsi="StarSymbol" w:cs="Star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tarSymbol" w:hAnsi="StarSymbol" w:cs="Star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Wingdings" w:hAnsi="Wingdings"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i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Calibri" w:hint="default"/>
      <w:b w:val="0"/>
      <w:i w:val="0"/>
      <w:color w:val="auto"/>
      <w:sz w:val="22"/>
      <w:szCs w:val="22"/>
      <w:lang w:eastAsia="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color w:val="auto"/>
      <w:sz w:val="22"/>
      <w:szCs w:val="22"/>
    </w:rPr>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rPr>
      <w:rFonts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Wingdings" w:hAnsi="Wingdings" w:cs="Times New Roman"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2"/>
      <w:szCs w:val="22"/>
    </w:rPr>
  </w:style>
  <w:style w:type="character" w:customStyle="1" w:styleId="WW8Num27z1">
    <w:name w:val="WW8Num27z1"/>
    <w:rPr>
      <w:rFonts w:ascii="Wingdings" w:hAnsi="Wingdings"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Tahoma"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b w:val="0"/>
      <w:position w:val="0"/>
      <w:sz w:val="24"/>
      <w:vertAlign w:val="baseline"/>
    </w:rPr>
  </w:style>
  <w:style w:type="character" w:customStyle="1" w:styleId="WW8Num35z0">
    <w:name w:val="WW8Num35z0"/>
  </w:style>
  <w:style w:type="character" w:customStyle="1" w:styleId="WW8Num36z0">
    <w:name w:val="WW8Num36z0"/>
    <w:rPr>
      <w:rFonts w:cs="Tahoma" w:hint="default"/>
      <w:b w:val="0"/>
    </w:rPr>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rPr>
      <w:rFonts w:hint="default"/>
      <w:b w:val="0"/>
      <w:i w:val="0"/>
      <w:color w:val="auto"/>
    </w:rPr>
  </w:style>
  <w:style w:type="character" w:customStyle="1" w:styleId="WW8Num36z4">
    <w:name w:val="WW8Num36z4"/>
    <w:rPr>
      <w:rFonts w:hint="default"/>
    </w:rPr>
  </w:style>
  <w:style w:type="character" w:customStyle="1" w:styleId="WW8Num36z5">
    <w:name w:val="WW8Num36z5"/>
    <w:rPr>
      <w:rFonts w:ascii="Bookman Old Style" w:hAnsi="Bookman Old Style" w:cs="Bookman Old Style"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sz w:val="22"/>
      <w:szCs w:val="22"/>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hint="default"/>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sz w:val="22"/>
      <w:szCs w:val="22"/>
    </w:rPr>
  </w:style>
  <w:style w:type="character" w:customStyle="1" w:styleId="WW8Num43z1">
    <w:name w:val="WW8Num43z1"/>
  </w:style>
  <w:style w:type="character" w:customStyle="1" w:styleId="WW8Num43z3">
    <w:name w:val="WW8Num43z3"/>
    <w:rPr>
      <w:rFonts w:ascii="Calibri" w:hAnsi="Calibri" w:cs="Calibri" w:hint="default"/>
      <w:b w:val="0"/>
      <w:i w:val="0"/>
      <w:color w:val="auto"/>
      <w:sz w:val="22"/>
      <w:szCs w:val="22"/>
    </w:rPr>
  </w:style>
  <w:style w:type="character" w:customStyle="1" w:styleId="WW8Num43z4">
    <w:name w:val="WW8Num43z4"/>
    <w:rPr>
      <w:rFonts w:hint="default"/>
    </w:rPr>
  </w:style>
  <w:style w:type="character" w:customStyle="1" w:styleId="WW8Num43z5">
    <w:name w:val="WW8Num43z5"/>
    <w:rPr>
      <w:rFonts w:ascii="Bookman Old Style" w:hAnsi="Bookman Old Style" w:cs="Bookman Old Style" w:hint="default"/>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hAnsi="Calibri" w:cs="Calibri"/>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ekstpodstawowyZnak">
    <w:name w:val="Tekst podstawowy Znak"/>
    <w:rPr>
      <w:sz w:val="28"/>
    </w:rPr>
  </w:style>
  <w:style w:type="character" w:customStyle="1" w:styleId="Nagwek3Znak">
    <w:name w:val="Nagłówek 3 Znak"/>
    <w:rPr>
      <w:rFonts w:ascii="Arial" w:hAnsi="Arial" w:cs="Arial"/>
      <w:b/>
      <w:sz w:val="24"/>
    </w:rPr>
  </w:style>
  <w:style w:type="character" w:customStyle="1" w:styleId="StopkaZnak">
    <w:name w:val="Stopka Znak"/>
    <w:uiPriority w:val="99"/>
  </w:style>
  <w:style w:type="character" w:customStyle="1" w:styleId="standardZnak">
    <w:name w:val="standard Znak"/>
    <w:rPr>
      <w:sz w:val="24"/>
      <w:szCs w:val="24"/>
    </w:rPr>
  </w:style>
  <w:style w:type="character" w:styleId="Pogrubienie">
    <w:name w:val="Strong"/>
    <w:qFormat/>
    <w:rPr>
      <w:b/>
      <w:bCs/>
    </w:rPr>
  </w:style>
  <w:style w:type="character" w:customStyle="1" w:styleId="Tekstpodstawowy3Znak1">
    <w:name w:val="Tekst podstawowy 3 Znak1"/>
    <w:rPr>
      <w:sz w:val="24"/>
    </w:rPr>
  </w:style>
  <w:style w:type="character" w:customStyle="1" w:styleId="TekstpodstawowywcityZnak1">
    <w:name w:val="Tekst podstawowy wcięty Znak1"/>
  </w:style>
  <w:style w:type="character" w:customStyle="1" w:styleId="apple-converted-space">
    <w:name w:val="apple-converted-space"/>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jc w:val="center"/>
    </w:pPr>
    <w:rPr>
      <w:rFonts w:eastAsia="SimSun"/>
      <w:b/>
      <w:sz w:val="32"/>
    </w:rPr>
  </w:style>
  <w:style w:type="paragraph" w:styleId="Tekstpodstawowy">
    <w:name w:val="Body Text"/>
    <w:basedOn w:val="Normalny"/>
    <w:pPr>
      <w:jc w:val="both"/>
    </w:pPr>
    <w:rPr>
      <w:sz w:val="28"/>
      <w:lang w:val="x-none"/>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sz w:val="24"/>
    </w:rPr>
  </w:style>
  <w:style w:type="paragraph" w:customStyle="1" w:styleId="Tekstpodstawowy21">
    <w:name w:val="Tekst podstawowy 21"/>
    <w:basedOn w:val="Normalny"/>
    <w:pPr>
      <w:jc w:val="both"/>
    </w:pPr>
    <w:rPr>
      <w:rFonts w:ascii="Arial" w:hAnsi="Arial" w:cs="Arial"/>
      <w:b/>
      <w:sz w:val="24"/>
    </w:rPr>
  </w:style>
  <w:style w:type="paragraph" w:customStyle="1" w:styleId="Tekstpodstawowywcity21">
    <w:name w:val="Tekst podstawowy wcięty 21"/>
    <w:basedOn w:val="Normalny"/>
    <w:pPr>
      <w:ind w:left="708"/>
      <w:jc w:val="both"/>
    </w:pPr>
    <w:rPr>
      <w:rFonts w:ascii="Arial" w:hAnsi="Arial" w:cs="Arial"/>
      <w:sz w:val="24"/>
    </w:rPr>
  </w:style>
  <w:style w:type="paragraph" w:customStyle="1" w:styleId="Tekstpodstawowy31">
    <w:name w:val="Tekst podstawowy 31"/>
    <w:basedOn w:val="Normalny"/>
    <w:pPr>
      <w:jc w:val="both"/>
    </w:pPr>
    <w:rPr>
      <w:sz w:val="24"/>
    </w:rPr>
  </w:style>
  <w:style w:type="paragraph" w:customStyle="1" w:styleId="Mapadokumentu1">
    <w:name w:val="Mapa dokumentu1"/>
    <w:basedOn w:val="Normalny"/>
    <w:pPr>
      <w:shd w:val="clear" w:color="auto" w:fill="000080"/>
    </w:pPr>
    <w:rPr>
      <w:rFonts w:ascii="Tahoma" w:hAnsi="Tahoma" w:cs="Tahoma"/>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style>
  <w:style w:type="paragraph" w:customStyle="1" w:styleId="Tekstkomentarza1">
    <w:name w:val="Tekst komentarza1"/>
    <w:basedOn w:val="Normalny"/>
  </w:style>
  <w:style w:type="paragraph" w:styleId="Adresnakopercie">
    <w:name w:val="envelope address"/>
    <w:basedOn w:val="Normalny"/>
    <w:pPr>
      <w:ind w:left="2880"/>
    </w:pPr>
    <w:rPr>
      <w:rFonts w:ascii="Arial" w:hAnsi="Arial" w:cs="Arial"/>
      <w:sz w:val="24"/>
      <w:szCs w:val="24"/>
    </w:rPr>
  </w:style>
  <w:style w:type="paragraph" w:styleId="Adreszwrotnynakopercie">
    <w:name w:val="envelope return"/>
    <w:basedOn w:val="Normalny"/>
    <w:rPr>
      <w:rFonts w:ascii="Arial" w:hAnsi="Arial" w:cs="Arial"/>
    </w:rPr>
  </w:style>
  <w:style w:type="paragraph" w:customStyle="1" w:styleId="Data1">
    <w:name w:val="Data1"/>
    <w:basedOn w:val="Normalny"/>
    <w:next w:val="Normalny"/>
  </w:style>
  <w:style w:type="paragraph" w:styleId="HTML-adres">
    <w:name w:val="HTML Address"/>
    <w:basedOn w:val="Normalny"/>
    <w:rPr>
      <w:i/>
      <w:iCs/>
    </w:rPr>
  </w:style>
  <w:style w:type="paragraph" w:styleId="HTML-wstpniesformatowany">
    <w:name w:val="HTML Preformatted"/>
    <w:basedOn w:val="Normalny"/>
    <w:link w:val="HTML-wstpniesformatowanyZnak"/>
    <w:uiPriority w:val="99"/>
    <w:rPr>
      <w:rFonts w:ascii="Courier New" w:hAnsi="Courier New" w:cs="Courier New"/>
    </w:rPr>
  </w:style>
  <w:style w:type="paragraph" w:styleId="Indeks1">
    <w:name w:val="index 1"/>
    <w:basedOn w:val="Normalny"/>
    <w:next w:val="Normalny"/>
    <w:pPr>
      <w:ind w:left="200" w:hanging="200"/>
    </w:pPr>
  </w:style>
  <w:style w:type="paragraph" w:styleId="Indeks2">
    <w:name w:val="index 2"/>
    <w:basedOn w:val="Normalny"/>
    <w:next w:val="Normalny"/>
    <w:pPr>
      <w:ind w:left="400" w:hanging="200"/>
    </w:pPr>
  </w:style>
  <w:style w:type="paragraph" w:styleId="Indeks3">
    <w:name w:val="index 3"/>
    <w:basedOn w:val="Normalny"/>
    <w:next w:val="Normalny"/>
    <w:pPr>
      <w:ind w:left="600" w:hanging="200"/>
    </w:pPr>
  </w:style>
  <w:style w:type="paragraph" w:customStyle="1" w:styleId="Indeks41">
    <w:name w:val="Indeks 41"/>
    <w:basedOn w:val="Normalny"/>
    <w:next w:val="Normalny"/>
    <w:pPr>
      <w:ind w:left="800" w:hanging="200"/>
    </w:pPr>
  </w:style>
  <w:style w:type="paragraph" w:customStyle="1" w:styleId="Indeks51">
    <w:name w:val="Indeks 51"/>
    <w:basedOn w:val="Normalny"/>
    <w:next w:val="Normalny"/>
    <w:pPr>
      <w:ind w:left="1000" w:hanging="200"/>
    </w:pPr>
  </w:style>
  <w:style w:type="paragraph" w:customStyle="1" w:styleId="Indeks61">
    <w:name w:val="Indeks 61"/>
    <w:basedOn w:val="Normalny"/>
    <w:next w:val="Normalny"/>
    <w:pPr>
      <w:ind w:left="1200" w:hanging="200"/>
    </w:pPr>
  </w:style>
  <w:style w:type="paragraph" w:customStyle="1" w:styleId="Indeks71">
    <w:name w:val="Indeks 71"/>
    <w:basedOn w:val="Normalny"/>
    <w:next w:val="Normalny"/>
    <w:pPr>
      <w:ind w:left="1400" w:hanging="200"/>
    </w:pPr>
  </w:style>
  <w:style w:type="paragraph" w:customStyle="1" w:styleId="Indeks81">
    <w:name w:val="Indeks 81"/>
    <w:basedOn w:val="Normalny"/>
    <w:next w:val="Normalny"/>
    <w:pPr>
      <w:ind w:left="1600" w:hanging="200"/>
    </w:pPr>
  </w:style>
  <w:style w:type="paragraph" w:customStyle="1" w:styleId="Indeks91">
    <w:name w:val="Indeks 91"/>
    <w:basedOn w:val="Normalny"/>
    <w:next w:val="Normalny"/>
    <w:pPr>
      <w:ind w:left="1800" w:hanging="200"/>
    </w:pPr>
  </w:style>
  <w:style w:type="paragraph" w:customStyle="1" w:styleId="Legenda1">
    <w:name w:val="Legenda1"/>
    <w:basedOn w:val="Normalny"/>
    <w:next w:val="Normalny"/>
    <w:rPr>
      <w:b/>
      <w:bCs/>
    </w:rPr>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Lista-kontynuacja31">
    <w:name w:val="Lista - kontynuacja 31"/>
    <w:basedOn w:val="Normalny"/>
    <w:pPr>
      <w:spacing w:after="120"/>
      <w:ind w:left="849"/>
    </w:pPr>
  </w:style>
  <w:style w:type="paragraph" w:customStyle="1" w:styleId="Lista-kontynuacja41">
    <w:name w:val="Lista - kontynuacja 41"/>
    <w:basedOn w:val="Normalny"/>
    <w:pPr>
      <w:spacing w:after="120"/>
      <w:ind w:left="1132"/>
    </w:pPr>
  </w:style>
  <w:style w:type="paragraph" w:customStyle="1" w:styleId="Lista-kontynuacja51">
    <w:name w:val="Lista - kontynuacja 51"/>
    <w:basedOn w:val="Normalny"/>
    <w:pPr>
      <w:spacing w:after="120"/>
      <w:ind w:left="1415"/>
    </w:pPr>
  </w:style>
  <w:style w:type="paragraph" w:styleId="Listapunktowana2">
    <w:name w:val="List Bullet 2"/>
    <w:basedOn w:val="Normalny"/>
    <w:pPr>
      <w:ind w:left="566" w:hanging="283"/>
    </w:pPr>
  </w:style>
  <w:style w:type="paragraph" w:styleId="Listapunktowana3">
    <w:name w:val="List Bullet 3"/>
    <w:basedOn w:val="Normalny"/>
    <w:pPr>
      <w:ind w:left="849" w:hanging="283"/>
    </w:pPr>
  </w:style>
  <w:style w:type="paragraph" w:styleId="Listapunktowana4">
    <w:name w:val="List Bullet 4"/>
    <w:basedOn w:val="Normalny"/>
    <w:pPr>
      <w:ind w:left="1132" w:hanging="283"/>
    </w:pPr>
  </w:style>
  <w:style w:type="paragraph" w:styleId="Listapunktowana5">
    <w:name w:val="List Bullet 5"/>
    <w:basedOn w:val="Normalny"/>
    <w:pPr>
      <w:ind w:left="1415" w:hanging="283"/>
    </w:pPr>
  </w:style>
  <w:style w:type="paragraph" w:customStyle="1" w:styleId="Listanumerowana1">
    <w:name w:val="Lista numerowana1"/>
    <w:basedOn w:val="Normalny"/>
    <w:pPr>
      <w:numPr>
        <w:numId w:val="10"/>
      </w:numPr>
    </w:pPr>
  </w:style>
  <w:style w:type="paragraph" w:customStyle="1" w:styleId="Listanumerowana21">
    <w:name w:val="Lista numerowana 21"/>
    <w:basedOn w:val="Normalny"/>
    <w:pPr>
      <w:numPr>
        <w:numId w:val="5"/>
      </w:numPr>
    </w:pPr>
  </w:style>
  <w:style w:type="paragraph" w:customStyle="1" w:styleId="Listanumerowana31">
    <w:name w:val="Lista numerowana 31"/>
    <w:basedOn w:val="Normalny"/>
    <w:pPr>
      <w:numPr>
        <w:numId w:val="4"/>
      </w:numPr>
    </w:pPr>
  </w:style>
  <w:style w:type="paragraph" w:customStyle="1" w:styleId="Listanumerowana41">
    <w:name w:val="Lista numerowana 41"/>
    <w:basedOn w:val="Normalny"/>
    <w:pPr>
      <w:numPr>
        <w:numId w:val="3"/>
      </w:numPr>
    </w:pPr>
  </w:style>
  <w:style w:type="paragraph" w:customStyle="1" w:styleId="Listanumerowana51">
    <w:name w:val="Lista numerowana 51"/>
    <w:basedOn w:val="Normalny"/>
    <w:pPr>
      <w:numPr>
        <w:numId w:val="2"/>
      </w:numPr>
    </w:pPr>
  </w:style>
  <w:style w:type="paragraph" w:customStyle="1" w:styleId="Listapunktowana1">
    <w:name w:val="Lista punktowana1"/>
    <w:basedOn w:val="Normalny"/>
    <w:pPr>
      <w:numPr>
        <w:numId w:val="11"/>
      </w:numPr>
    </w:pPr>
  </w:style>
  <w:style w:type="paragraph" w:customStyle="1" w:styleId="Listapunktowana21">
    <w:name w:val="Lista punktowana 21"/>
    <w:basedOn w:val="Normalny"/>
    <w:pPr>
      <w:numPr>
        <w:numId w:val="9"/>
      </w:numPr>
    </w:pPr>
  </w:style>
  <w:style w:type="paragraph" w:customStyle="1" w:styleId="Listapunktowana31">
    <w:name w:val="Lista punktowana 31"/>
    <w:basedOn w:val="Normalny"/>
    <w:pPr>
      <w:numPr>
        <w:numId w:val="8"/>
      </w:numPr>
    </w:pPr>
  </w:style>
  <w:style w:type="paragraph" w:customStyle="1" w:styleId="Listapunktowana41">
    <w:name w:val="Lista punktowana 41"/>
    <w:basedOn w:val="Normalny"/>
    <w:pPr>
      <w:numPr>
        <w:numId w:val="7"/>
      </w:numPr>
    </w:pPr>
  </w:style>
  <w:style w:type="paragraph" w:customStyle="1" w:styleId="Listapunktowana51">
    <w:name w:val="Lista punktowana 51"/>
    <w:basedOn w:val="Normalny"/>
    <w:pPr>
      <w:numPr>
        <w:numId w:val="6"/>
      </w:numPr>
    </w:pPr>
  </w:style>
  <w:style w:type="paragraph" w:styleId="Nagwekindeksu">
    <w:name w:val="index heading"/>
    <w:basedOn w:val="Normalny"/>
    <w:next w:val="Indeks1"/>
    <w:rPr>
      <w:rFonts w:ascii="Arial" w:hAnsi="Arial" w:cs="Arial"/>
      <w:b/>
      <w:bCs/>
    </w:rPr>
  </w:style>
  <w:style w:type="paragraph" w:customStyle="1" w:styleId="Nagweknotatki1">
    <w:name w:val="Nagłówek notatki1"/>
    <w:basedOn w:val="Normalny"/>
    <w:next w:val="Normalny"/>
  </w:style>
  <w:style w:type="paragraph" w:customStyle="1" w:styleId="Nagwekwiadomoci1">
    <w:name w:val="Nagłówek wiadomości1"/>
    <w:basedOn w:val="Normalny"/>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pPr>
      <w:spacing w:before="120"/>
    </w:pPr>
    <w:rPr>
      <w:rFonts w:ascii="Arial" w:hAnsi="Arial" w:cs="Arial"/>
      <w:b/>
      <w:bCs/>
      <w:sz w:val="24"/>
      <w:szCs w:val="24"/>
    </w:rPr>
  </w:style>
  <w:style w:type="paragraph" w:styleId="NormalnyWeb">
    <w:name w:val="Normal (Web)"/>
    <w:basedOn w:val="Normalny"/>
    <w:rPr>
      <w:sz w:val="24"/>
      <w:szCs w:val="24"/>
    </w:rPr>
  </w:style>
  <w:style w:type="paragraph" w:styleId="Podpis">
    <w:name w:val="Signature"/>
    <w:basedOn w:val="Normalny"/>
    <w:pPr>
      <w:ind w:left="4252"/>
    </w:pPr>
  </w:style>
  <w:style w:type="paragraph" w:styleId="Podpise-mail">
    <w:name w:val="E-mail Signature"/>
    <w:basedOn w:val="Normalny"/>
  </w:style>
  <w:style w:type="paragraph" w:styleId="Podtytu">
    <w:name w:val="Subtitle"/>
    <w:basedOn w:val="Normalny"/>
    <w:next w:val="Tekstpodstawowy"/>
    <w:qFormat/>
    <w:pPr>
      <w:spacing w:after="60"/>
      <w:jc w:val="center"/>
    </w:pPr>
    <w:rPr>
      <w:rFonts w:ascii="Arial" w:hAnsi="Arial" w:cs="Arial"/>
      <w:sz w:val="24"/>
      <w:szCs w:val="24"/>
    </w:rPr>
  </w:style>
  <w:style w:type="paragraph" w:customStyle="1" w:styleId="Spisilustracji1">
    <w:name w:val="Spis ilustracji1"/>
    <w:basedOn w:val="Normalny"/>
    <w:next w:val="Normalny"/>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blokowy1">
    <w:name w:val="Tekst blokowy1"/>
    <w:basedOn w:val="Normalny"/>
    <w:pPr>
      <w:spacing w:after="120"/>
      <w:ind w:left="1440" w:right="1440"/>
    </w:pPr>
  </w:style>
  <w:style w:type="paragraph" w:customStyle="1" w:styleId="Tekstmakra1">
    <w:name w:val="Teks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zwciciem1">
    <w:name w:val="Tekst podstawowy z wcięciem1"/>
    <w:basedOn w:val="Tekstpodstawowy"/>
    <w:pPr>
      <w:suppressAutoHyphens w:val="0"/>
      <w:spacing w:after="120"/>
      <w:ind w:firstLine="210"/>
      <w:jc w:val="left"/>
    </w:pPr>
    <w:rPr>
      <w:sz w:val="20"/>
    </w:r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style>
  <w:style w:type="paragraph" w:styleId="Tekstprzypisukocowego">
    <w:name w:val="endnote text"/>
    <w:basedOn w:val="Normalny"/>
  </w:style>
  <w:style w:type="paragraph" w:styleId="Tematkomentarza">
    <w:name w:val="annotation subject"/>
    <w:basedOn w:val="Tekstkomentarza1"/>
    <w:next w:val="Tekstkomentarza1"/>
    <w:rPr>
      <w:b/>
      <w:bCs/>
    </w:rPr>
  </w:style>
  <w:style w:type="paragraph" w:customStyle="1" w:styleId="Wcicienormalne1">
    <w:name w:val="Wcięcie normalne1"/>
    <w:basedOn w:val="Normalny"/>
    <w:pPr>
      <w:ind w:left="708"/>
    </w:pPr>
  </w:style>
  <w:style w:type="paragraph" w:customStyle="1" w:styleId="Wykazrde1">
    <w:name w:val="Wykaz źródeł1"/>
    <w:basedOn w:val="Normalny"/>
    <w:next w:val="Normalny"/>
    <w:pPr>
      <w:ind w:left="200" w:hanging="200"/>
    </w:pPr>
  </w:style>
  <w:style w:type="paragraph" w:styleId="Zwrotgrzecznociowy">
    <w:name w:val="Salutation"/>
    <w:basedOn w:val="Normalny"/>
    <w:next w:val="Normalny"/>
  </w:style>
  <w:style w:type="paragraph" w:customStyle="1" w:styleId="Zwrotpoegnalny1">
    <w:name w:val="Zwrot pożegnalny1"/>
    <w:basedOn w:val="Normalny"/>
    <w:pPr>
      <w:ind w:left="4252"/>
    </w:pPr>
  </w:style>
  <w:style w:type="paragraph" w:customStyle="1" w:styleId="Zwykytekst1">
    <w:name w:val="Zwykły tekst1"/>
    <w:basedOn w:val="Normalny"/>
    <w:rPr>
      <w:rFonts w:ascii="Courier New" w:hAnsi="Courier New" w:cs="Courier New"/>
    </w:rPr>
  </w:style>
  <w:style w:type="paragraph" w:customStyle="1" w:styleId="Tekstpodstawowy22">
    <w:name w:val="Tekst podstawowy 22"/>
    <w:pPr>
      <w:widowControl w:val="0"/>
      <w:suppressAutoHyphens/>
      <w:overflowPunct w:val="0"/>
      <w:spacing w:line="100" w:lineRule="atLeast"/>
      <w:ind w:left="567" w:hanging="567"/>
    </w:pPr>
    <w:rPr>
      <w:rFonts w:ascii="Bookman Old Style" w:hAnsi="Bookman Old Style" w:cs="Bookman Old Style"/>
      <w:i/>
      <w:kern w:val="1"/>
      <w:sz w:val="24"/>
      <w:lang w:eastAsia="zh-CN"/>
    </w:rPr>
  </w:style>
  <w:style w:type="paragraph" w:styleId="Akapitzlist">
    <w:name w:val="List Paragraph"/>
    <w:basedOn w:val="Normalny"/>
    <w:qFormat/>
    <w:pPr>
      <w:spacing w:after="200" w:line="276" w:lineRule="auto"/>
      <w:ind w:left="720"/>
      <w:contextualSpacing/>
    </w:pPr>
    <w:rPr>
      <w:rFonts w:ascii="Calibri" w:hAnsi="Calibri" w:cs="Calibri"/>
      <w:sz w:val="22"/>
      <w:szCs w:val="22"/>
    </w:rPr>
  </w:style>
  <w:style w:type="paragraph" w:customStyle="1" w:styleId="standard">
    <w:name w:val="standard"/>
    <w:basedOn w:val="Normalny"/>
    <w:pPr>
      <w:spacing w:before="100" w:after="100"/>
    </w:pPr>
    <w:rPr>
      <w:sz w:val="24"/>
      <w:szCs w:val="24"/>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Standard0">
    <w:name w:val="Standard"/>
    <w:pPr>
      <w:widowControl w:val="0"/>
      <w:suppressAutoHyphens/>
      <w:textAlignment w:val="baseline"/>
    </w:pPr>
    <w:rPr>
      <w:rFonts w:eastAsia="Lucida Sans Unicode" w:cs="Tahoma"/>
      <w:color w:val="000000"/>
      <w:kern w:val="1"/>
      <w:sz w:val="24"/>
      <w:szCs w:val="24"/>
      <w:lang w:val="en-US" w:eastAsia="zh-CN" w:bidi="en-US"/>
    </w:rPr>
  </w:style>
  <w:style w:type="paragraph" w:styleId="Bezodstpw">
    <w:name w:val="No Spacing"/>
    <w:qFormat/>
    <w:pPr>
      <w:suppressAutoHyphens/>
    </w:pPr>
    <w:rPr>
      <w:lang w:eastAsia="zh-CN"/>
    </w:r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819"/>
        <w:tab w:val="right" w:pos="9638"/>
      </w:tabs>
    </w:pPr>
  </w:style>
  <w:style w:type="character" w:customStyle="1" w:styleId="Nierozpoznanawzmianka1">
    <w:name w:val="Nierozpoznana wzmianka1"/>
    <w:uiPriority w:val="99"/>
    <w:semiHidden/>
    <w:unhideWhenUsed/>
    <w:rsid w:val="00685E81"/>
    <w:rPr>
      <w:color w:val="605E5C"/>
      <w:shd w:val="clear" w:color="auto" w:fill="E1DFDD"/>
    </w:rPr>
  </w:style>
  <w:style w:type="character" w:styleId="Odwoanieprzypisudolnego">
    <w:name w:val="footnote reference"/>
    <w:uiPriority w:val="99"/>
    <w:semiHidden/>
    <w:unhideWhenUsed/>
    <w:rsid w:val="00C11BC8"/>
    <w:rPr>
      <w:vertAlign w:val="superscript"/>
    </w:rPr>
  </w:style>
  <w:style w:type="character" w:customStyle="1" w:styleId="HTML-wstpniesformatowanyZnak">
    <w:name w:val="HTML - wstępnie sformatowany Znak"/>
    <w:link w:val="HTML-wstpniesformatowany"/>
    <w:uiPriority w:val="99"/>
    <w:rsid w:val="00164616"/>
    <w:rPr>
      <w:rFonts w:ascii="Courier New" w:hAnsi="Courier New" w:cs="Courier New"/>
      <w:lang w:eastAsia="zh-CN"/>
    </w:rPr>
  </w:style>
  <w:style w:type="character" w:styleId="Nierozpoznanawzmianka">
    <w:name w:val="Unresolved Mention"/>
    <w:basedOn w:val="Domylnaczcionkaakapitu"/>
    <w:uiPriority w:val="99"/>
    <w:semiHidden/>
    <w:unhideWhenUsed/>
    <w:rsid w:val="003D2623"/>
    <w:rPr>
      <w:color w:val="605E5C"/>
      <w:shd w:val="clear" w:color="auto" w:fill="E1DFDD"/>
    </w:rPr>
  </w:style>
  <w:style w:type="table" w:styleId="Tabela-Siatka">
    <w:name w:val="Table Grid"/>
    <w:basedOn w:val="Standardowy"/>
    <w:uiPriority w:val="39"/>
    <w:rsid w:val="00FF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932D3B"/>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2428">
      <w:bodyDiv w:val="1"/>
      <w:marLeft w:val="0"/>
      <w:marRight w:val="0"/>
      <w:marTop w:val="0"/>
      <w:marBottom w:val="0"/>
      <w:divBdr>
        <w:top w:val="none" w:sz="0" w:space="0" w:color="auto"/>
        <w:left w:val="none" w:sz="0" w:space="0" w:color="auto"/>
        <w:bottom w:val="none" w:sz="0" w:space="0" w:color="auto"/>
        <w:right w:val="none" w:sz="0" w:space="0" w:color="auto"/>
      </w:divBdr>
    </w:div>
    <w:div w:id="1578050246">
      <w:bodyDiv w:val="1"/>
      <w:marLeft w:val="0"/>
      <w:marRight w:val="0"/>
      <w:marTop w:val="0"/>
      <w:marBottom w:val="0"/>
      <w:divBdr>
        <w:top w:val="none" w:sz="0" w:space="0" w:color="auto"/>
        <w:left w:val="none" w:sz="0" w:space="0" w:color="auto"/>
        <w:bottom w:val="none" w:sz="0" w:space="0" w:color="auto"/>
        <w:right w:val="none" w:sz="0" w:space="0" w:color="auto"/>
      </w:divBdr>
    </w:div>
    <w:div w:id="2001689913">
      <w:bodyDiv w:val="1"/>
      <w:marLeft w:val="0"/>
      <w:marRight w:val="0"/>
      <w:marTop w:val="0"/>
      <w:marBottom w:val="0"/>
      <w:divBdr>
        <w:top w:val="none" w:sz="0" w:space="0" w:color="auto"/>
        <w:left w:val="none" w:sz="0" w:space="0" w:color="auto"/>
        <w:bottom w:val="none" w:sz="0" w:space="0" w:color="auto"/>
        <w:right w:val="none" w:sz="0" w:space="0" w:color="auto"/>
      </w:divBdr>
    </w:div>
    <w:div w:id="2085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lenice.pl/samorzad/urzad/zamowienia-publiczn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ellic.pl" TargetMode="External"/><Relationship Id="rId3" Type="http://schemas.openxmlformats.org/officeDocument/2006/relationships/styles" Target="styles.xml"/><Relationship Id="rId21" Type="http://schemas.openxmlformats.org/officeDocument/2006/relationships/hyperlink" Target="http://ellic.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ellic.pl/Content/pdf/Instrukcja_ELLIC.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myslenice.pl/samorzad/urzad/zamowienia-publicz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llic.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biuro@ellic.p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myslenice.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llic.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C3B9-FACB-4AAC-A329-F5E2DBD2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5275</Words>
  <Characters>31651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SIWZ</vt:lpstr>
    </vt:vector>
  </TitlesOfParts>
  <Company>Szpital Powiatowy w Chrzanowie</Company>
  <LinksUpToDate>false</LinksUpToDate>
  <CharactersWithSpaces>36853</CharactersWithSpaces>
  <SharedDoc>false</SharedDoc>
  <HLinks>
    <vt:vector size="12" baseType="variant">
      <vt:variant>
        <vt:i4>7798854</vt:i4>
      </vt:variant>
      <vt:variant>
        <vt:i4>0</vt:i4>
      </vt:variant>
      <vt:variant>
        <vt:i4>0</vt:i4>
      </vt:variant>
      <vt:variant>
        <vt:i4>5</vt:i4>
      </vt:variant>
      <vt:variant>
        <vt:lpwstr>mailto:bzp@myslenice.pl</vt:lpwstr>
      </vt:variant>
      <vt:variant>
        <vt:lpwstr/>
      </vt:variant>
      <vt:variant>
        <vt:i4>7798854</vt:i4>
      </vt:variant>
      <vt:variant>
        <vt:i4>6</vt:i4>
      </vt:variant>
      <vt:variant>
        <vt:i4>0</vt:i4>
      </vt:variant>
      <vt:variant>
        <vt:i4>5</vt:i4>
      </vt:variant>
      <vt:variant>
        <vt:lpwstr>mailto:bzp@myslenice.pl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Sekcja Zamówień Publicznych</dc:creator>
  <cp:keywords/>
  <cp:lastModifiedBy>Bogdan Pacek</cp:lastModifiedBy>
  <cp:revision>3</cp:revision>
  <cp:lastPrinted>2020-10-12T11:45:00Z</cp:lastPrinted>
  <dcterms:created xsi:type="dcterms:W3CDTF">2020-10-12T10:55:00Z</dcterms:created>
  <dcterms:modified xsi:type="dcterms:W3CDTF">2020-10-12T11:45:00Z</dcterms:modified>
</cp:coreProperties>
</file>