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152CF99D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231D66">
        <w:rPr>
          <w:rFonts w:ascii="Verdana" w:hAnsi="Verdana" w:cs="TimesNewRomanPSMT"/>
          <w:b/>
          <w:bCs/>
          <w:sz w:val="16"/>
          <w:szCs w:val="16"/>
        </w:rPr>
        <w:t>02.10.2020</w:t>
      </w:r>
      <w:r w:rsidR="00C80E59">
        <w:rPr>
          <w:rFonts w:ascii="Verdana" w:hAnsi="Verdana" w:cs="TimesNewRomanPSMT"/>
          <w:b/>
          <w:bCs/>
          <w:sz w:val="16"/>
          <w:szCs w:val="16"/>
        </w:rPr>
        <w:t xml:space="preserve"> r.</w:t>
      </w:r>
      <w:r w:rsidR="007861E1">
        <w:rPr>
          <w:rFonts w:ascii="Verdana" w:hAnsi="Verdana" w:cs="TimesNewRomanPSMT"/>
          <w:b/>
          <w:bCs/>
          <w:sz w:val="16"/>
          <w:szCs w:val="16"/>
        </w:rPr>
        <w:t>/07.10.2020 r.</w:t>
      </w:r>
    </w:p>
    <w:p w14:paraId="64D862C3" w14:textId="59AA1EE4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C80E59">
        <w:rPr>
          <w:rFonts w:ascii="Verdana" w:hAnsi="Verdana" w:cs="TimesNewRomanPSMT"/>
          <w:b/>
          <w:bCs/>
          <w:sz w:val="16"/>
          <w:szCs w:val="16"/>
        </w:rPr>
        <w:t>1.</w:t>
      </w:r>
      <w:r w:rsidR="00231D66">
        <w:rPr>
          <w:rFonts w:ascii="Verdana" w:hAnsi="Verdana" w:cs="TimesNewRomanPSMT"/>
          <w:b/>
          <w:bCs/>
          <w:sz w:val="16"/>
          <w:szCs w:val="16"/>
        </w:rPr>
        <w:t>IX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77777777" w:rsidR="00231D66" w:rsidRPr="00231D66" w:rsidRDefault="00231D66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32400690" w14:textId="77777777" w:rsidR="00231D66" w:rsidRPr="00231D66" w:rsidRDefault="00231D66" w:rsidP="00231D66">
      <w:pPr>
        <w:spacing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DOSTAWĘ SPRZĘTU I APARATURY MEDYCZNEJ </w:t>
      </w:r>
    </w:p>
    <w:p w14:paraId="5D4892B6" w14:textId="77777777" w:rsidR="00231D66" w:rsidRPr="00231D66" w:rsidRDefault="00231D66" w:rsidP="00231D66">
      <w:pPr>
        <w:spacing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>W RAMACH  PROJEKTU „MAŁOPOLSKA TARCZA ANTYKRYZYSOWA – PAKIET MEDYCZNY”</w:t>
      </w:r>
    </w:p>
    <w:p w14:paraId="44312623" w14:textId="77777777" w:rsidR="00231D66" w:rsidRPr="00231D66" w:rsidRDefault="00231D66" w:rsidP="00231D66">
      <w:pPr>
        <w:spacing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 DLA DZIAŁANIA 9.2 USŁUGI SPOŁECZNE  I ZDROWOTNE , PODDZIAŁANIA 9.2.1 USŁUGI SPOŁECZNE  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br/>
        <w:t>I ZDROWOTNE W REGIONIE – MAŁOPOLSKA TARCZA ANTYKRYZYSOWA – PAKIET MEDYCZNY</w:t>
      </w:r>
    </w:p>
    <w:p w14:paraId="0605C03A" w14:textId="66D66497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-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4D740508" w:rsidR="003D1631" w:rsidRPr="00231D66" w:rsidRDefault="003D1631" w:rsidP="00231D6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7861E1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4BA8D3D8" w14:textId="3F5EB509" w:rsidR="00231D66" w:rsidRPr="00231D66" w:rsidRDefault="00231D66" w:rsidP="00231D66">
      <w:pPr>
        <w:spacing w:line="240" w:lineRule="auto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>DOSTAWĘ SPRZĘTU I APARATURY MEDYCZNEJ W RAMACH  PROJEKTU „MAŁOPOLSKA TARCZA ANTYKRYZYSOWA – PAKIET MEDYCZNY” DLA DZIAŁANIA 9.2 USŁUGI SPOŁECZNE  I ZDROWOTNE , PODDZIAŁANIA 9.2.1 USŁUGI SPOŁECZNE  I ZDROWOTNE W REGIONIE – MAŁOPOLSKA TARCZA ANTYKRYZYSOWA – PAKIET MEDYCZNY</w:t>
      </w:r>
    </w:p>
    <w:p w14:paraId="11E6B967" w14:textId="77777777" w:rsidR="00D134D2" w:rsidRDefault="00D134D2" w:rsidP="00231D66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-BoldMT"/>
          <w:b/>
          <w:bCs/>
          <w:sz w:val="16"/>
          <w:szCs w:val="16"/>
        </w:rPr>
      </w:pP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7C512AAC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7861E1">
        <w:rPr>
          <w:rFonts w:ascii="Verdana" w:hAnsi="Verdana" w:cs="Verdana"/>
          <w:sz w:val="16"/>
          <w:szCs w:val="16"/>
        </w:rPr>
        <w:t>20</w:t>
      </w:r>
      <w:r w:rsidRPr="00267219">
        <w:rPr>
          <w:rFonts w:ascii="Verdana" w:hAnsi="Verdana" w:cs="Verdana"/>
          <w:sz w:val="16"/>
          <w:szCs w:val="16"/>
        </w:rPr>
        <w:t>.10.2020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41895DD5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7861E1">
        <w:rPr>
          <w:rFonts w:ascii="Verdana" w:hAnsi="Verdana" w:cs="Verdana"/>
          <w:sz w:val="16"/>
          <w:szCs w:val="16"/>
        </w:rPr>
        <w:t>20</w:t>
      </w:r>
      <w:bookmarkStart w:id="0" w:name="_GoBack"/>
      <w:bookmarkEnd w:id="0"/>
      <w:r w:rsidRPr="00267219">
        <w:rPr>
          <w:rFonts w:ascii="Verdana" w:hAnsi="Verdana" w:cs="Verdana"/>
          <w:sz w:val="16"/>
          <w:szCs w:val="16"/>
        </w:rPr>
        <w:t>.10.2020 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D6C81" w14:textId="77777777" w:rsidR="007077BC" w:rsidRDefault="007077BC" w:rsidP="00231D66">
      <w:pPr>
        <w:spacing w:after="0" w:line="240" w:lineRule="auto"/>
      </w:pPr>
      <w:r>
        <w:separator/>
      </w:r>
    </w:p>
  </w:endnote>
  <w:endnote w:type="continuationSeparator" w:id="0">
    <w:p w14:paraId="39717EE7" w14:textId="77777777" w:rsidR="007077BC" w:rsidRDefault="007077BC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2D19F4" w14:textId="77777777" w:rsidR="007077BC" w:rsidRDefault="007077BC" w:rsidP="00231D66">
      <w:pPr>
        <w:spacing w:after="0" w:line="240" w:lineRule="auto"/>
      </w:pPr>
      <w:r>
        <w:separator/>
      </w:r>
    </w:p>
  </w:footnote>
  <w:footnote w:type="continuationSeparator" w:id="0">
    <w:p w14:paraId="00A6FAA3" w14:textId="77777777" w:rsidR="007077BC" w:rsidRDefault="007077BC" w:rsidP="0023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6CB4" w14:textId="4CECDDA9" w:rsidR="00231D66" w:rsidRDefault="00231D66">
    <w:pPr>
      <w:pStyle w:val="Nagwek"/>
    </w:pPr>
    <w:r w:rsidRPr="00DB69A7">
      <w:rPr>
        <w:noProof/>
      </w:rPr>
      <w:drawing>
        <wp:inline distT="0" distB="0" distL="0" distR="0" wp14:anchorId="36008512" wp14:editId="3496231A">
          <wp:extent cx="5760720" cy="513080"/>
          <wp:effectExtent l="0" t="0" r="0" b="1270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231D66"/>
    <w:rsid w:val="002B3EA9"/>
    <w:rsid w:val="003D1631"/>
    <w:rsid w:val="005C1C7E"/>
    <w:rsid w:val="007077BC"/>
    <w:rsid w:val="007861E1"/>
    <w:rsid w:val="00881E37"/>
    <w:rsid w:val="008A1418"/>
    <w:rsid w:val="00920A10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2</cp:revision>
  <cp:lastPrinted>2020-09-23T07:34:00Z</cp:lastPrinted>
  <dcterms:created xsi:type="dcterms:W3CDTF">2020-10-07T09:28:00Z</dcterms:created>
  <dcterms:modified xsi:type="dcterms:W3CDTF">2020-10-07T09:28:00Z</dcterms:modified>
</cp:coreProperties>
</file>