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Ogłoszenie nr 591015-N-2020 z dnia 2020-09-30 r.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</w:p>
    <w:p w:rsidR="00861475" w:rsidRPr="00906A1C" w:rsidRDefault="00861475" w:rsidP="008614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Akademia Górniczo - Hutnicza im. Stanisława Staszica: opracowanie koncepcji technologii wytworzenia urządzenia do odzysku ciepła i oprzyrządowania technologicznego do jego wykonania - KC-zp.272-398/20</w:t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br/>
        <w:t>OGŁOSZENIE O ZAMÓWIENIU - Usługi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Zamieszczanie ogłoszenia:</w:t>
      </w:r>
      <w:r w:rsidRPr="00906A1C">
        <w:rPr>
          <w:rFonts w:ascii="Times New Roman" w:eastAsia="Times New Roman" w:hAnsi="Times New Roman"/>
          <w:color w:val="000000"/>
          <w:lang w:eastAsia="pl-PL"/>
        </w:rPr>
        <w:t> Zamieszczanie obowiązkowe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Ogłoszenie dotyczy:</w:t>
      </w:r>
      <w:r w:rsidRPr="00906A1C">
        <w:rPr>
          <w:rFonts w:ascii="Times New Roman" w:eastAsia="Times New Roman" w:hAnsi="Times New Roman"/>
          <w:color w:val="000000"/>
          <w:lang w:eastAsia="pl-PL"/>
        </w:rPr>
        <w:t> Zamówienia publicznego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Zamówienie dotyczy projektu lub programu współfinansowanego ze środków Unii Europejskiej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Nazwa projektu lub programu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, nie mniejszy niż 30%, osób zatrudnionych przez zakłady pracy chronionej lub wykonawców albo ich jednostki (w %)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I: ZAMAWIAJĄCY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Postępowanie przeprowadza centralny zamawiający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Postępowanie przeprowadza podmiot, któremu zamawiający powierzył/powierzyli przeprowadzenie postępowania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Informacje na temat podmiotu któremu zamawiający powierzył/powierzyli prowadzenie postępowania: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Postępowanie jest przeprowadzane wspólnie przez zamawiających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Postępowanie jest przeprowadzane wspólnie z zamawiającymi z innych państw członkowskich Unii Europejskiej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Informacje dodatkowe: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I. 1) NAZWA I ADRES: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 strony internetowej (URL): www.dzp.agh.edu.pl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 profilu nabywcy: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I. 2) RODZAJ ZAMAWIAJĄCEGO: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Inny (proszę określić):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uczelnia publiczna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I.3) WSPÓLNE UDZIELANIE ZAMÓWIENIA </w:t>
      </w:r>
      <w:r w:rsidRPr="00906A1C">
        <w:rPr>
          <w:rFonts w:ascii="Times New Roman" w:eastAsia="Times New Roman" w:hAnsi="Times New Roman"/>
          <w:b/>
          <w:bCs/>
          <w:i/>
          <w:iCs/>
          <w:color w:val="000000"/>
          <w:lang w:eastAsia="pl-PL"/>
        </w:rPr>
        <w:t>(jeżeli dotyczy)</w:t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I.4) KOMUNIKACJA: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Nieograniczony, pełny i bezpośredni dostęp do dokumentów z postępowania można uzyskać pod adresem (URL)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Adres strony internetowej, na której zamieszczona będzie specyfikacja istotnych warunków zamówienia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www.dzp.agh.edu.pl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Dostęp do dokumentów z postępowania jest ograniczony - więcej informacji można uzyskać pod adresem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Oferty lub wnioski o dopuszczenie do udziału w postępowaniu należy przesyłać: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Elektronicznie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Dopuszczone jest przesłanie ofert lub wniosków o dopuszczenie do udziału w postępowaniu w inny sposób: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Inny sposób: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Wymagane jest przesłanie ofert lub wniosków o dopuszczenie do udziału w postępowaniu w inny sposób: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Inny sposób: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Pisemnie, za pośrednictwem operatora pocztowego w rozumieniu ustawy z dnia 23 listopada 2012 r. – prawo pocztowe (Dz. U. z 2017 poz. 1481), osobiście lub za pośrednictwem posłańca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30-059 Kraków, Al. Mickiewicza 30, portiernia pawilonu C-1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Komunikacja elektroniczna wymaga korzystania z narzędzi i urządzeń lub formatów plików, które nie są ogólnie dostępne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Nieograniczony, pełny, bezpośredni i bezpłatny dostęp do tych narzędzi można uzyskać pod adresem: (URL)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II: PRZEDMIOT ZAMÓWIENIA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II.1) Nazwa nadana zamówieniu przez zamawiającego: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opracowanie koncepcji technologii wytworzenia urządzenia do odzysku ciepła i oprzyrządowania technologicznego do jego wykonania - KC-zp.272-398/20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Numer referencyjny: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KC-zp.272-398/20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Przed wszczęciem postępowania o udzielenie zamówienia przeprowadzono dialog techniczny</w:t>
      </w:r>
    </w:p>
    <w:p w:rsidR="00861475" w:rsidRPr="00906A1C" w:rsidRDefault="00861475" w:rsidP="00861475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II.2) Rodzaj zamówienia: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Usługi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II.3) Informacja o możliwości składania ofert częściowych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Zamówienie podzielone jest na części: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Oferty lub wnioski o dopuszczenie do udziału w postępowaniu można składać w odniesieniu do: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Zamawiający zastrzega sobie prawo do udzielenia łącznie następujących części lub grup części: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Maksymalna liczba części zamówienia, na które może zostać udzielone zamówienie jednemu wykonawcy: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II.4) Krótki opis przedmiotu zamówienia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(wielkość, zakres, rodzaj i ilość dostaw, usług lub robót budowlanych lub określenie zapotrzebowania i wymagań )</w:t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 a w przypadku partnerstwa innowacyjnego - określenie zapotrzebowania na innowacyjny produkt, usługę lub roboty budowlane: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Przedmiotem zamówienia jest opracowanie koncepcji technologii wytworzenia urządzenia do odzysku ciepła i oprzyrządowania technologicznego do jego wykonania.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II.5) Główny kod CPV: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73100000-3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Dodatkowe kody CPV: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II.6) Całkowita wartość zamówienia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(jeżeli zamawiający podaje informacje o wartości zamówienia)</w:t>
      </w:r>
      <w:r w:rsidRPr="00906A1C">
        <w:rPr>
          <w:rFonts w:ascii="Times New Roman" w:eastAsia="Times New Roman" w:hAnsi="Times New Roman"/>
          <w:color w:val="000000"/>
          <w:lang w:eastAsia="pl-PL"/>
        </w:rPr>
        <w:t>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Wartość bez VAT: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Waluta: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>miesiącach:  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 lub </w:t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dniach: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lub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data rozpoczęcia: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 lub </w:t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zakończenia: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2020-12-18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1411"/>
        <w:gridCol w:w="1551"/>
        <w:gridCol w:w="1588"/>
      </w:tblGrid>
      <w:tr w:rsidR="00861475" w:rsidRPr="00906A1C" w:rsidTr="00CC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Data zakończenia</w:t>
            </w:r>
          </w:p>
        </w:tc>
      </w:tr>
      <w:tr w:rsidR="00861475" w:rsidRPr="00906A1C" w:rsidTr="00CC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2020-12-18</w:t>
            </w:r>
          </w:p>
        </w:tc>
      </w:tr>
    </w:tbl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II.9) Informacje dodatkowe: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Zamówienie musi zostać zrealizowane w terminie: do 18.12.2020 r. Termin realizacji stanowi kryterium oceny ofert.</w:t>
      </w:r>
    </w:p>
    <w:p w:rsidR="00861475" w:rsidRDefault="00861475" w:rsidP="008614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</w:pP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III: INFORMACJE O CHARAKTERZE PRAWNYM, EKONOMICZNYM, FINANSOWYM I TECHNICZNYM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III.1) WARUNKI UDZIAŁU W POSTĘPOWANIU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III.1.1) Kompetencje lub uprawnienia do prowadzenia określonej działalności zawodowej, o ile wynika to z odrębnych przepisów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Określenie warunków: Zamawiający nie opisuje, nie wyznacza szczegółowego warunku w tym zakresie.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III.1.2) Sytuacja finansowa lub ekonomiczna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Określenie warunków: Zamawiający nie opisuje, nie wyznacza szczegółowego warunku w tym zakresie.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III.1.3) Zdolność techniczna lub zawodowa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 xml:space="preserve">Określenie warunków: A. Wiedza i doświadczenie Zamawiający uzna wyżej wymieniony warunek za spełniony, jeżeli Wykonawca wykaże, że w okresie ostatnich trzech lat przed upływem terminu składania ofert, (a jeżeli okres prowadzenia działalności jest krótszy – w tym okresie), należycie wykonał, a w przypadku świadczeń okresowych lub ciągłych jest w trakcie realizacji co najmniej jeden projekt badawczy B+R z zakresu cieplnych systemów akumulacji lub odzysku ciepła odpadowego, B. Osoby zdolne do wykonania zamówienia Zamawiający uzna wyżej wymieniony warunek za spełniony, jeżeli Wykonawca wykaże, że dysponuje lub będzie dysponować: Wykonawca winien wykazać, że przedmiot zamówienia zostanie wykonany przez: a) kadrę naukowo – badawczą, w tym: </w:t>
      </w:r>
      <w:r w:rsidRPr="00906A1C">
        <w:rPr>
          <w:rFonts w:ascii="Times New Roman" w:eastAsia="Times New Roman" w:hAnsi="Times New Roman"/>
          <w:color w:val="000000"/>
          <w:lang w:eastAsia="pl-PL"/>
        </w:rPr>
        <w:sym w:font="Symbol" w:char="F02D"/>
      </w:r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 co najmniej 1 osobą z tytułem doktora nauk technicznych, oraz </w:t>
      </w:r>
      <w:r w:rsidRPr="00906A1C">
        <w:rPr>
          <w:rFonts w:ascii="Times New Roman" w:eastAsia="Times New Roman" w:hAnsi="Times New Roman"/>
          <w:color w:val="000000"/>
          <w:lang w:eastAsia="pl-PL"/>
        </w:rPr>
        <w:sym w:font="Symbol" w:char="F02D"/>
      </w:r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 co najmniej 1 osobą z tytułem doktora habilitowanego nauk technicznych przy czym każda z tych osób powinna posiadać: - umiejętność opracowania konstrukcji tłocznika przeznaczanego do wytwarzania płytowego układu akumulacji energii oraz przeprowadzenie analiz numerycznych procesu tłoczenia, - umiejętność badania połączeń urządzenia do odzysku ciepła, - min. 5 lat doświadczenia w przeprowadzaniu badań wytrzymałościowych (MES) konstrukcji urządzenia, - umiejętność opracowania i analizy wyników pomiarów, - ponadto powinna być autorem lub współautorem minimum 5 publikacji naukowych związanych z tematyką mechaniki lub obróbki ubytkowej lub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bezubytkowej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. b) zespołem składającym się z co najmniej trzech osób, w tym: co najmniej jednego spawacza, co najmniej jednego operatora obrabiarki CNC i co najmniej jednego ślusarza. C. Wykaz narzędzi i urządzeń Zamawiający uzna wyżej wymieniony warunek za spełniony, jeżeli Wykonawca wykaże, że dysponuje lub będzie dysponować odpowiednimi narzędziami tj.: 1. Oprogramowanie CAM, 2. Oprogramowanie CAD/CAE (2D i 3D) 3 Centrum frezarskie 5-osiowe z symultaniczną obróbką CNC o prędkości obrotowej wrzeciona min 18.000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obr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/min 4. Maszyna pomiarowa CMM, z min zakresem pomiarowym: X=500 mm, Y= 500 mm, Z= 500 mm 5. Przemysłowy wielokanałowy rejestrator danych pomiarowych 7. Przetwornik częstotliwości o standardowym sygnale napięciowym 8. Przetworniki ciśnienia o dokładności nie gorszej niż 0,25%, maksymalnej temperaturze 100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deg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. C. 9. Czujniki temperatury z możliwością podłączenia do wielokanałowego rejestratora danych pomiarowych, 10. Spawarka TIG w osłonie gazu obojętnego z przedmuchem. 11. Stanowisko do sprawdzania ciśnienia i szczelności układu wraz z tensometrami do pomiaru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naprężeń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 12. Urządzenie klimatyzacyjne/chłodnicze średniej mocy 13. Zwijarka do blachy 14. Robot spawalniczy 15. Zgrzewarka 16. Prasa krawędziowa 17. Elektrowrzeciono o prędkości obrotowej do 50.000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obr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./min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 xml:space="preserve">Informacje dodatkowe: 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</w:t>
      </w: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>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III.2) PODSTAWY WYKLUCZENIA</w:t>
      </w:r>
    </w:p>
    <w:p w:rsidR="00861475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III.2.1) Podstawy wykluczenia określone w art. 24 ust. 1 ustawy </w:t>
      </w:r>
      <w:proofErr w:type="spellStart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III.2.2) Zamawiający przewiduje wykluczenie wykonawcy na podstawie art. 24 ust. 5 ustawy </w:t>
      </w:r>
      <w:proofErr w:type="spellStart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 Tak Zamawiający przewiduje następujące fakultatywne podstawy wykluczenia: 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Tak (podstawa wykluczenia określona w art. 24 ust. 5 pkt 1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)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 xml:space="preserve">Tak (podstawa wykluczenia określona w art. 24 ust. 5 pkt 8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)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Oświadczenie o niepodleganiu wykluczeniu oraz spełnianiu warunków udziału w postępowaniu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Oświadczenie o spełnianiu kryteriów selekcji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III.5.1) W ZAKRESIE SPEŁNIANIA WARUNKÓW UDZIAŁU W POSTĘPOWANIU: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 (- zgodnie z załącznikiem nr 5 SIWZ)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b) wykaz osób, tj. wykaz wskazujący osoby skierowane przez wykonawcę do realizacji zamówienia publicznego, wraz z informacjami na temat ich uprawnień i doświadczenia zawodowego, niezbędnego do wykonania zamówienia publicznego, a także zakresu wykonywanych przez nią czynności oraz informację o podstawie do dysponowania tą osobą - zgodnie z załącznikiem nr 4 SIWZ.- zgodnie z załącznikiem nr 6. c) wykaz narzędzi, wyposażenia zakładu i urządzeń technicznych dostępnych wykonawcy usług w celu wykonania zamówienia wraz z informacją o podstawie do dysponowania tymi zasobami - zgodnie z załącznikiem nr 7 do SIWZ.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III.5.2) W ZAKRESIE KRYTERIÓW SELEKCJI: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III.7) INNE DOKUMENTY NIE WYMIENIONE W pkt III.3) - III.6)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1. Formularz oferty sporządzony i wypełniony według wzoru stanowiącego Załącznik Nr 1 do SIWZ;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notariusza; 3. Zobowiązanie podmiotu trzeciego, jeżeli wykonawca polega na zasobach lub sytuacji podmiotu trzeciego; 4. W terminie 3 dni od dnia zamieszczenia przez Zamawiającego na stronie internetowej informacji z otwarcia ofert, o której mowa w art. 86 ust. 5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 xml:space="preserve">, Wykonawca jest zobowiązany przekazać Zamawiającemu oświadczenie o przynależności lub braku </w:t>
      </w: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 xml:space="preserve">przynależności do tej samej grupy kapitałowej, o której mowa w art. 24 ust. 1 pkt 23 ustawy </w:t>
      </w:r>
      <w:proofErr w:type="spellStart"/>
      <w:r w:rsidRPr="00906A1C">
        <w:rPr>
          <w:rFonts w:ascii="Times New Roman" w:eastAsia="Times New Roman" w:hAnsi="Times New Roman"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color w:val="000000"/>
          <w:lang w:eastAsia="pl-PL"/>
        </w:rPr>
        <w:t>. Wraz ze złożeniem oświadczenia, Wykonawca może przedstawić dowody, że powiązania z innym wykonawcą nie prowadzą do zakłócenia konkurencji w postępowaniu o udzielenie zamówienia.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u w:val="single"/>
          <w:lang w:eastAsia="pl-PL"/>
        </w:rPr>
        <w:t>SEKCJA IV: PROCEDURA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IV.1) OPIS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IV.1.1) Tryb udzielenia zamówienia: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Przetarg nieograniczony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IV.1.2) Zamawiający żąda wniesienia wadium: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Informacja na temat wadium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IV.1.3) Przewiduje się udzielenie zaliczek na poczet wykonania zamówienia: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podać informacje na temat udzielania zaliczek: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IV.1.4) Wymaga się złożenia ofert w postaci katalogów elektronicznych lub dołączenia do ofert katalogów elektronicznych: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Dopuszcza się złożenie ofert w postaci katalogów elektronicznych lub dołączenia do ofert katalogów elektronicznych: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IV.1.5.) Wymaga się złożenia oferty wariantowej: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Dopuszcza się złożenie oferty wariantowej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Złożenie oferty wariantowej dopuszcza się tylko z jednoczesnym złożeniem oferty zasadniczej: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IV.1.6) Przewidywana liczba wykonawców, którzy zostaną zaproszeni do udziału w postępowaniu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(przetarg ograniczony, negocjacje z ogłoszeniem, dialog konkurencyjny, partnerstwo innowacyjne)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Liczba wykonawców  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Przewidywana minimalna liczba wykonawców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Maksymalna liczba wykonawców  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Kryteria selekcji wykonawców: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IV.1.7) Informacje na temat umowy ramowej lub dynamicznego systemu zakupów: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Umowa ramowa będzie zawarta: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Czy przewiduje się ograniczenie liczby uczestników umowy ramowej: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Przewidziana maksymalna liczba uczestników umowy ramowej: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Zamówienie obejmuje ustanowienie dynamicznego systemu zakupów: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 strony internetowej, na której będą zamieszczone dodatkowe informacje dotyczące dynamicznego systemu zakupów: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 ramach umowy ramowej/dynamicznego systemu zakupów dopuszcza się złożenie ofert w formie katalogów elektronicznych: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IV.1.8) Aukcja elektroniczna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Przewidziane jest przeprowadzenie aukcji elektronicznej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(przetarg nieograniczony, przetarg ograniczony, negocjacje z ogłoszeniem) </w:t>
      </w:r>
      <w:r w:rsidRPr="00906A1C">
        <w:rPr>
          <w:rFonts w:ascii="Times New Roman" w:eastAsia="Times New Roman" w:hAnsi="Times New Roman"/>
          <w:color w:val="000000"/>
          <w:lang w:eastAsia="pl-PL"/>
        </w:rPr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podać adres strony internetowej, na której aukcja będzie prowadzona: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Należy wskazać elementy, których wartości będą przedmiotem aukcji elektronicznej: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Przewiduje się ograniczenia co do przedstawionych wartości, wynikające z opisu przedmiotu zamówienia: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podać, które informacje zostaną udostępnione wykonawcom w trakcie aukcji elektronicznej oraz jaki będzie termin ich udostępnienia: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dotyczące przebiegu aukcji elektronicznej: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 xml:space="preserve">Informacje dotyczące wykorzystywanego sprzętu elektronicznego, rozwiązań i specyfikacji technicznych w </w:t>
      </w: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>zakresie połączeń: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Wymagania dotyczące rejestracji i identyfikacji wykonawców w aukcji elektronicznej: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o liczbie etapów aukcji elektronicznej i czasie ich trwania: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Czas trwania: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Czy wykonawcy, którzy nie złożyli nowych postąpień, zostaną zakwalifikowani do następnego etapu: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Warunki zamknięcia aukcji elektronicznej: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IV.2) KRYTERIA OCENY OFERT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IV.2.1) Kryteria oceny ofert: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934"/>
      </w:tblGrid>
      <w:tr w:rsidR="00861475" w:rsidRPr="00906A1C" w:rsidTr="00CC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Znaczenie</w:t>
            </w:r>
          </w:p>
        </w:tc>
      </w:tr>
      <w:tr w:rsidR="00861475" w:rsidRPr="00906A1C" w:rsidTr="00CC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60,00</w:t>
            </w:r>
          </w:p>
        </w:tc>
      </w:tr>
      <w:tr w:rsidR="00861475" w:rsidRPr="00906A1C" w:rsidTr="00CC4D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75" w:rsidRPr="00906A1C" w:rsidRDefault="00861475" w:rsidP="00CC4D28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06A1C">
              <w:rPr>
                <w:rFonts w:ascii="Times New Roman" w:eastAsia="Times New Roman" w:hAnsi="Times New Roman"/>
                <w:lang w:eastAsia="pl-PL"/>
              </w:rPr>
              <w:t>40,00</w:t>
            </w:r>
          </w:p>
        </w:tc>
      </w:tr>
    </w:tbl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 xml:space="preserve">IV.2.3) Zastosowanie procedury, o której mowa w art. 24aa ust. 1 ustawy </w:t>
      </w:r>
      <w:proofErr w:type="spellStart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Pzp</w:t>
      </w:r>
      <w:proofErr w:type="spellEnd"/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 </w:t>
      </w:r>
      <w:r w:rsidRPr="00906A1C">
        <w:rPr>
          <w:rFonts w:ascii="Times New Roman" w:eastAsia="Times New Roman" w:hAnsi="Times New Roman"/>
          <w:color w:val="000000"/>
          <w:lang w:eastAsia="pl-PL"/>
        </w:rPr>
        <w:t>(przetarg nieograniczony)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IV.3) Negocjacje z ogłoszeniem, dialog konkurencyjny, partnerstwo innowacyjne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IV.3.1) Informacje na temat negocjacji z ogłoszeniem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Minimalne wymagania, które muszą spełniać wszystkie oferty: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Przewidziane jest zastrzeżenie prawa do udzielenia zamówienia na podstawie ofert wstępnych bez przeprowadzenia negocjacji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Przewidziany jest podział negocjacji na etapy w celu ograniczenia liczby ofert: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podać informacje na temat etapów negocjacji (w tym liczbę etapów):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IV.3.2) Informacje na temat dialogu konkurencyjnego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Opis potrzeb i wymagań zamawiającego lub informacja o sposobie uzyskania tego opisu: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Wstępny harmonogram postępowania: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Podział dialogu na etapy w celu ograniczenia liczby rozwiązań: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podać informacje na temat etapów dialogu: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IV.3.3) Informacje na temat partnerstwa innowacyjnego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Elementy opisu przedmiotu zamówienia definiujące minimalne wymagania, którym muszą odpowiadać wszystkie oferty: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Informacje dodatkowe: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IV.4) Licytacja elektroniczna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Adres strony internetowej, na której będzie prowadzona licytacja elektroniczna: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Adres strony internetowej, na której jest dostępny opis przedmiotu zamówienia w licytacji elektronicznej: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Wymagania dotyczące rejestracji i identyfikacji wykonawców w licytacji elektronicznej, w tym wymagania techniczne urządzeń informatycznych: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Sposób postępowania w toku licytacji elektronicznej, w tym określenie minimalnych wysokości postąpień: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Informacje o liczbie etapów licytacji elektronicznej i czasie ich trwania: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Czas trwania: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Wykonawcy, którzy nie złożyli nowych postąpień, zostaną zakwalifikowani do następnego etapu: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Termin składania wniosków o dopuszczenie do udziału w licytacji elektronicznej: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Data: godzina: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Termin otwarcia licytacji elektronicznej: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Termin i warunki zamknięcia licytacji elektronicznej: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Wymagania dotyczące zabezpieczenia należytego wykonania umowy: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color w:val="000000"/>
          <w:lang w:eastAsia="pl-PL"/>
        </w:rPr>
        <w:t>Informacje dodatkowe:</w:t>
      </w:r>
    </w:p>
    <w:p w:rsidR="00861475" w:rsidRPr="00906A1C" w:rsidRDefault="00861475" w:rsidP="00861475">
      <w:pP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IV.5) ZMIANA UMOWY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Przewiduje się istotne zmiany postanowień zawartej umowy w stosunku do treści oferty, na podstawie której dokonano wyboru wykonawcy:</w:t>
      </w:r>
      <w:r w:rsidRPr="00906A1C">
        <w:rPr>
          <w:rFonts w:ascii="Times New Roman" w:eastAsia="Times New Roman" w:hAnsi="Times New Roman"/>
          <w:color w:val="000000"/>
          <w:lang w:eastAsia="pl-PL"/>
        </w:rPr>
        <w:t> Tak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Należy wskazać zakres, charakter zmian oraz warunki wprowadzenia zmian: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color w:val="000000"/>
          <w:lang w:eastAsia="pl-PL"/>
        </w:rPr>
        <w:lastRenderedPageBreak/>
        <w:t>Dopuszcza się możliwość zmiany ustaleń niniejszej umowy w stosunku do treści oferty Zleceniobiorcy w następującym zakresie: 1) terminu realizacji przedmiotu zamówienia, gdy jest ona spowodowana: ‒ epidemią stwierdzona przez uprawnione do tego organy lokalne lub państwowe, klęską żywiołową, strajkiem lub stanem wyjątkowym, ‒ warunkami pogodowymi uniemożliwiającymi wykonanie dostawy ‒ trudnościami w nabyciu materiałów i urządzeń wynikającymi z długotrwałego spadku podaży tych towarów lub innych przyczyn niezależnych od oby stron umowy, ‒ następstwem okoliczności leżących po stronie Zleceniodawcy lub przeszkodami dającymi się przypisać Zleceniodawcy, ‒ następstwem wprowadzania zmian w obowiązujących przepisach prawnych mających wpływ na realizację przedmiotu zamówienia. 2) wysokości wynagrodzenia w przypadku: ‒ zmiany stawki podatku VAT, w odniesieniu do tej części wynagrodzenia, której zmiana dotyczy.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IV.6) INFORMACJE ADMINISTRACYJNE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IV.6.1) Sposób udostępniania informacji o charakterze poufnym </w:t>
      </w:r>
      <w:r w:rsidRPr="00906A1C">
        <w:rPr>
          <w:rFonts w:ascii="Times New Roman" w:eastAsia="Times New Roman" w:hAnsi="Times New Roman"/>
          <w:i/>
          <w:iCs/>
          <w:color w:val="000000"/>
          <w:lang w:eastAsia="pl-PL"/>
        </w:rPr>
        <w:t>(jeżeli dotyczy):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Środki służące ochronie informacji o charakterze poufnym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IV.6.2) Termin składania ofert lub wniosków o dopuszczenie do udziału w postępowaniu: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Data: 2020-10-08, godzina: 09:30,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Wskazać powody: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Język lub języki, w jakich mogą być sporządzane oferty lub wnioski o dopuszczenie do udziału w postępowaniu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  <w:t>&gt; PL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IV.6.3) Termin związania ofertą: </w:t>
      </w:r>
      <w:r w:rsidRPr="00906A1C">
        <w:rPr>
          <w:rFonts w:ascii="Times New Roman" w:eastAsia="Times New Roman" w:hAnsi="Times New Roman"/>
          <w:color w:val="000000"/>
          <w:lang w:eastAsia="pl-PL"/>
        </w:rPr>
        <w:t>do: okres w dniach: 30 (od ostatecznego terminu składania ofert)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906A1C">
        <w:rPr>
          <w:rFonts w:ascii="Times New Roman" w:eastAsia="Times New Roman" w:hAnsi="Times New Roman"/>
          <w:color w:val="000000"/>
          <w:lang w:eastAsia="pl-PL"/>
        </w:rPr>
        <w:t> Nie</w:t>
      </w:r>
      <w:r w:rsidRPr="00906A1C">
        <w:rPr>
          <w:rFonts w:ascii="Times New Roman" w:eastAsia="Times New Roman" w:hAnsi="Times New Roman"/>
          <w:color w:val="000000"/>
          <w:lang w:eastAsia="pl-PL"/>
        </w:rPr>
        <w:br/>
      </w:r>
      <w:r w:rsidRPr="00906A1C">
        <w:rPr>
          <w:rFonts w:ascii="Times New Roman" w:eastAsia="Times New Roman" w:hAnsi="Times New Roman"/>
          <w:b/>
          <w:bCs/>
          <w:color w:val="000000"/>
          <w:lang w:eastAsia="pl-PL"/>
        </w:rPr>
        <w:t>IV.6.5) Informacje dodatkowe:</w:t>
      </w:r>
    </w:p>
    <w:p w:rsidR="00861475" w:rsidRPr="00906A1C" w:rsidRDefault="00861475" w:rsidP="00861475">
      <w:pPr>
        <w:spacing w:after="0" w:line="240" w:lineRule="auto"/>
      </w:pP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FA1" w:rsidRDefault="00E04FA1">
      <w:r>
        <w:separator/>
      </w:r>
    </w:p>
  </w:endnote>
  <w:endnote w:type="continuationSeparator" w:id="0">
    <w:p w:rsidR="00E04FA1" w:rsidRDefault="00E0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DA4" w:rsidRDefault="00406D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FA1" w:rsidRDefault="00E04FA1">
      <w:r>
        <w:separator/>
      </w:r>
    </w:p>
  </w:footnote>
  <w:footnote w:type="continuationSeparator" w:id="0">
    <w:p w:rsidR="00E04FA1" w:rsidRDefault="00E0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DA4" w:rsidRDefault="00406D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DA4" w:rsidRDefault="00406D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4FA1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06DA4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61475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04FA1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2514DE-6FA4-4D1F-924E-79B292DDE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147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3081</Words>
  <Characters>20804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2020-09-30T10:11:00Z</dcterms:created>
  <dcterms:modified xsi:type="dcterms:W3CDTF">2020-09-30T10:11:00Z</dcterms:modified>
</cp:coreProperties>
</file>