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F2ED1">
      <w:pPr>
        <w:spacing w:line="360" w:lineRule="auto"/>
        <w:rPr>
          <w:b/>
          <w:bCs/>
          <w:color w:val="000000"/>
          <w:sz w:val="24"/>
        </w:rPr>
      </w:pPr>
      <w:r w:rsidRPr="008F2ED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8F2ED1">
      <w:pPr>
        <w:spacing w:line="360" w:lineRule="auto"/>
        <w:rPr>
          <w:color w:val="000000"/>
          <w:sz w:val="24"/>
        </w:rPr>
      </w:pPr>
      <w:r w:rsidRPr="008F2ED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8F2ED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8F2ED1">
      <w:pPr>
        <w:spacing w:line="360" w:lineRule="auto"/>
        <w:rPr>
          <w:color w:val="000000"/>
          <w:sz w:val="24"/>
        </w:rPr>
      </w:pPr>
      <w:r w:rsidRPr="008F2ED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8F2ED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8F2ED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F2ED1" w:rsidRPr="008F2ED1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F2ED1" w:rsidRPr="008F2ED1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F2ED1" w:rsidRPr="008F2ED1">
        <w:rPr>
          <w:b/>
          <w:color w:val="000000"/>
          <w:sz w:val="24"/>
        </w:rPr>
        <w:t>Dostawa urządzenia 3D do kontroli geometrii kół i osi pojazdów samochodowych dla Katedry Maszyn Cieplnych Politechniki Częstochowskiej</w:t>
      </w:r>
      <w:r w:rsidR="00DB0BE0">
        <w:rPr>
          <w:color w:val="000000"/>
          <w:sz w:val="24"/>
        </w:rPr>
        <w:t xml:space="preserve">, </w:t>
      </w:r>
      <w:proofErr w:type="spellStart"/>
      <w:r w:rsidR="00DB0BE0">
        <w:rPr>
          <w:color w:val="000000"/>
          <w:sz w:val="24"/>
        </w:rPr>
        <w:t>spr</w:t>
      </w:r>
      <w:proofErr w:type="spellEnd"/>
      <w:r w:rsidR="00DB0BE0">
        <w:rPr>
          <w:color w:val="000000"/>
          <w:sz w:val="24"/>
        </w:rPr>
        <w:t xml:space="preserve">. nr rej. </w:t>
      </w:r>
      <w:bookmarkStart w:id="0" w:name="_GoBack"/>
      <w:r w:rsidR="00DB0BE0" w:rsidRPr="00DB0BE0">
        <w:rPr>
          <w:b/>
          <w:color w:val="000000"/>
          <w:sz w:val="24"/>
        </w:rPr>
        <w:t>ZP/D-29/A/20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F2ED1" w:rsidTr="005E1B8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8F2ED1" w:rsidRDefault="008F2ED1" w:rsidP="005E1B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2ED1">
              <w:rPr>
                <w:b/>
                <w:sz w:val="24"/>
              </w:rPr>
              <w:t>Jadwiga Zięba PUH KLASABIZNES.COM</w:t>
            </w:r>
          </w:p>
          <w:p w:rsidR="008F2ED1" w:rsidRDefault="008F2ED1" w:rsidP="005E1B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2ED1">
              <w:rPr>
                <w:b/>
                <w:sz w:val="24"/>
              </w:rPr>
              <w:t>25-329</w:t>
            </w:r>
            <w:r>
              <w:rPr>
                <w:b/>
                <w:sz w:val="24"/>
              </w:rPr>
              <w:t xml:space="preserve"> </w:t>
            </w:r>
            <w:r w:rsidRPr="008F2ED1">
              <w:rPr>
                <w:b/>
                <w:sz w:val="24"/>
              </w:rPr>
              <w:t>Kielce</w:t>
            </w:r>
          </w:p>
          <w:p w:rsidR="008F2ED1" w:rsidRDefault="008F2ED1" w:rsidP="005E1B8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F2ED1">
              <w:rPr>
                <w:b/>
                <w:sz w:val="24"/>
              </w:rPr>
              <w:t>Sandomierska</w:t>
            </w:r>
            <w:r>
              <w:rPr>
                <w:b/>
                <w:sz w:val="24"/>
              </w:rPr>
              <w:t xml:space="preserve"> </w:t>
            </w:r>
            <w:r w:rsidRPr="008F2ED1">
              <w:rPr>
                <w:b/>
                <w:sz w:val="24"/>
              </w:rPr>
              <w:t>161</w:t>
            </w:r>
          </w:p>
          <w:p w:rsidR="008F2ED1" w:rsidRDefault="008F2ED1" w:rsidP="005E1B8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F2ED1">
              <w:rPr>
                <w:b/>
                <w:sz w:val="24"/>
              </w:rPr>
              <w:t>41 785.56 zł</w:t>
            </w:r>
          </w:p>
          <w:p w:rsidR="008F2ED1" w:rsidRPr="00253031" w:rsidRDefault="008F2ED1" w:rsidP="005E1B8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F2ED1" w:rsidRDefault="008F2ED1" w:rsidP="005E1B8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F2ED1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</w:t>
            </w:r>
            <w:r w:rsidR="00DB0BE0">
              <w:rPr>
                <w:sz w:val="24"/>
              </w:rPr>
              <w:t>cy otrzymała liczbę punktów – 86,94</w:t>
            </w:r>
            <w:r w:rsidRPr="008F2ED1">
              <w:rPr>
                <w:sz w:val="24"/>
              </w:rPr>
              <w:t>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835"/>
        <w:gridCol w:w="851"/>
        <w:gridCol w:w="1984"/>
        <w:gridCol w:w="1843"/>
        <w:gridCol w:w="1276"/>
      </w:tblGrid>
      <w:tr w:rsidR="00DB0BE0" w:rsidRPr="00C63DA0" w:rsidTr="00DB0BE0">
        <w:tc>
          <w:tcPr>
            <w:tcW w:w="747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BE0" w:rsidRPr="00C63DA0" w:rsidRDefault="00DB0BE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B0BE0" w:rsidRPr="00C63DA0" w:rsidTr="00DB0BE0">
        <w:tc>
          <w:tcPr>
            <w:tcW w:w="747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Jadwiga Zięba PUH KLASABIZNES.COM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Sandomierska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161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25-329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46,94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6,94</w:t>
            </w:r>
          </w:p>
        </w:tc>
      </w:tr>
      <w:tr w:rsidR="00DB0BE0" w:rsidRPr="00C63DA0" w:rsidTr="00DB0BE0">
        <w:tc>
          <w:tcPr>
            <w:tcW w:w="747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Best Products Sp. z o.o.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Czarnkowska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60-415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F2ED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0BE0" w:rsidRPr="00C63DA0" w:rsidRDefault="00DB0BE0" w:rsidP="005E1B8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Pr="008F2ED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8F2ED1">
      <w:pPr>
        <w:pStyle w:val="Nagwek"/>
        <w:tabs>
          <w:tab w:val="clear" w:pos="4536"/>
        </w:tabs>
        <w:jc w:val="both"/>
        <w:rPr>
          <w:sz w:val="24"/>
        </w:rPr>
      </w:pPr>
      <w:r w:rsidRPr="008F2ED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8F2ED1">
        <w:rPr>
          <w:sz w:val="24"/>
        </w:rPr>
        <w:t>2020-09-29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B10" w:rsidRDefault="00E37B10">
      <w:r>
        <w:separator/>
      </w:r>
    </w:p>
  </w:endnote>
  <w:endnote w:type="continuationSeparator" w:id="0">
    <w:p w:rsidR="00E37B10" w:rsidRDefault="00E3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ED1" w:rsidRDefault="008F2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0BE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B0BE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ED1" w:rsidRDefault="008F2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B10" w:rsidRDefault="00E37B10">
      <w:r>
        <w:separator/>
      </w:r>
    </w:p>
  </w:footnote>
  <w:footnote w:type="continuationSeparator" w:id="0">
    <w:p w:rsidR="00E37B10" w:rsidRDefault="00E37B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ED1" w:rsidRDefault="008F2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ED1" w:rsidRDefault="008F2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ED1" w:rsidRDefault="008F2E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B10"/>
    <w:rsid w:val="00140696"/>
    <w:rsid w:val="00253031"/>
    <w:rsid w:val="00377700"/>
    <w:rsid w:val="005C147E"/>
    <w:rsid w:val="007118AF"/>
    <w:rsid w:val="007124E4"/>
    <w:rsid w:val="00745012"/>
    <w:rsid w:val="0087722C"/>
    <w:rsid w:val="008F2ED1"/>
    <w:rsid w:val="00987E41"/>
    <w:rsid w:val="00C63DA0"/>
    <w:rsid w:val="00C85A89"/>
    <w:rsid w:val="00D5444F"/>
    <w:rsid w:val="00DB0BE0"/>
    <w:rsid w:val="00E37B1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B63156"/>
  <w15:chartTrackingRefBased/>
  <w15:docId w15:val="{3A8108BC-1060-4E79-A5B4-7F62702A7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B0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0B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2020-09-29T12:43:00Z</cp:lastPrinted>
  <dcterms:created xsi:type="dcterms:W3CDTF">2020-09-29T12:43:00Z</dcterms:created>
  <dcterms:modified xsi:type="dcterms:W3CDTF">2020-09-29T12:43:00Z</dcterms:modified>
</cp:coreProperties>
</file>