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Politechnika Częstochowska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69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13B8">
        <w:rPr>
          <w:b/>
          <w:bCs/>
          <w:sz w:val="24"/>
        </w:rPr>
        <w:t xml:space="preserve">RK </w:t>
      </w:r>
      <w:r w:rsidR="0036046B">
        <w:rPr>
          <w:b/>
          <w:bCs/>
          <w:sz w:val="24"/>
        </w:rPr>
        <w:t>–</w:t>
      </w:r>
      <w:r w:rsidR="006013B8">
        <w:rPr>
          <w:b/>
          <w:bCs/>
          <w:sz w:val="24"/>
        </w:rPr>
        <w:t xml:space="preserve"> </w:t>
      </w:r>
      <w:r w:rsidR="00EA5DFC">
        <w:rPr>
          <w:b/>
          <w:bCs/>
          <w:sz w:val="24"/>
        </w:rPr>
        <w:t>782</w:t>
      </w:r>
      <w:bookmarkStart w:id="0" w:name="_GoBack"/>
      <w:bookmarkEnd w:id="0"/>
      <w:r w:rsidR="006013B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CC0950" w:rsidRPr="00CC0950">
        <w:rPr>
          <w:sz w:val="24"/>
        </w:rPr>
        <w:t>Częstochowa</w:t>
      </w:r>
      <w:r>
        <w:rPr>
          <w:sz w:val="24"/>
        </w:rPr>
        <w:t xml:space="preserve"> dnia: </w:t>
      </w:r>
      <w:r w:rsidR="0036046B">
        <w:rPr>
          <w:sz w:val="24"/>
        </w:rPr>
        <w:t>2020-09-29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A78D6">
        <w:rPr>
          <w:rFonts w:ascii="Times New Roman" w:hAnsi="Times New Roman"/>
        </w:rPr>
        <w:t>, Powiadomienie o zmianach w SIWZ</w:t>
      </w:r>
      <w:r w:rsidR="00B278CE">
        <w:rPr>
          <w:rFonts w:ascii="Times New Roman" w:hAnsi="Times New Roman"/>
        </w:rPr>
        <w:t xml:space="preserve"> oraz Powiadomienie o przedłużeniu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C0950" w:rsidRPr="00CC095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C095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C0950">
        <w:rPr>
          <w:b/>
          <w:sz w:val="24"/>
        </w:rPr>
        <w:t xml:space="preserve">Dostawa </w:t>
      </w:r>
      <w:r w:rsidR="0036046B">
        <w:rPr>
          <w:b/>
          <w:sz w:val="24"/>
        </w:rPr>
        <w:t>wektorowego analizatora sieci z akcesoriami dla Wydziału Elektrycznego</w:t>
      </w:r>
      <w:r w:rsidRPr="00CC0950">
        <w:rPr>
          <w:b/>
          <w:sz w:val="24"/>
        </w:rPr>
        <w:t xml:space="preserve"> Politechniki Częstochowskiej</w:t>
      </w:r>
      <w:r w:rsidR="006D4AB3">
        <w:rPr>
          <w:sz w:val="24"/>
        </w:rPr>
        <w:t>,</w:t>
      </w:r>
      <w:r w:rsidR="006013B8">
        <w:rPr>
          <w:sz w:val="24"/>
        </w:rPr>
        <w:t xml:space="preserve"> </w:t>
      </w:r>
      <w:proofErr w:type="spellStart"/>
      <w:r w:rsidR="006013B8">
        <w:rPr>
          <w:sz w:val="24"/>
        </w:rPr>
        <w:t>spr</w:t>
      </w:r>
      <w:proofErr w:type="spellEnd"/>
      <w:r w:rsidR="006013B8">
        <w:rPr>
          <w:sz w:val="24"/>
        </w:rPr>
        <w:t xml:space="preserve">. nr rej. </w:t>
      </w:r>
      <w:r w:rsidR="0036046B">
        <w:rPr>
          <w:b/>
          <w:sz w:val="24"/>
        </w:rPr>
        <w:t>ZP/D-46</w:t>
      </w:r>
      <w:r w:rsidR="004554CD">
        <w:rPr>
          <w:b/>
          <w:sz w:val="24"/>
        </w:rPr>
        <w:t>/A</w:t>
      </w:r>
      <w:r w:rsidR="006013B8" w:rsidRPr="006013B8">
        <w:rPr>
          <w:b/>
          <w:sz w:val="24"/>
        </w:rPr>
        <w:t>/20</w:t>
      </w:r>
      <w:r w:rsidR="006013B8">
        <w:rPr>
          <w:sz w:val="24"/>
        </w:rPr>
        <w:t xml:space="preserve">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6013B8">
        <w:rPr>
          <w:sz w:val="24"/>
        </w:rPr>
        <w:t>pytań</w:t>
      </w:r>
      <w:r>
        <w:rPr>
          <w:sz w:val="24"/>
        </w:rPr>
        <w:t xml:space="preserve"> jest następująca :</w:t>
      </w:r>
    </w:p>
    <w:p w:rsidR="004554CD" w:rsidRDefault="004554CD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>PYTANIE 1.</w:t>
      </w:r>
    </w:p>
    <w:p w:rsidR="0036046B" w:rsidRPr="00E00410" w:rsidRDefault="0036046B" w:rsidP="0036046B">
      <w:pPr>
        <w:rPr>
          <w:sz w:val="24"/>
          <w:szCs w:val="24"/>
        </w:rPr>
      </w:pPr>
      <w:r w:rsidRPr="00E00410">
        <w:rPr>
          <w:sz w:val="24"/>
          <w:szCs w:val="24"/>
        </w:rPr>
        <w:t>W związku z dopuszczeniem w opisie przedmiotu zamówienia dostawy urządzenia z instrukcją w języku angielskim wnosimy o uzupełnienie §5 punkt 2 umowy o zapis „lub angielskim”.</w:t>
      </w:r>
    </w:p>
    <w:p w:rsidR="0036046B" w:rsidRPr="004554CD" w:rsidRDefault="0036046B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 xml:space="preserve">ODPOWIEDŹ 1. </w:t>
      </w:r>
    </w:p>
    <w:p w:rsidR="004554CD" w:rsidRDefault="00E00410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Zamawiający dokonuje uzupełnienia projektu umowy w </w:t>
      </w:r>
      <w:r w:rsidRPr="00E00410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E00410">
        <w:rPr>
          <w:sz w:val="24"/>
          <w:szCs w:val="24"/>
        </w:rPr>
        <w:t xml:space="preserve">5 punkt 2 </w:t>
      </w:r>
      <w:r>
        <w:rPr>
          <w:rFonts w:eastAsiaTheme="minorHAnsi"/>
          <w:sz w:val="24"/>
          <w:szCs w:val="24"/>
          <w:lang w:eastAsia="en-US"/>
        </w:rPr>
        <w:t>o zapis ,,lub angielskim”</w:t>
      </w:r>
    </w:p>
    <w:p w:rsidR="00E56BE1" w:rsidRPr="00E00410" w:rsidRDefault="00E00410" w:rsidP="00E00410">
      <w:pPr>
        <w:spacing w:after="160" w:line="256" w:lineRule="auto"/>
        <w:jc w:val="right"/>
        <w:rPr>
          <w:rFonts w:eastAsiaTheme="minorHAnsi"/>
          <w:b/>
          <w:i/>
          <w:sz w:val="24"/>
          <w:szCs w:val="24"/>
          <w:lang w:eastAsia="en-US"/>
        </w:rPr>
      </w:pPr>
      <w:r w:rsidRPr="00E00410">
        <w:rPr>
          <w:rFonts w:eastAsiaTheme="minorHAnsi"/>
          <w:b/>
          <w:i/>
          <w:sz w:val="24"/>
          <w:szCs w:val="24"/>
          <w:lang w:eastAsia="en-US"/>
        </w:rPr>
        <w:t xml:space="preserve">Nowy projekt umowy w załączeniu. </w:t>
      </w:r>
    </w:p>
    <w:p w:rsidR="00E00410" w:rsidRPr="004554CD" w:rsidRDefault="00E00410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b/>
          <w:iCs/>
          <w:color w:val="000000" w:themeColor="text1"/>
          <w:sz w:val="24"/>
          <w:szCs w:val="24"/>
          <w:lang w:eastAsia="en-US"/>
        </w:rPr>
        <w:t>PYTANIE 2.</w:t>
      </w:r>
    </w:p>
    <w:p w:rsidR="0036046B" w:rsidRPr="00102F3E" w:rsidRDefault="0036046B" w:rsidP="0036046B">
      <w:pPr>
        <w:rPr>
          <w:sz w:val="24"/>
          <w:szCs w:val="24"/>
        </w:rPr>
      </w:pPr>
      <w:r w:rsidRPr="00102F3E">
        <w:rPr>
          <w:sz w:val="24"/>
          <w:szCs w:val="24"/>
        </w:rPr>
        <w:t>Prosimy o wyrażenie zgody na dołączenie do oferty specyfikacji oferowanego produktu w postaci oryginalnych prospektów producenta w języku angielskim.</w:t>
      </w:r>
    </w:p>
    <w:p w:rsidR="0036046B" w:rsidRPr="004554CD" w:rsidRDefault="0036046B" w:rsidP="004554CD">
      <w:pPr>
        <w:spacing w:after="160" w:line="256" w:lineRule="auto"/>
        <w:jc w:val="both"/>
        <w:rPr>
          <w:rFonts w:eastAsiaTheme="minorHAnsi"/>
          <w:b/>
          <w:iCs/>
          <w:color w:val="000000" w:themeColor="text1"/>
          <w:sz w:val="24"/>
          <w:szCs w:val="24"/>
          <w:lang w:eastAsia="en-US"/>
        </w:rPr>
      </w:pP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b/>
          <w:color w:val="000000" w:themeColor="text1"/>
          <w:sz w:val="24"/>
          <w:szCs w:val="24"/>
          <w:lang w:eastAsia="en-US"/>
        </w:rPr>
        <w:t xml:space="preserve">ODPOWIEDŹ 2. </w:t>
      </w:r>
    </w:p>
    <w:p w:rsidR="00102F3E" w:rsidRPr="00102F3E" w:rsidRDefault="00102F3E" w:rsidP="004554CD">
      <w:pPr>
        <w:spacing w:after="160" w:line="256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>
        <w:rPr>
          <w:rFonts w:eastAsiaTheme="minorHAnsi"/>
          <w:color w:val="000000" w:themeColor="text1"/>
          <w:sz w:val="24"/>
          <w:szCs w:val="24"/>
          <w:lang w:eastAsia="en-US"/>
        </w:rPr>
        <w:t xml:space="preserve">Zamawiający wyraża zgodę na dołączenie do oferty specyfikacji oferowanego produktu w postaci oryginalnych prospektów producenta w języku angielskim. Jednakże zgodnie z pkt. 8.11 SIWZ oraz 11.5 SIWZ, postępowanie o udzielenie zamówienia prowadzi się w języku </w:t>
      </w:r>
      <w:r>
        <w:rPr>
          <w:rFonts w:eastAsiaTheme="minorHAnsi"/>
          <w:color w:val="000000" w:themeColor="text1"/>
          <w:sz w:val="24"/>
          <w:szCs w:val="24"/>
          <w:lang w:eastAsia="en-US"/>
        </w:rPr>
        <w:lastRenderedPageBreak/>
        <w:t>polskim, zaś ,,</w:t>
      </w:r>
      <w:r w:rsidR="00E00410">
        <w:rPr>
          <w:rFonts w:eastAsiaTheme="minorHAnsi"/>
          <w:color w:val="000000" w:themeColor="text1"/>
          <w:sz w:val="24"/>
          <w:szCs w:val="24"/>
          <w:lang w:eastAsia="en-US"/>
        </w:rPr>
        <w:t>d</w:t>
      </w:r>
      <w:r w:rsidRPr="00102F3E">
        <w:rPr>
          <w:rFonts w:eastAsiaTheme="minorHAnsi"/>
          <w:color w:val="000000" w:themeColor="text1"/>
          <w:sz w:val="24"/>
          <w:szCs w:val="24"/>
          <w:lang w:eastAsia="en-US"/>
        </w:rPr>
        <w:t>okumenty sporządzone w języku obcym są składane wraz</w:t>
      </w:r>
      <w:r>
        <w:rPr>
          <w:rFonts w:eastAsiaTheme="minorHAnsi"/>
          <w:color w:val="000000" w:themeColor="text1"/>
          <w:sz w:val="24"/>
          <w:szCs w:val="24"/>
          <w:lang w:eastAsia="en-US"/>
        </w:rPr>
        <w:t xml:space="preserve"> z tłumaczeniem na język polski”.</w:t>
      </w:r>
    </w:p>
    <w:p w:rsidR="004554CD" w:rsidRDefault="004554CD" w:rsidP="004554CD">
      <w:pPr>
        <w:spacing w:after="160" w:line="256" w:lineRule="auto"/>
        <w:ind w:left="357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E00410" w:rsidRPr="004554CD" w:rsidRDefault="00E00410" w:rsidP="004554CD">
      <w:pPr>
        <w:spacing w:after="160" w:line="256" w:lineRule="auto"/>
        <w:ind w:left="357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  <w:r w:rsidRPr="004554CD">
        <w:rPr>
          <w:rFonts w:eastAsiaTheme="minorHAnsi"/>
          <w:b/>
          <w:iCs/>
          <w:sz w:val="24"/>
          <w:szCs w:val="24"/>
          <w:lang w:eastAsia="en-US"/>
        </w:rPr>
        <w:t xml:space="preserve">PYTANIE 3. </w:t>
      </w:r>
    </w:p>
    <w:p w:rsidR="0036046B" w:rsidRPr="00102F3E" w:rsidRDefault="0036046B" w:rsidP="0036046B">
      <w:pPr>
        <w:rPr>
          <w:sz w:val="24"/>
          <w:szCs w:val="24"/>
        </w:rPr>
      </w:pPr>
      <w:r w:rsidRPr="00102F3E">
        <w:rPr>
          <w:sz w:val="24"/>
          <w:szCs w:val="24"/>
        </w:rPr>
        <w:t>W związku z tym, że przedmiotem postępowania jest wysokiej jakości specjalistyczna aparatura pomiarowa produkowana na zamówienie oraz każdorazowo kalibrowana w specjalistycznym laboratorium, a także fakt wydłużających się czasów dostaw podzespołów elektronicznych z powodu trwającej pandemii Covid-19 zwracamy się z prośbą o wydłużenie wymaganego czasu dostawy do dnia 15 grudnia br. lub innego akceptowanego przez Zamawiającego.</w:t>
      </w:r>
    </w:p>
    <w:p w:rsidR="0036046B" w:rsidRPr="004554CD" w:rsidRDefault="0036046B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 xml:space="preserve">ODPOWIEDŹ 3. </w:t>
      </w:r>
    </w:p>
    <w:p w:rsidR="004554CD" w:rsidRDefault="00102F3E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Zamawiający wyraża zgodę na zaproponowany termin dostawy tj.  najpóźniej do 15 grudnia 2020 r. W związku z powyższym Zamawiający dokonuje zmiany w SIWZ w następujący sposób: </w:t>
      </w:r>
    </w:p>
    <w:p w:rsidR="00102F3E" w:rsidRPr="00102F3E" w:rsidRDefault="00102F3E" w:rsidP="004554CD">
      <w:pPr>
        <w:spacing w:after="160" w:line="256" w:lineRule="auto"/>
        <w:jc w:val="both"/>
        <w:rPr>
          <w:rFonts w:eastAsiaTheme="minorHAnsi"/>
          <w:b/>
          <w:i/>
          <w:sz w:val="24"/>
          <w:szCs w:val="24"/>
          <w:u w:val="single"/>
          <w:lang w:eastAsia="en-US"/>
        </w:rPr>
      </w:pPr>
      <w:r w:rsidRPr="00102F3E">
        <w:rPr>
          <w:rFonts w:eastAsiaTheme="minorHAnsi"/>
          <w:b/>
          <w:i/>
          <w:sz w:val="24"/>
          <w:szCs w:val="24"/>
          <w:u w:val="single"/>
          <w:lang w:eastAsia="en-US"/>
        </w:rPr>
        <w:t>Było:</w:t>
      </w:r>
    </w:p>
    <w:p w:rsidR="00102F3E" w:rsidRPr="00102F3E" w:rsidRDefault="00102F3E" w:rsidP="00102F3E">
      <w:pPr>
        <w:pStyle w:val="Nagwek1"/>
        <w:rPr>
          <w:rFonts w:ascii="Times New Roman" w:hAnsi="Times New Roman"/>
          <w:sz w:val="24"/>
          <w:szCs w:val="24"/>
        </w:rPr>
      </w:pPr>
      <w:bookmarkStart w:id="1" w:name="_Toc258314246"/>
      <w:r w:rsidRPr="00102F3E">
        <w:rPr>
          <w:rFonts w:ascii="Times New Roman" w:hAnsi="Times New Roman"/>
          <w:sz w:val="24"/>
          <w:szCs w:val="24"/>
        </w:rPr>
        <w:t>5. Termin wykonania zamówienia</w:t>
      </w:r>
      <w:bookmarkEnd w:id="1"/>
    </w:p>
    <w:p w:rsidR="00102F3E" w:rsidRPr="00102F3E" w:rsidRDefault="00102F3E" w:rsidP="00102F3E">
      <w:pPr>
        <w:pStyle w:val="Nagwek2"/>
        <w:ind w:left="0" w:firstLine="0"/>
        <w:rPr>
          <w:szCs w:val="24"/>
        </w:rPr>
      </w:pPr>
      <w:r>
        <w:rPr>
          <w:szCs w:val="24"/>
        </w:rPr>
        <w:t xml:space="preserve">5.1 </w:t>
      </w:r>
      <w:r w:rsidRPr="00102F3E">
        <w:rPr>
          <w:szCs w:val="24"/>
        </w:rPr>
        <w:t xml:space="preserve">Zamówienie musi zostać zrealizowane w terminie: </w:t>
      </w:r>
      <w:r w:rsidRPr="00102F3E">
        <w:rPr>
          <w:b w:val="0"/>
          <w:szCs w:val="24"/>
        </w:rPr>
        <w:t>1 miesiąc od daty udzielenia zamówienia</w:t>
      </w:r>
    </w:p>
    <w:p w:rsidR="00102F3E" w:rsidRDefault="00102F3E" w:rsidP="004554CD">
      <w:pPr>
        <w:spacing w:after="160" w:line="256" w:lineRule="auto"/>
        <w:jc w:val="both"/>
        <w:rPr>
          <w:rFonts w:eastAsiaTheme="minorHAnsi"/>
          <w:i/>
          <w:sz w:val="24"/>
          <w:szCs w:val="24"/>
          <w:lang w:eastAsia="en-US"/>
        </w:rPr>
      </w:pPr>
    </w:p>
    <w:p w:rsidR="00102F3E" w:rsidRPr="00102F3E" w:rsidRDefault="00102F3E" w:rsidP="004554CD">
      <w:pPr>
        <w:spacing w:after="160" w:line="256" w:lineRule="auto"/>
        <w:jc w:val="both"/>
        <w:rPr>
          <w:rFonts w:eastAsiaTheme="minorHAnsi"/>
          <w:b/>
          <w:i/>
          <w:sz w:val="24"/>
          <w:szCs w:val="24"/>
          <w:u w:val="single"/>
          <w:lang w:eastAsia="en-US"/>
        </w:rPr>
      </w:pPr>
      <w:r w:rsidRPr="00102F3E">
        <w:rPr>
          <w:rFonts w:eastAsiaTheme="minorHAnsi"/>
          <w:b/>
          <w:i/>
          <w:sz w:val="24"/>
          <w:szCs w:val="24"/>
          <w:u w:val="single"/>
          <w:lang w:eastAsia="en-US"/>
        </w:rPr>
        <w:t>Jest:</w:t>
      </w:r>
    </w:p>
    <w:p w:rsidR="00102F3E" w:rsidRPr="00102F3E" w:rsidRDefault="00102F3E" w:rsidP="00102F3E">
      <w:pPr>
        <w:pStyle w:val="Nagwek1"/>
        <w:rPr>
          <w:rFonts w:ascii="Times New Roman" w:hAnsi="Times New Roman"/>
          <w:sz w:val="24"/>
          <w:szCs w:val="24"/>
        </w:rPr>
      </w:pPr>
      <w:r w:rsidRPr="00102F3E">
        <w:rPr>
          <w:rFonts w:ascii="Times New Roman" w:hAnsi="Times New Roman"/>
          <w:sz w:val="24"/>
          <w:szCs w:val="24"/>
        </w:rPr>
        <w:t>5. Termin wykonania zamówienia</w:t>
      </w:r>
    </w:p>
    <w:p w:rsidR="00102F3E" w:rsidRPr="00102F3E" w:rsidRDefault="00102F3E" w:rsidP="00102F3E">
      <w:pPr>
        <w:pStyle w:val="Nagwek2"/>
        <w:ind w:left="0" w:firstLine="0"/>
        <w:rPr>
          <w:szCs w:val="24"/>
        </w:rPr>
      </w:pPr>
      <w:r>
        <w:rPr>
          <w:szCs w:val="24"/>
        </w:rPr>
        <w:t xml:space="preserve">5.1 </w:t>
      </w:r>
      <w:r w:rsidRPr="00102F3E">
        <w:rPr>
          <w:szCs w:val="24"/>
        </w:rPr>
        <w:t xml:space="preserve">Zamówienie musi zostać zrealizowane w terminie: </w:t>
      </w:r>
      <w:r>
        <w:rPr>
          <w:b w:val="0"/>
          <w:szCs w:val="24"/>
        </w:rPr>
        <w:t xml:space="preserve">do 15 grudnia 2020 r. </w:t>
      </w:r>
    </w:p>
    <w:p w:rsidR="004554CD" w:rsidRDefault="004554CD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</w:p>
    <w:p w:rsidR="00102F3E" w:rsidRPr="004554CD" w:rsidRDefault="00102F3E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</w:p>
    <w:p w:rsidR="004554CD" w:rsidRPr="00102F3E" w:rsidRDefault="004554CD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  <w:r w:rsidRPr="00102F3E">
        <w:rPr>
          <w:rFonts w:eastAsiaTheme="minorHAnsi"/>
          <w:b/>
          <w:sz w:val="24"/>
          <w:szCs w:val="24"/>
          <w:lang w:eastAsia="en-US"/>
        </w:rPr>
        <w:t>PYTANIE 4.</w:t>
      </w:r>
    </w:p>
    <w:p w:rsidR="0036046B" w:rsidRPr="00102F3E" w:rsidRDefault="0036046B" w:rsidP="0036046B">
      <w:pPr>
        <w:rPr>
          <w:sz w:val="24"/>
          <w:szCs w:val="24"/>
        </w:rPr>
      </w:pPr>
      <w:r w:rsidRPr="00102F3E">
        <w:rPr>
          <w:sz w:val="24"/>
          <w:szCs w:val="24"/>
        </w:rPr>
        <w:t>Z powodu trwającej pandemii Covid-19 która może mieć wpływ na realizację umowy niezależnie od Oferenta wnosimy o zmianę wysokości wszystkich kar ujętych w §7 wzoru umowy na „0,1% wynagrodzenia umowy brutto za każdy dzień…” oraz maksymalnie do 10% wynagrodzenia brutto.</w:t>
      </w:r>
    </w:p>
    <w:p w:rsidR="0036046B" w:rsidRPr="00102F3E" w:rsidRDefault="0036046B" w:rsidP="004554CD">
      <w:pPr>
        <w:spacing w:after="160" w:line="256" w:lineRule="auto"/>
        <w:rPr>
          <w:rFonts w:eastAsiaTheme="minorHAnsi"/>
          <w:b/>
          <w:sz w:val="24"/>
          <w:szCs w:val="24"/>
          <w:lang w:eastAsia="en-US"/>
        </w:rPr>
      </w:pPr>
    </w:p>
    <w:p w:rsidR="004554CD" w:rsidRPr="00102F3E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102F3E">
        <w:rPr>
          <w:rFonts w:eastAsiaTheme="minorHAnsi"/>
          <w:b/>
          <w:sz w:val="24"/>
          <w:szCs w:val="24"/>
          <w:lang w:eastAsia="en-US"/>
        </w:rPr>
        <w:t xml:space="preserve">ODPOWIEDŹ 4. </w:t>
      </w:r>
    </w:p>
    <w:p w:rsidR="004554CD" w:rsidRPr="00E00410" w:rsidRDefault="00E00410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E00410">
        <w:rPr>
          <w:rFonts w:eastAsiaTheme="minorHAnsi"/>
          <w:sz w:val="24"/>
          <w:szCs w:val="24"/>
          <w:lang w:eastAsia="en-US"/>
        </w:rPr>
        <w:t xml:space="preserve">Zamawiający nie wyraża zgody na zmianę wysokości kar umownych. </w:t>
      </w:r>
    </w:p>
    <w:p w:rsidR="00E00410" w:rsidRDefault="00E00410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E00410" w:rsidRDefault="00E00410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E00410" w:rsidRPr="00102F3E" w:rsidRDefault="00E00410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4554CD" w:rsidRPr="00102F3E" w:rsidRDefault="004554CD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102F3E">
        <w:rPr>
          <w:rFonts w:eastAsiaTheme="minorHAnsi"/>
          <w:b/>
          <w:color w:val="000000" w:themeColor="text1"/>
          <w:sz w:val="24"/>
          <w:szCs w:val="24"/>
          <w:lang w:eastAsia="en-US"/>
        </w:rPr>
        <w:lastRenderedPageBreak/>
        <w:t>PYTANIE 5.</w:t>
      </w:r>
    </w:p>
    <w:p w:rsidR="0036046B" w:rsidRPr="00102F3E" w:rsidRDefault="0036046B" w:rsidP="0036046B">
      <w:pPr>
        <w:rPr>
          <w:sz w:val="24"/>
          <w:szCs w:val="24"/>
        </w:rPr>
      </w:pPr>
      <w:r w:rsidRPr="00102F3E">
        <w:rPr>
          <w:sz w:val="24"/>
          <w:szCs w:val="24"/>
        </w:rPr>
        <w:t>Ze względu na naturę przedmiotu zamówienia opisaną w pytaniu 3 uprzejmie prosimy o zmianę wymaganych w §5 punkt 5 wzoru umowy terminów napraw gwarancyjnych na dni robocze.</w:t>
      </w:r>
    </w:p>
    <w:p w:rsidR="0036046B" w:rsidRPr="004554CD" w:rsidRDefault="0036046B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</w:p>
    <w:p w:rsidR="00D30BE1" w:rsidRDefault="004554CD" w:rsidP="0036046B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4554CD">
        <w:rPr>
          <w:rFonts w:eastAsiaTheme="minorHAnsi"/>
          <w:b/>
          <w:color w:val="000000" w:themeColor="text1"/>
          <w:sz w:val="24"/>
          <w:szCs w:val="24"/>
          <w:lang w:eastAsia="en-US"/>
        </w:rPr>
        <w:t xml:space="preserve">ODPOWIEDŹ 5. </w:t>
      </w:r>
    </w:p>
    <w:p w:rsidR="00E00410" w:rsidRPr="00E00410" w:rsidRDefault="00E00410" w:rsidP="0036046B">
      <w:pPr>
        <w:spacing w:after="160" w:line="256" w:lineRule="auto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E00410">
        <w:rPr>
          <w:rFonts w:eastAsiaTheme="minorHAnsi"/>
          <w:color w:val="000000" w:themeColor="text1"/>
          <w:sz w:val="24"/>
          <w:szCs w:val="24"/>
          <w:lang w:eastAsia="en-US"/>
        </w:rPr>
        <w:t xml:space="preserve">Zamawiający wyraża zgodę na zmianę terminów napraw gwarancyjnych wymaganych w </w:t>
      </w:r>
      <w:r w:rsidRPr="00E00410">
        <w:rPr>
          <w:sz w:val="24"/>
          <w:szCs w:val="24"/>
        </w:rPr>
        <w:t>§ 5 punkt 5</w:t>
      </w:r>
      <w:r w:rsidRPr="00E00410">
        <w:rPr>
          <w:rFonts w:eastAsiaTheme="minorHAnsi"/>
          <w:color w:val="000000" w:themeColor="text1"/>
          <w:sz w:val="24"/>
          <w:szCs w:val="24"/>
          <w:lang w:eastAsia="en-US"/>
        </w:rPr>
        <w:t xml:space="preserve"> na dni robocze. </w:t>
      </w:r>
    </w:p>
    <w:p w:rsidR="00E00410" w:rsidRPr="00E00410" w:rsidRDefault="00E00410" w:rsidP="00E00410">
      <w:pPr>
        <w:spacing w:after="160" w:line="256" w:lineRule="auto"/>
        <w:jc w:val="right"/>
        <w:rPr>
          <w:rFonts w:eastAsiaTheme="minorHAnsi"/>
          <w:b/>
          <w:i/>
          <w:sz w:val="24"/>
          <w:szCs w:val="24"/>
          <w:lang w:eastAsia="en-US"/>
        </w:rPr>
      </w:pPr>
      <w:r w:rsidRPr="00E00410">
        <w:rPr>
          <w:rFonts w:eastAsiaTheme="minorHAnsi"/>
          <w:b/>
          <w:i/>
          <w:sz w:val="24"/>
          <w:szCs w:val="24"/>
          <w:lang w:eastAsia="en-US"/>
        </w:rPr>
        <w:t xml:space="preserve">Nowy projekt umowy w załączeniu. </w:t>
      </w: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E00410" w:rsidRPr="004554CD" w:rsidRDefault="00E00410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4554CD" w:rsidRPr="0036046B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36046B">
        <w:rPr>
          <w:rFonts w:eastAsiaTheme="minorHAnsi"/>
          <w:b/>
          <w:sz w:val="24"/>
          <w:szCs w:val="24"/>
          <w:lang w:eastAsia="en-US"/>
        </w:rPr>
        <w:t>PYTANIE 6.</w:t>
      </w:r>
    </w:p>
    <w:p w:rsidR="0036046B" w:rsidRPr="0036046B" w:rsidRDefault="0036046B" w:rsidP="0036046B">
      <w:pPr>
        <w:rPr>
          <w:sz w:val="24"/>
          <w:szCs w:val="24"/>
        </w:rPr>
      </w:pPr>
      <w:r w:rsidRPr="0036046B">
        <w:rPr>
          <w:sz w:val="24"/>
          <w:szCs w:val="24"/>
        </w:rPr>
        <w:t xml:space="preserve">Prosimy o potwierdzenie, że opis w specyfikacji dotyczący złącz: </w:t>
      </w:r>
      <w:proofErr w:type="spellStart"/>
      <w:r w:rsidRPr="0036046B">
        <w:rPr>
          <w:sz w:val="24"/>
          <w:szCs w:val="24"/>
        </w:rPr>
        <w:t>RFin</w:t>
      </w:r>
      <w:proofErr w:type="spellEnd"/>
      <w:r w:rsidRPr="0036046B">
        <w:rPr>
          <w:sz w:val="24"/>
          <w:szCs w:val="24"/>
        </w:rPr>
        <w:t xml:space="preserve"> i </w:t>
      </w:r>
      <w:proofErr w:type="spellStart"/>
      <w:r w:rsidRPr="0036046B">
        <w:rPr>
          <w:sz w:val="24"/>
          <w:szCs w:val="24"/>
        </w:rPr>
        <w:t>RFout</w:t>
      </w:r>
      <w:proofErr w:type="spellEnd"/>
      <w:r w:rsidRPr="0036046B">
        <w:rPr>
          <w:sz w:val="24"/>
          <w:szCs w:val="24"/>
        </w:rPr>
        <w:t>, 50</w:t>
      </w:r>
      <w:r w:rsidRPr="0036046B">
        <w:rPr>
          <w:sz w:val="24"/>
          <w:szCs w:val="24"/>
        </w:rPr>
        <w:sym w:font="Symbol" w:char="F057"/>
      </w:r>
      <w:r w:rsidRPr="0036046B">
        <w:rPr>
          <w:sz w:val="24"/>
          <w:szCs w:val="24"/>
        </w:rPr>
        <w:t xml:space="preserve"> należy rozumieć jako wymaganie oferowania analizatora w wersji dwuportowej o impedancji 50</w:t>
      </w:r>
      <w:r w:rsidRPr="0036046B">
        <w:rPr>
          <w:sz w:val="24"/>
          <w:szCs w:val="24"/>
        </w:rPr>
        <w:sym w:font="Symbol" w:char="F057"/>
      </w:r>
      <w:r w:rsidRPr="0036046B">
        <w:rPr>
          <w:sz w:val="24"/>
          <w:szCs w:val="24"/>
        </w:rPr>
        <w:t>?</w:t>
      </w:r>
    </w:p>
    <w:p w:rsidR="0036046B" w:rsidRPr="0036046B" w:rsidRDefault="0036046B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4554CD" w:rsidRPr="0036046B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36046B">
        <w:rPr>
          <w:rFonts w:eastAsiaTheme="minorHAnsi"/>
          <w:b/>
          <w:sz w:val="24"/>
          <w:szCs w:val="24"/>
          <w:lang w:eastAsia="en-US"/>
        </w:rPr>
        <w:t xml:space="preserve">ODPOWIEDŹ 6. </w:t>
      </w:r>
    </w:p>
    <w:p w:rsidR="004554CD" w:rsidRDefault="0036046B" w:rsidP="004554CD">
      <w:pPr>
        <w:spacing w:after="160" w:line="256" w:lineRule="auto"/>
        <w:jc w:val="both"/>
        <w:rPr>
          <w:rFonts w:eastAsiaTheme="minorHAnsi"/>
          <w:iCs/>
          <w:sz w:val="24"/>
          <w:szCs w:val="24"/>
          <w:lang w:eastAsia="en-US"/>
        </w:rPr>
      </w:pPr>
      <w:r w:rsidRPr="0036046B">
        <w:rPr>
          <w:rFonts w:eastAsiaTheme="minorHAnsi"/>
          <w:iCs/>
          <w:sz w:val="24"/>
          <w:szCs w:val="24"/>
          <w:lang w:eastAsia="en-US"/>
        </w:rPr>
        <w:t xml:space="preserve">Zamawiający wymaga 2 oddzielne porty </w:t>
      </w:r>
      <w:proofErr w:type="spellStart"/>
      <w:r w:rsidRPr="0036046B">
        <w:rPr>
          <w:rFonts w:eastAsiaTheme="minorHAnsi"/>
          <w:iCs/>
          <w:sz w:val="24"/>
          <w:szCs w:val="24"/>
          <w:lang w:eastAsia="en-US"/>
        </w:rPr>
        <w:t>RFIn</w:t>
      </w:r>
      <w:proofErr w:type="spellEnd"/>
      <w:r w:rsidRPr="0036046B">
        <w:rPr>
          <w:rFonts w:eastAsiaTheme="minorHAnsi"/>
          <w:iCs/>
          <w:sz w:val="24"/>
          <w:szCs w:val="24"/>
          <w:lang w:eastAsia="en-US"/>
        </w:rPr>
        <w:t xml:space="preserve"> i </w:t>
      </w:r>
      <w:proofErr w:type="spellStart"/>
      <w:r w:rsidRPr="0036046B">
        <w:rPr>
          <w:rFonts w:eastAsiaTheme="minorHAnsi"/>
          <w:iCs/>
          <w:sz w:val="24"/>
          <w:szCs w:val="24"/>
          <w:lang w:eastAsia="en-US"/>
        </w:rPr>
        <w:t>RFOut</w:t>
      </w:r>
      <w:proofErr w:type="spellEnd"/>
      <w:r w:rsidRPr="0036046B">
        <w:rPr>
          <w:rFonts w:eastAsiaTheme="minorHAnsi"/>
          <w:iCs/>
          <w:sz w:val="24"/>
          <w:szCs w:val="24"/>
          <w:lang w:eastAsia="en-US"/>
        </w:rPr>
        <w:t xml:space="preserve"> 50 omów</w:t>
      </w:r>
    </w:p>
    <w:p w:rsidR="0036046B" w:rsidRDefault="0036046B" w:rsidP="004554CD">
      <w:pPr>
        <w:spacing w:after="160" w:line="256" w:lineRule="auto"/>
        <w:jc w:val="both"/>
        <w:rPr>
          <w:rFonts w:eastAsiaTheme="minorHAnsi"/>
          <w:iCs/>
          <w:sz w:val="24"/>
          <w:szCs w:val="24"/>
          <w:lang w:eastAsia="en-US"/>
        </w:rPr>
      </w:pPr>
    </w:p>
    <w:p w:rsidR="00E00410" w:rsidRPr="0036046B" w:rsidRDefault="00E00410" w:rsidP="004554CD">
      <w:pPr>
        <w:spacing w:after="160" w:line="256" w:lineRule="auto"/>
        <w:jc w:val="both"/>
        <w:rPr>
          <w:rFonts w:eastAsiaTheme="minorHAnsi"/>
          <w:iCs/>
          <w:sz w:val="24"/>
          <w:szCs w:val="24"/>
          <w:lang w:eastAsia="en-US"/>
        </w:rPr>
      </w:pPr>
    </w:p>
    <w:p w:rsidR="004554CD" w:rsidRPr="0036046B" w:rsidRDefault="004554CD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  <w:r w:rsidRPr="0036046B">
        <w:rPr>
          <w:rFonts w:eastAsiaTheme="minorHAnsi"/>
          <w:b/>
          <w:color w:val="000000" w:themeColor="text1"/>
          <w:sz w:val="24"/>
          <w:szCs w:val="24"/>
          <w:lang w:eastAsia="en-US"/>
        </w:rPr>
        <w:t xml:space="preserve">PYTANIE 7. </w:t>
      </w:r>
    </w:p>
    <w:p w:rsidR="0036046B" w:rsidRPr="0036046B" w:rsidRDefault="0036046B" w:rsidP="0036046B">
      <w:pPr>
        <w:rPr>
          <w:sz w:val="24"/>
          <w:szCs w:val="24"/>
        </w:rPr>
      </w:pPr>
      <w:r w:rsidRPr="0036046B">
        <w:rPr>
          <w:sz w:val="24"/>
          <w:szCs w:val="24"/>
        </w:rPr>
        <w:t>Czy wymieniony w specyfikacji technicznej kalibrator należy rozumieć jako wymaganie dostawy elektronicznego zestawu kalibracyjnego?</w:t>
      </w:r>
    </w:p>
    <w:p w:rsidR="0036046B" w:rsidRPr="0036046B" w:rsidRDefault="0036046B" w:rsidP="004554CD">
      <w:pPr>
        <w:spacing w:after="160" w:line="256" w:lineRule="auto"/>
        <w:jc w:val="both"/>
        <w:rPr>
          <w:rFonts w:eastAsiaTheme="minorHAnsi"/>
          <w:b/>
          <w:color w:val="000000" w:themeColor="text1"/>
          <w:sz w:val="24"/>
          <w:szCs w:val="24"/>
          <w:lang w:eastAsia="en-US"/>
        </w:rPr>
      </w:pPr>
    </w:p>
    <w:p w:rsidR="004554CD" w:rsidRPr="0036046B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36046B">
        <w:rPr>
          <w:rFonts w:eastAsiaTheme="minorHAnsi"/>
          <w:b/>
          <w:sz w:val="24"/>
          <w:szCs w:val="24"/>
          <w:lang w:eastAsia="en-US"/>
        </w:rPr>
        <w:t xml:space="preserve">ODPOWIEDŹ 7. </w:t>
      </w:r>
    </w:p>
    <w:p w:rsidR="004554CD" w:rsidRPr="0036046B" w:rsidRDefault="0036046B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36046B">
        <w:rPr>
          <w:rFonts w:eastAsiaTheme="minorHAnsi"/>
          <w:sz w:val="24"/>
          <w:szCs w:val="24"/>
          <w:lang w:eastAsia="en-US"/>
        </w:rPr>
        <w:t xml:space="preserve">Tak, zestaw elektroniczny zestaw pomiarowy ma wchodzić w skład zamówienia. </w:t>
      </w:r>
    </w:p>
    <w:p w:rsidR="0036046B" w:rsidRDefault="0036046B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36046B" w:rsidRDefault="0036046B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>PYTANIE 8.</w:t>
      </w:r>
    </w:p>
    <w:p w:rsidR="0036046B" w:rsidRDefault="0036046B" w:rsidP="0036046B">
      <w:pPr>
        <w:rPr>
          <w:sz w:val="24"/>
          <w:szCs w:val="24"/>
        </w:rPr>
      </w:pPr>
      <w:r w:rsidRPr="0036046B">
        <w:rPr>
          <w:sz w:val="24"/>
          <w:szCs w:val="24"/>
        </w:rPr>
        <w:t>Czy wymagana walizka ma służyć do przechowywania analizatora czy kalibratora?</w:t>
      </w:r>
    </w:p>
    <w:p w:rsidR="0036046B" w:rsidRPr="004554CD" w:rsidRDefault="0036046B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  <w:r w:rsidRPr="004554CD">
        <w:rPr>
          <w:rFonts w:eastAsiaTheme="minorHAnsi"/>
          <w:b/>
          <w:iCs/>
          <w:sz w:val="24"/>
          <w:szCs w:val="24"/>
          <w:lang w:eastAsia="en-US"/>
        </w:rPr>
        <w:t xml:space="preserve">ODPOWIEDŹ 8. </w:t>
      </w:r>
    </w:p>
    <w:p w:rsidR="0036046B" w:rsidRPr="0036046B" w:rsidRDefault="0036046B" w:rsidP="004554CD">
      <w:pPr>
        <w:spacing w:after="160" w:line="256" w:lineRule="auto"/>
        <w:jc w:val="both"/>
        <w:rPr>
          <w:rFonts w:eastAsiaTheme="minorHAnsi"/>
          <w:iCs/>
          <w:sz w:val="24"/>
          <w:szCs w:val="24"/>
          <w:lang w:eastAsia="en-US"/>
        </w:rPr>
      </w:pPr>
      <w:r w:rsidRPr="0036046B">
        <w:rPr>
          <w:rFonts w:eastAsiaTheme="minorHAnsi"/>
          <w:iCs/>
          <w:sz w:val="24"/>
          <w:szCs w:val="24"/>
          <w:lang w:eastAsia="en-US"/>
        </w:rPr>
        <w:t>Walizka ma służyć zarówno do analizatora jak i do kalibratora.</w:t>
      </w: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</w:p>
    <w:p w:rsidR="004554CD" w:rsidRPr="004554CD" w:rsidRDefault="004554CD" w:rsidP="004554CD">
      <w:pPr>
        <w:spacing w:after="160" w:line="256" w:lineRule="auto"/>
        <w:jc w:val="both"/>
        <w:rPr>
          <w:rFonts w:eastAsiaTheme="minorHAnsi"/>
          <w:b/>
          <w:iCs/>
          <w:sz w:val="24"/>
          <w:szCs w:val="24"/>
          <w:lang w:eastAsia="en-US"/>
        </w:rPr>
      </w:pP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lastRenderedPageBreak/>
        <w:t>PYTANIE 9.</w:t>
      </w:r>
    </w:p>
    <w:p w:rsidR="0036046B" w:rsidRDefault="0036046B" w:rsidP="0036046B">
      <w:pPr>
        <w:rPr>
          <w:sz w:val="24"/>
          <w:szCs w:val="24"/>
        </w:rPr>
      </w:pPr>
      <w:r w:rsidRPr="0036046B">
        <w:rPr>
          <w:sz w:val="24"/>
          <w:szCs w:val="24"/>
        </w:rPr>
        <w:t>Prosimy o potwierdzenie, że ilość oferowanych przewodów pomiarowych ma być równa ilości portów pomiarowych analizatora.</w:t>
      </w:r>
    </w:p>
    <w:p w:rsidR="0036046B" w:rsidRPr="0036046B" w:rsidRDefault="0036046B" w:rsidP="0036046B">
      <w:pPr>
        <w:rPr>
          <w:sz w:val="24"/>
          <w:szCs w:val="24"/>
        </w:rPr>
      </w:pPr>
    </w:p>
    <w:p w:rsidR="004554CD" w:rsidRDefault="004554CD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4554CD">
        <w:rPr>
          <w:rFonts w:eastAsiaTheme="minorHAnsi"/>
          <w:b/>
          <w:sz w:val="24"/>
          <w:szCs w:val="24"/>
          <w:lang w:eastAsia="en-US"/>
        </w:rPr>
        <w:t xml:space="preserve">ODPOWIEDŹ 9. </w:t>
      </w:r>
    </w:p>
    <w:p w:rsidR="0036046B" w:rsidRPr="0036046B" w:rsidRDefault="0036046B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36046B">
        <w:rPr>
          <w:rFonts w:eastAsiaTheme="minorHAnsi"/>
          <w:sz w:val="24"/>
          <w:szCs w:val="24"/>
          <w:lang w:eastAsia="en-US"/>
        </w:rPr>
        <w:t xml:space="preserve">Ilość dostarczonych przewodów ma być równa ilości portów pomiarowych. </w:t>
      </w:r>
    </w:p>
    <w:p w:rsidR="0036046B" w:rsidRDefault="0036046B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36046B" w:rsidRDefault="0036046B" w:rsidP="004554CD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36046B" w:rsidRDefault="0036046B" w:rsidP="0036046B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PYTANIE 10</w:t>
      </w:r>
      <w:r w:rsidRPr="004554CD">
        <w:rPr>
          <w:rFonts w:eastAsiaTheme="minorHAnsi"/>
          <w:b/>
          <w:sz w:val="24"/>
          <w:szCs w:val="24"/>
          <w:lang w:eastAsia="en-US"/>
        </w:rPr>
        <w:t>.</w:t>
      </w:r>
    </w:p>
    <w:p w:rsidR="0036046B" w:rsidRPr="0036046B" w:rsidRDefault="0036046B" w:rsidP="0036046B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36046B">
        <w:rPr>
          <w:sz w:val="24"/>
          <w:szCs w:val="24"/>
        </w:rPr>
        <w:t>Czy w przypadku oferowania przewodów pomiarowych ze złączami umożliwiającymi bezpośrednie połączenie z zestawem kalibracyjnym Zamawiający może zrezygnować z wymagania dostawy przejściówek? Jeżeli nie prosimy o specyfikowanie ilości oraz typu i płci złącz</w:t>
      </w:r>
      <w:r>
        <w:rPr>
          <w:sz w:val="24"/>
          <w:szCs w:val="24"/>
        </w:rPr>
        <w:t>.</w:t>
      </w:r>
    </w:p>
    <w:p w:rsidR="0036046B" w:rsidRPr="004554CD" w:rsidRDefault="0036046B" w:rsidP="0036046B">
      <w:pPr>
        <w:spacing w:after="160" w:line="256" w:lineRule="auto"/>
        <w:jc w:val="both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ODPOWIEDŹ 10</w:t>
      </w:r>
      <w:r w:rsidRPr="004554CD">
        <w:rPr>
          <w:rFonts w:eastAsiaTheme="minorHAnsi"/>
          <w:b/>
          <w:sz w:val="24"/>
          <w:szCs w:val="24"/>
          <w:lang w:eastAsia="en-US"/>
        </w:rPr>
        <w:t xml:space="preserve">. </w:t>
      </w:r>
    </w:p>
    <w:p w:rsidR="0036046B" w:rsidRPr="0036046B" w:rsidRDefault="0036046B" w:rsidP="004554CD">
      <w:pPr>
        <w:spacing w:after="160" w:line="256" w:lineRule="auto"/>
        <w:jc w:val="both"/>
        <w:rPr>
          <w:rFonts w:eastAsiaTheme="minorHAnsi"/>
          <w:sz w:val="24"/>
          <w:szCs w:val="24"/>
          <w:lang w:eastAsia="en-US"/>
        </w:rPr>
      </w:pPr>
      <w:r w:rsidRPr="0036046B">
        <w:rPr>
          <w:rFonts w:eastAsiaTheme="minorHAnsi"/>
          <w:sz w:val="24"/>
          <w:szCs w:val="24"/>
          <w:lang w:eastAsia="en-US"/>
        </w:rPr>
        <w:t>W przypadku oferowania przewodów pomiarowych ze złączami umożliwiającymi bezpośrednie połączenie z zestawem kalibracyjnym przejściówki nie są wymagane.</w:t>
      </w:r>
    </w:p>
    <w:p w:rsidR="00A06DE8" w:rsidRDefault="00A06DE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 uwagi na powyższe </w:t>
      </w:r>
      <w:r>
        <w:rPr>
          <w:b/>
          <w:sz w:val="24"/>
        </w:rPr>
        <w:t xml:space="preserve">Zamawiający przedłuża termin składania ofert do dnia </w:t>
      </w:r>
      <w:r w:rsidR="002B7EC0">
        <w:rPr>
          <w:b/>
          <w:sz w:val="24"/>
        </w:rPr>
        <w:t xml:space="preserve">                       </w:t>
      </w:r>
      <w:r w:rsidR="0036046B">
        <w:rPr>
          <w:b/>
          <w:sz w:val="24"/>
        </w:rPr>
        <w:t>06.10</w:t>
      </w:r>
      <w:r>
        <w:rPr>
          <w:b/>
          <w:sz w:val="24"/>
        </w:rPr>
        <w:t>.2020 r. do godz. 10:30.</w:t>
      </w:r>
      <w:r>
        <w:rPr>
          <w:sz w:val="24"/>
        </w:rPr>
        <w:t xml:space="preserve"> Oferty należy składać w siedzibie Zamawiającego w pok. 28. 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 w:rsidR="0036046B">
        <w:rPr>
          <w:b/>
          <w:sz w:val="24"/>
        </w:rPr>
        <w:t>06.10.2020 r. o godz. 11:45</w:t>
      </w:r>
      <w:r>
        <w:rPr>
          <w:sz w:val="24"/>
        </w:rPr>
        <w:t xml:space="preserve"> w siedzibie Politechniki Częstochowskiej przy ul. Dąbrowskiego 69, pok. 32.</w:t>
      </w:r>
    </w:p>
    <w:p w:rsidR="00E9777D" w:rsidRP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E00410" w:rsidRDefault="00E00410">
      <w:pPr>
        <w:pStyle w:val="Tekstpodstawowywcity3"/>
        <w:spacing w:before="120" w:after="120"/>
        <w:ind w:firstLine="0"/>
        <w:rPr>
          <w:sz w:val="24"/>
        </w:rPr>
      </w:pPr>
    </w:p>
    <w:p w:rsidR="006D4AB3" w:rsidRPr="006013B8" w:rsidRDefault="006013B8" w:rsidP="006013B8">
      <w:pPr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6013B8">
        <w:rPr>
          <w:sz w:val="24"/>
          <w:szCs w:val="24"/>
        </w:rPr>
        <w:t>r inż. Arkadiusz Kociszewski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Kanclerz Politechniki 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Częstochowskiej </w:t>
      </w:r>
    </w:p>
    <w:sectPr w:rsidR="006013B8" w:rsidRPr="00601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0DE" w:rsidRDefault="002670DE">
      <w:r>
        <w:separator/>
      </w:r>
    </w:p>
  </w:endnote>
  <w:endnote w:type="continuationSeparator" w:id="0">
    <w:p w:rsidR="002670DE" w:rsidRDefault="0026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977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F27F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37Ew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zSQN&#10;+xMCAAAp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0041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0DE" w:rsidRDefault="002670DE">
      <w:r>
        <w:separator/>
      </w:r>
    </w:p>
  </w:footnote>
  <w:footnote w:type="continuationSeparator" w:id="0">
    <w:p w:rsidR="002670DE" w:rsidRDefault="0026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10FD"/>
    <w:multiLevelType w:val="hybridMultilevel"/>
    <w:tmpl w:val="37088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BB"/>
    <w:rsid w:val="00031374"/>
    <w:rsid w:val="000616CF"/>
    <w:rsid w:val="0008173C"/>
    <w:rsid w:val="000A1097"/>
    <w:rsid w:val="000D725D"/>
    <w:rsid w:val="00102F3E"/>
    <w:rsid w:val="00141C5B"/>
    <w:rsid w:val="00180C6E"/>
    <w:rsid w:val="002670DE"/>
    <w:rsid w:val="002B7EC0"/>
    <w:rsid w:val="00317E7A"/>
    <w:rsid w:val="0036046B"/>
    <w:rsid w:val="003A46BB"/>
    <w:rsid w:val="003C65EC"/>
    <w:rsid w:val="004554CD"/>
    <w:rsid w:val="004A75F2"/>
    <w:rsid w:val="005144A9"/>
    <w:rsid w:val="005A7BFA"/>
    <w:rsid w:val="005B1B08"/>
    <w:rsid w:val="006013B8"/>
    <w:rsid w:val="00662BDB"/>
    <w:rsid w:val="006B7198"/>
    <w:rsid w:val="006D4AB3"/>
    <w:rsid w:val="006F3B81"/>
    <w:rsid w:val="007135C9"/>
    <w:rsid w:val="007C43B4"/>
    <w:rsid w:val="00893775"/>
    <w:rsid w:val="00897AB0"/>
    <w:rsid w:val="008C0CB6"/>
    <w:rsid w:val="009965DD"/>
    <w:rsid w:val="00A06DE8"/>
    <w:rsid w:val="00A14A14"/>
    <w:rsid w:val="00A335DB"/>
    <w:rsid w:val="00A905AC"/>
    <w:rsid w:val="00B278CE"/>
    <w:rsid w:val="00BA6584"/>
    <w:rsid w:val="00C305CA"/>
    <w:rsid w:val="00C370F2"/>
    <w:rsid w:val="00C44EEC"/>
    <w:rsid w:val="00CA78D6"/>
    <w:rsid w:val="00CC0950"/>
    <w:rsid w:val="00CF28B9"/>
    <w:rsid w:val="00D024DE"/>
    <w:rsid w:val="00D30BE1"/>
    <w:rsid w:val="00DF32E8"/>
    <w:rsid w:val="00E00410"/>
    <w:rsid w:val="00E1503A"/>
    <w:rsid w:val="00E2789F"/>
    <w:rsid w:val="00E56BE1"/>
    <w:rsid w:val="00E96915"/>
    <w:rsid w:val="00E9777D"/>
    <w:rsid w:val="00EA14B3"/>
    <w:rsid w:val="00EA416E"/>
    <w:rsid w:val="00EA5DFC"/>
    <w:rsid w:val="00EC5D03"/>
    <w:rsid w:val="00EC6E2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7C3C6C"/>
  <w15:chartTrackingRefBased/>
  <w15:docId w15:val="{3CF17DFD-A473-4C14-9FF5-378C580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A06DE8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A06DE8"/>
  </w:style>
  <w:style w:type="character" w:customStyle="1" w:styleId="Tekstpodstawowywcity3Znak">
    <w:name w:val="Tekst podstawowy wcięty 3 Znak"/>
    <w:basedOn w:val="Domylnaczcionkaakapitu"/>
    <w:link w:val="Tekstpodstawowywcity3"/>
    <w:rsid w:val="007C43B4"/>
    <w:rPr>
      <w:sz w:val="26"/>
    </w:rPr>
  </w:style>
  <w:style w:type="paragraph" w:styleId="Tekstdymka">
    <w:name w:val="Balloon Text"/>
    <w:basedOn w:val="Normalny"/>
    <w:link w:val="TekstdymkaZnak"/>
    <w:rsid w:val="00A14A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4A1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046B"/>
    <w:pPr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4</Pages>
  <Words>736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2020-09-29T08:17:00Z</cp:lastPrinted>
  <dcterms:created xsi:type="dcterms:W3CDTF">2020-09-29T07:46:00Z</dcterms:created>
  <dcterms:modified xsi:type="dcterms:W3CDTF">2020-09-29T12:01:00Z</dcterms:modified>
</cp:coreProperties>
</file>