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B92E0C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B92E0C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B92E0C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B92E0C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B92E0C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B92E0C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B92E0C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B92E0C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B92E0C" w:rsidRPr="00B92E0C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B92E0C" w:rsidRPr="00B92E0C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B92E0C" w:rsidRPr="00B92E0C">
        <w:rPr>
          <w:rFonts w:ascii="Tahoma" w:hAnsi="Tahoma" w:cs="Tahoma"/>
          <w:b/>
          <w:sz w:val="16"/>
          <w:szCs w:val="16"/>
        </w:rPr>
        <w:t>ZP/DK-27/20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B92E0C" w:rsidRPr="00AF2CA7" w:rsidTr="00E358BE">
        <w:tc>
          <w:tcPr>
            <w:tcW w:w="1134" w:type="dxa"/>
          </w:tcPr>
          <w:p w:rsidR="00B92E0C" w:rsidRPr="00AF2CA7" w:rsidRDefault="00B92E0C" w:rsidP="00E358B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92E0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92E0C">
              <w:rPr>
                <w:rFonts w:ascii="Tahoma" w:hAnsi="Tahoma" w:cs="Tahoma"/>
                <w:sz w:val="16"/>
                <w:szCs w:val="16"/>
              </w:rPr>
              <w:t>Stacje robocze (jednostki centralne) - 20 szt. dla Katedry Informatyki</w:t>
            </w:r>
          </w:p>
          <w:p w:rsidR="00B92E0C" w:rsidRPr="00AF2CA7" w:rsidRDefault="00B92E0C" w:rsidP="00E358B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92E0C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92E0C" w:rsidRPr="00AF2CA7" w:rsidRDefault="00B92E0C" w:rsidP="00E358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92E0C" w:rsidRPr="00AF2CA7" w:rsidTr="00E358BE">
        <w:tc>
          <w:tcPr>
            <w:tcW w:w="1134" w:type="dxa"/>
          </w:tcPr>
          <w:p w:rsidR="00B92E0C" w:rsidRPr="00AF2CA7" w:rsidRDefault="00B92E0C" w:rsidP="00E358B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92E0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92E0C">
              <w:rPr>
                <w:rFonts w:ascii="Tahoma" w:hAnsi="Tahoma" w:cs="Tahoma"/>
                <w:sz w:val="16"/>
                <w:szCs w:val="16"/>
              </w:rPr>
              <w:t>Mobilna stacja obliczeniowa do przetwarzania, integracji i wymiany danych, z niezbędnymi akcesoriami i peryferiami oraz pakietem oprogramowania dla Katedry Informatyki</w:t>
            </w:r>
          </w:p>
          <w:p w:rsidR="00B92E0C" w:rsidRPr="00AF2CA7" w:rsidRDefault="00B92E0C" w:rsidP="00E358B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92E0C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92E0C" w:rsidRPr="00AF2CA7" w:rsidRDefault="00B92E0C" w:rsidP="00E358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92E0C" w:rsidRPr="00AF2CA7" w:rsidTr="00E358BE">
        <w:tc>
          <w:tcPr>
            <w:tcW w:w="1134" w:type="dxa"/>
          </w:tcPr>
          <w:p w:rsidR="00B92E0C" w:rsidRPr="00AF2CA7" w:rsidRDefault="00B92E0C" w:rsidP="00E358B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92E0C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92E0C">
              <w:rPr>
                <w:rFonts w:ascii="Tahoma" w:hAnsi="Tahoma" w:cs="Tahoma"/>
                <w:sz w:val="16"/>
                <w:szCs w:val="16"/>
              </w:rPr>
              <w:t>Komputer przenośny dla Katedry Informatyki</w:t>
            </w:r>
          </w:p>
          <w:p w:rsidR="00B92E0C" w:rsidRPr="00AF2CA7" w:rsidRDefault="00B92E0C" w:rsidP="00E358B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lastRenderedPageBreak/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92E0C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92E0C" w:rsidRPr="00AF2CA7" w:rsidRDefault="00B92E0C" w:rsidP="00E358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92E0C" w:rsidRPr="00AF2CA7" w:rsidTr="00E358BE">
        <w:tc>
          <w:tcPr>
            <w:tcW w:w="1134" w:type="dxa"/>
          </w:tcPr>
          <w:p w:rsidR="00B92E0C" w:rsidRPr="00AF2CA7" w:rsidRDefault="00B92E0C" w:rsidP="00E358B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92E0C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92E0C">
              <w:rPr>
                <w:rFonts w:ascii="Tahoma" w:hAnsi="Tahoma" w:cs="Tahoma"/>
                <w:sz w:val="16"/>
                <w:szCs w:val="16"/>
              </w:rPr>
              <w:t>Monitory (2 szt.) dla Katedry Informatyki</w:t>
            </w:r>
          </w:p>
          <w:p w:rsidR="00B92E0C" w:rsidRPr="00AF2CA7" w:rsidRDefault="00B92E0C" w:rsidP="00E358B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92E0C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92E0C" w:rsidRPr="00AF2CA7" w:rsidRDefault="00B92E0C" w:rsidP="00E358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92E0C" w:rsidRPr="00AF2CA7" w:rsidTr="00E358BE">
        <w:tc>
          <w:tcPr>
            <w:tcW w:w="1134" w:type="dxa"/>
          </w:tcPr>
          <w:p w:rsidR="00B92E0C" w:rsidRPr="00AF2CA7" w:rsidRDefault="00B92E0C" w:rsidP="00E358B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92E0C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92E0C">
              <w:rPr>
                <w:rFonts w:ascii="Tahoma" w:hAnsi="Tahoma" w:cs="Tahoma"/>
                <w:sz w:val="16"/>
                <w:szCs w:val="16"/>
              </w:rPr>
              <w:t>Tablet dla Katedry Matematyki</w:t>
            </w:r>
          </w:p>
          <w:p w:rsidR="00B92E0C" w:rsidRPr="00AF2CA7" w:rsidRDefault="00B92E0C" w:rsidP="00E358B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92E0C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92E0C" w:rsidRPr="00AF2CA7" w:rsidRDefault="00B92E0C" w:rsidP="00E358B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92E0C" w:rsidRPr="00AF2CA7" w:rsidRDefault="00B92E0C" w:rsidP="00E358B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92E0C" w:rsidRPr="00AF2CA7" w:rsidRDefault="00B92E0C" w:rsidP="00E358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B01" w:rsidRDefault="00191B01">
      <w:r>
        <w:separator/>
      </w:r>
    </w:p>
  </w:endnote>
  <w:endnote w:type="continuationSeparator" w:id="0">
    <w:p w:rsidR="00191B01" w:rsidRDefault="00191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E0C" w:rsidRDefault="00B92E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92E0C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E0C" w:rsidRDefault="00B92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B01" w:rsidRDefault="00191B01">
      <w:r>
        <w:separator/>
      </w:r>
    </w:p>
  </w:footnote>
  <w:footnote w:type="continuationSeparator" w:id="0">
    <w:p w:rsidR="00191B01" w:rsidRDefault="00191B01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E0C" w:rsidRDefault="00B92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E0C" w:rsidRDefault="00B92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E0C" w:rsidRDefault="00B92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B01"/>
    <w:rsid w:val="00036A09"/>
    <w:rsid w:val="00095649"/>
    <w:rsid w:val="000F18FA"/>
    <w:rsid w:val="00172873"/>
    <w:rsid w:val="00180C76"/>
    <w:rsid w:val="00191B01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B288E"/>
    <w:rsid w:val="00AF2CA7"/>
    <w:rsid w:val="00B21345"/>
    <w:rsid w:val="00B80988"/>
    <w:rsid w:val="00B87BB6"/>
    <w:rsid w:val="00B92E0C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89A45-3F55-49B9-95AE-346AB175F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CACC557-63B1-4A0C-8122-015C67143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880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2020-09-03T08:53:00Z</dcterms:created>
  <dcterms:modified xsi:type="dcterms:W3CDTF">2020-09-03T08:53:00Z</dcterms:modified>
</cp:coreProperties>
</file>