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F09137" w14:textId="77777777" w:rsidR="006D4AB3" w:rsidRDefault="003249D4">
      <w:pPr>
        <w:rPr>
          <w:b/>
          <w:bCs/>
          <w:sz w:val="24"/>
        </w:rPr>
      </w:pPr>
      <w:r w:rsidRPr="003249D4">
        <w:rPr>
          <w:b/>
          <w:bCs/>
          <w:sz w:val="24"/>
        </w:rPr>
        <w:t>Urząd Miejski w Woźnikach</w:t>
      </w:r>
    </w:p>
    <w:p w14:paraId="74FFA86B" w14:textId="77777777" w:rsidR="006D4AB3" w:rsidRDefault="003249D4">
      <w:pPr>
        <w:rPr>
          <w:b/>
          <w:bCs/>
          <w:sz w:val="24"/>
        </w:rPr>
      </w:pPr>
      <w:r w:rsidRPr="003249D4">
        <w:rPr>
          <w:b/>
          <w:bCs/>
          <w:sz w:val="24"/>
        </w:rPr>
        <w:t>Rynek</w:t>
      </w:r>
      <w:r w:rsidR="006D4AB3">
        <w:rPr>
          <w:b/>
          <w:bCs/>
          <w:sz w:val="24"/>
        </w:rPr>
        <w:t xml:space="preserve"> </w:t>
      </w:r>
      <w:r w:rsidRPr="003249D4">
        <w:rPr>
          <w:b/>
          <w:bCs/>
          <w:sz w:val="24"/>
        </w:rPr>
        <w:t>11</w:t>
      </w:r>
    </w:p>
    <w:p w14:paraId="0EED0EFB" w14:textId="77777777" w:rsidR="006D4AB3" w:rsidRDefault="003249D4">
      <w:pPr>
        <w:rPr>
          <w:b/>
          <w:bCs/>
          <w:sz w:val="24"/>
        </w:rPr>
      </w:pPr>
      <w:r w:rsidRPr="003249D4">
        <w:rPr>
          <w:b/>
          <w:bCs/>
          <w:sz w:val="24"/>
        </w:rPr>
        <w:t>42-289</w:t>
      </w:r>
      <w:r w:rsidR="006D4AB3">
        <w:rPr>
          <w:b/>
          <w:bCs/>
          <w:sz w:val="24"/>
        </w:rPr>
        <w:t xml:space="preserve"> </w:t>
      </w:r>
      <w:r w:rsidRPr="003249D4">
        <w:rPr>
          <w:b/>
          <w:bCs/>
          <w:sz w:val="24"/>
        </w:rPr>
        <w:t>Woźniki</w:t>
      </w:r>
    </w:p>
    <w:p w14:paraId="37645B45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200E46BA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EBC0D2F" w14:textId="77777777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249D4" w:rsidRPr="003249D4">
        <w:rPr>
          <w:b/>
          <w:bCs/>
          <w:sz w:val="24"/>
        </w:rPr>
        <w:t>ZP 271.13.2020/7</w:t>
      </w:r>
      <w:r>
        <w:rPr>
          <w:sz w:val="24"/>
        </w:rPr>
        <w:tab/>
        <w:t xml:space="preserve"> </w:t>
      </w:r>
      <w:r w:rsidR="003249D4" w:rsidRPr="003249D4">
        <w:rPr>
          <w:sz w:val="24"/>
        </w:rPr>
        <w:t>Woźniki</w:t>
      </w:r>
      <w:r>
        <w:rPr>
          <w:sz w:val="24"/>
        </w:rPr>
        <w:t xml:space="preserve"> dnia: </w:t>
      </w:r>
      <w:r w:rsidR="003249D4" w:rsidRPr="003249D4">
        <w:rPr>
          <w:sz w:val="24"/>
        </w:rPr>
        <w:t>2020-08-17</w:t>
      </w:r>
    </w:p>
    <w:p w14:paraId="6F52A614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BA3D95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D961C3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3B3C4E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853B21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3A1CB5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796C1CAC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14:paraId="4394F948" w14:textId="77777777"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452C104E" w14:textId="77777777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3249D4" w:rsidRPr="003249D4">
        <w:rPr>
          <w:sz w:val="24"/>
        </w:rPr>
        <w:t>2020-08-13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3249D4" w:rsidRPr="003249D4">
        <w:rPr>
          <w:sz w:val="24"/>
        </w:rPr>
        <w:t>(</w:t>
      </w:r>
      <w:proofErr w:type="spellStart"/>
      <w:r w:rsidR="003249D4" w:rsidRPr="003249D4">
        <w:rPr>
          <w:sz w:val="24"/>
        </w:rPr>
        <w:t>t.j</w:t>
      </w:r>
      <w:proofErr w:type="spellEnd"/>
      <w:r w:rsidR="003249D4" w:rsidRPr="003249D4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3249D4" w:rsidRPr="003249D4">
        <w:rPr>
          <w:b/>
          <w:sz w:val="24"/>
        </w:rPr>
        <w:t>przetarg nieograniczony</w:t>
      </w:r>
      <w:r>
        <w:rPr>
          <w:sz w:val="24"/>
        </w:rPr>
        <w:t>, na:</w:t>
      </w:r>
    </w:p>
    <w:p w14:paraId="467A4F4F" w14:textId="77777777" w:rsidR="006D4AB3" w:rsidRDefault="003249D4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3249D4">
        <w:rPr>
          <w:b/>
          <w:sz w:val="24"/>
        </w:rPr>
        <w:t>Kompleksowa modernizacja oświetlenia zewnętrznego w Gminie Woźniki</w:t>
      </w:r>
      <w:r w:rsidR="006D4AB3">
        <w:rPr>
          <w:sz w:val="24"/>
        </w:rPr>
        <w:t>,</w:t>
      </w:r>
    </w:p>
    <w:p w14:paraId="5D4174C5" w14:textId="77777777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Treść wspomnianej prośby jest </w:t>
      </w:r>
      <w:proofErr w:type="gramStart"/>
      <w:r>
        <w:rPr>
          <w:sz w:val="24"/>
        </w:rPr>
        <w:t>następująca :</w:t>
      </w:r>
      <w:proofErr w:type="gramEnd"/>
    </w:p>
    <w:p w14:paraId="33299910" w14:textId="77777777" w:rsidR="003249D4" w:rsidRPr="003249D4" w:rsidRDefault="003249D4">
      <w:pPr>
        <w:pStyle w:val="Tekstpodstawowywcity3"/>
        <w:spacing w:before="120" w:after="120"/>
        <w:ind w:firstLine="0"/>
        <w:rPr>
          <w:sz w:val="24"/>
        </w:rPr>
      </w:pPr>
      <w:r w:rsidRPr="003249D4">
        <w:rPr>
          <w:sz w:val="24"/>
        </w:rPr>
        <w:t>1.</w:t>
      </w:r>
      <w:r w:rsidRPr="003249D4">
        <w:rPr>
          <w:sz w:val="24"/>
        </w:rPr>
        <w:tab/>
        <w:t>Co obejmują usługi serwisowe świadczone w okresie gwarancji, o których mowa w par. 8 ust. 3?</w:t>
      </w:r>
    </w:p>
    <w:p w14:paraId="5DE1B914" w14:textId="77777777" w:rsidR="003249D4" w:rsidRPr="003249D4" w:rsidRDefault="003249D4">
      <w:pPr>
        <w:pStyle w:val="Tekstpodstawowywcity3"/>
        <w:spacing w:before="120" w:after="120"/>
        <w:ind w:firstLine="0"/>
        <w:rPr>
          <w:sz w:val="24"/>
        </w:rPr>
      </w:pPr>
      <w:r w:rsidRPr="003249D4">
        <w:rPr>
          <w:sz w:val="24"/>
        </w:rPr>
        <w:t>2.</w:t>
      </w:r>
      <w:r w:rsidRPr="003249D4">
        <w:rPr>
          <w:sz w:val="24"/>
        </w:rPr>
        <w:tab/>
        <w:t>Czy Wykonawca także będzie mógł dochodzić odszkodowania uzupełniającego, jeżeli kara umowna nie pokryje poniesionej przez niego szkody?</w:t>
      </w:r>
    </w:p>
    <w:p w14:paraId="37860BEF" w14:textId="77777777" w:rsidR="003249D4" w:rsidRPr="003249D4" w:rsidRDefault="003249D4">
      <w:pPr>
        <w:pStyle w:val="Tekstpodstawowywcity3"/>
        <w:spacing w:before="120" w:after="120"/>
        <w:ind w:firstLine="0"/>
        <w:rPr>
          <w:sz w:val="24"/>
        </w:rPr>
      </w:pPr>
      <w:r w:rsidRPr="003249D4">
        <w:rPr>
          <w:sz w:val="24"/>
        </w:rPr>
        <w:t>3.</w:t>
      </w:r>
      <w:r w:rsidRPr="003249D4">
        <w:rPr>
          <w:sz w:val="24"/>
        </w:rPr>
        <w:tab/>
        <w:t>Czy Zamawiający przewiduje możliwość zmiany terminu wykonania umowy w przypadku, gdy wykonanie umowy nie będzie możliwe jako następstwo okoliczności leżących po stronie osoby trzeciej, za którą wykonawca nie odpowiada?</w:t>
      </w:r>
    </w:p>
    <w:p w14:paraId="2C84973B" w14:textId="77777777" w:rsidR="003249D4" w:rsidRPr="003249D4" w:rsidRDefault="003249D4">
      <w:pPr>
        <w:pStyle w:val="Tekstpodstawowywcity3"/>
        <w:spacing w:before="120" w:after="120"/>
        <w:ind w:firstLine="0"/>
        <w:rPr>
          <w:sz w:val="24"/>
        </w:rPr>
      </w:pPr>
      <w:r w:rsidRPr="003249D4">
        <w:rPr>
          <w:sz w:val="24"/>
        </w:rPr>
        <w:t>4.</w:t>
      </w:r>
      <w:r w:rsidRPr="003249D4">
        <w:rPr>
          <w:sz w:val="24"/>
        </w:rPr>
        <w:tab/>
        <w:t>Czy wyznaczając termin na usunięcie wady zamawiający uwzględni techniczne, technologiczne i logistyczne możliwości usunięcia wady?</w:t>
      </w:r>
    </w:p>
    <w:p w14:paraId="75AA903E" w14:textId="77777777" w:rsidR="003249D4" w:rsidRPr="003249D4" w:rsidRDefault="003249D4">
      <w:pPr>
        <w:pStyle w:val="Tekstpodstawowywcity3"/>
        <w:spacing w:before="120" w:after="120"/>
        <w:ind w:firstLine="0"/>
        <w:rPr>
          <w:sz w:val="24"/>
        </w:rPr>
      </w:pPr>
      <w:r w:rsidRPr="003249D4">
        <w:rPr>
          <w:sz w:val="24"/>
        </w:rPr>
        <w:t>5.</w:t>
      </w:r>
      <w:r w:rsidRPr="003249D4">
        <w:rPr>
          <w:sz w:val="24"/>
        </w:rPr>
        <w:tab/>
        <w:t>Prosimy o ograniczenie łącznej odpowiedzialności kontraktowej Wykonawcy do 100% wartości kontraktu.</w:t>
      </w:r>
    </w:p>
    <w:p w14:paraId="2B6C8440" w14:textId="77777777" w:rsidR="003249D4" w:rsidRPr="003249D4" w:rsidRDefault="003249D4">
      <w:pPr>
        <w:pStyle w:val="Tekstpodstawowywcity3"/>
        <w:spacing w:before="120" w:after="120"/>
        <w:ind w:firstLine="0"/>
        <w:rPr>
          <w:sz w:val="24"/>
        </w:rPr>
      </w:pPr>
      <w:r w:rsidRPr="003249D4">
        <w:rPr>
          <w:sz w:val="24"/>
        </w:rPr>
        <w:lastRenderedPageBreak/>
        <w:t>6.</w:t>
      </w:r>
      <w:r w:rsidRPr="003249D4">
        <w:rPr>
          <w:sz w:val="24"/>
        </w:rPr>
        <w:tab/>
        <w:t>Prosimy o wyłączenie odpowiedzialności Wykonawcy za szkody pośrednie.</w:t>
      </w:r>
    </w:p>
    <w:p w14:paraId="7D1A4A1D" w14:textId="77777777" w:rsidR="003249D4" w:rsidRPr="003249D4" w:rsidRDefault="003249D4">
      <w:pPr>
        <w:pStyle w:val="Tekstpodstawowywcity3"/>
        <w:spacing w:before="120" w:after="120"/>
        <w:ind w:firstLine="0"/>
        <w:rPr>
          <w:sz w:val="24"/>
        </w:rPr>
      </w:pPr>
      <w:r w:rsidRPr="003249D4">
        <w:rPr>
          <w:sz w:val="24"/>
        </w:rPr>
        <w:t>7.</w:t>
      </w:r>
      <w:r w:rsidRPr="003249D4">
        <w:rPr>
          <w:sz w:val="24"/>
        </w:rPr>
        <w:tab/>
        <w:t>Prosimy o wprowadzenie limitu kar umownych do 10% wartości kontraktu.</w:t>
      </w:r>
    </w:p>
    <w:p w14:paraId="749A2395" w14:textId="77777777" w:rsidR="006D4AB3" w:rsidRDefault="003249D4">
      <w:pPr>
        <w:pStyle w:val="Tekstpodstawowywcity3"/>
        <w:spacing w:before="120" w:after="120"/>
        <w:ind w:firstLine="0"/>
        <w:rPr>
          <w:sz w:val="24"/>
        </w:rPr>
      </w:pPr>
      <w:r w:rsidRPr="003249D4">
        <w:rPr>
          <w:sz w:val="24"/>
        </w:rPr>
        <w:t>8.</w:t>
      </w:r>
      <w:r w:rsidRPr="003249D4">
        <w:rPr>
          <w:sz w:val="24"/>
        </w:rPr>
        <w:tab/>
        <w:t>Czy Zamawiający wyrazi zgodę na zmianę zapisów umowy poprzez naliczanie kar umownych za zwłokę Wykonawcy, a nie za opóźnienie wykonania umowy?</w:t>
      </w:r>
    </w:p>
    <w:p w14:paraId="5853FE71" w14:textId="77777777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14:paraId="63D40643" w14:textId="53838F56" w:rsidR="00114A20" w:rsidRDefault="00CD183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Ad</w:t>
      </w:r>
      <w:r w:rsidR="00783883">
        <w:rPr>
          <w:sz w:val="24"/>
        </w:rPr>
        <w:t>.</w:t>
      </w:r>
      <w:r>
        <w:rPr>
          <w:sz w:val="24"/>
        </w:rPr>
        <w:t>1. Usługi serwisowe świadczone w ramach okresu gwarancji obejmują naprawę lub wymianę wadliwego urządzenia</w:t>
      </w:r>
      <w:r w:rsidR="00CE1D99">
        <w:rPr>
          <w:sz w:val="24"/>
        </w:rPr>
        <w:t xml:space="preserve"> oraz ewentualne przeglądy wymagane przez producenta urządzenia w okresie gwarancji.</w:t>
      </w:r>
    </w:p>
    <w:p w14:paraId="3EEF002E" w14:textId="77777777" w:rsidR="00114A20" w:rsidRDefault="00CD183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br/>
        <w:t>Ad</w:t>
      </w:r>
      <w:r w:rsidR="00783883">
        <w:rPr>
          <w:sz w:val="24"/>
        </w:rPr>
        <w:t>.</w:t>
      </w:r>
      <w:r>
        <w:rPr>
          <w:sz w:val="24"/>
        </w:rPr>
        <w:t xml:space="preserve">2.  Umowa nie reguluje tej kwestii możliwości, dochodzenie odszkodowania uzupełniającego przez </w:t>
      </w:r>
      <w:proofErr w:type="gramStart"/>
      <w:r>
        <w:rPr>
          <w:sz w:val="24"/>
        </w:rPr>
        <w:t>Wykonawcę</w:t>
      </w:r>
      <w:proofErr w:type="gramEnd"/>
      <w:r>
        <w:rPr>
          <w:sz w:val="24"/>
        </w:rPr>
        <w:t xml:space="preserve"> jeśli kara umowna nie pokryje poniesionej przez niego szkody.</w:t>
      </w:r>
    </w:p>
    <w:p w14:paraId="3D8A88FD" w14:textId="77777777" w:rsidR="00114A20" w:rsidRDefault="00CD183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br/>
        <w:t>Ad</w:t>
      </w:r>
      <w:r w:rsidR="00783883">
        <w:rPr>
          <w:sz w:val="24"/>
        </w:rPr>
        <w:t>.</w:t>
      </w:r>
      <w:r>
        <w:rPr>
          <w:sz w:val="24"/>
        </w:rPr>
        <w:t xml:space="preserve">3. W §21 ust.3.2 </w:t>
      </w:r>
      <w:r w:rsidR="001F6DC1">
        <w:rPr>
          <w:sz w:val="24"/>
        </w:rPr>
        <w:t>wzoru</w:t>
      </w:r>
      <w:r>
        <w:rPr>
          <w:sz w:val="24"/>
        </w:rPr>
        <w:t xml:space="preserve"> umowy została </w:t>
      </w:r>
      <w:r w:rsidR="001F6DC1">
        <w:rPr>
          <w:sz w:val="24"/>
        </w:rPr>
        <w:t>określona</w:t>
      </w:r>
      <w:r>
        <w:rPr>
          <w:sz w:val="24"/>
        </w:rPr>
        <w:t xml:space="preserve"> możliwość zmiany terminu wykonania umowy.</w:t>
      </w:r>
    </w:p>
    <w:p w14:paraId="1471852B" w14:textId="77777777" w:rsidR="00114A20" w:rsidRDefault="00AC1B2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br/>
        <w:t>Ad</w:t>
      </w:r>
      <w:r w:rsidR="00783883">
        <w:rPr>
          <w:sz w:val="24"/>
        </w:rPr>
        <w:t>.</w:t>
      </w:r>
      <w:r>
        <w:rPr>
          <w:sz w:val="24"/>
        </w:rPr>
        <w:t>4. Wykonawca we wzorze oferty podaje termin usunięcia wady. Termin usunięcia wady jest jednym z kryterium oceny oferty. Termin u</w:t>
      </w:r>
      <w:r w:rsidR="00783883">
        <w:rPr>
          <w:sz w:val="24"/>
        </w:rPr>
        <w:t>sunięcia</w:t>
      </w:r>
      <w:r>
        <w:rPr>
          <w:sz w:val="24"/>
        </w:rPr>
        <w:t xml:space="preserve"> wad</w:t>
      </w:r>
      <w:r w:rsidR="00783883">
        <w:rPr>
          <w:sz w:val="24"/>
        </w:rPr>
        <w:t>y</w:t>
      </w:r>
      <w:r>
        <w:rPr>
          <w:sz w:val="24"/>
        </w:rPr>
        <w:t xml:space="preserve"> nie podlega zmianie.</w:t>
      </w:r>
    </w:p>
    <w:p w14:paraId="612E5F3C" w14:textId="77777777" w:rsidR="00114A20" w:rsidRDefault="00AC1B2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br/>
        <w:t>Ad</w:t>
      </w:r>
      <w:r w:rsidR="00783883">
        <w:rPr>
          <w:sz w:val="24"/>
        </w:rPr>
        <w:t>.</w:t>
      </w:r>
      <w:r>
        <w:rPr>
          <w:sz w:val="24"/>
        </w:rPr>
        <w:t xml:space="preserve">5.Zamawiający nie dokona zmiany wzoru umowy </w:t>
      </w:r>
      <w:r w:rsidR="00783883">
        <w:rPr>
          <w:sz w:val="24"/>
        </w:rPr>
        <w:t>ograniczających odpowiedzialność kontraktową wykonawca do 100% wartości kontraktu.</w:t>
      </w:r>
    </w:p>
    <w:p w14:paraId="1B19AA6C" w14:textId="77777777" w:rsidR="00114A20" w:rsidRDefault="0078388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br/>
        <w:t>Ad.6. Zamawiający nie dokona zmiany wzoru umowy przewidującej wyłączenie odpowiedzialności Wykonawcy za szkody pośrednie.</w:t>
      </w:r>
    </w:p>
    <w:p w14:paraId="516702EC" w14:textId="77777777" w:rsidR="00114A20" w:rsidRDefault="0078388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br/>
        <w:t>Ad.7. Zamawiający nie dokona zmiany wzoru umowy poprzez wprowadzenie limitu kar umownych na poziomie 10% wartości kontraktu.</w:t>
      </w:r>
    </w:p>
    <w:p w14:paraId="424DEE4A" w14:textId="42ABBC63" w:rsidR="006D4AB3" w:rsidRDefault="0078388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br/>
        <w:t>Ad</w:t>
      </w:r>
      <w:r w:rsidR="00114A20">
        <w:rPr>
          <w:sz w:val="24"/>
        </w:rPr>
        <w:t>.</w:t>
      </w:r>
      <w:r>
        <w:rPr>
          <w:sz w:val="24"/>
        </w:rPr>
        <w:t>8. Zamawiający nie wyraża zgody na zmianę wzoru umowy poprzez przyjęcie zasady naliczania kar umownych za zwłokę Wykonawcy, a nie za opóźnienie w wykonaniu umowy.</w:t>
      </w:r>
      <w:r w:rsidR="001F6DC1">
        <w:rPr>
          <w:sz w:val="24"/>
        </w:rPr>
        <w:br/>
      </w:r>
      <w:r w:rsidR="00CD183C">
        <w:rPr>
          <w:sz w:val="24"/>
        </w:rPr>
        <w:br/>
      </w:r>
      <w:r w:rsidR="006D4AB3"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3249D4" w:rsidRPr="003249D4">
        <w:rPr>
          <w:sz w:val="24"/>
        </w:rPr>
        <w:t>(</w:t>
      </w:r>
      <w:proofErr w:type="spellStart"/>
      <w:r w:rsidR="003249D4" w:rsidRPr="003249D4">
        <w:rPr>
          <w:sz w:val="24"/>
        </w:rPr>
        <w:t>t.j</w:t>
      </w:r>
      <w:proofErr w:type="spellEnd"/>
      <w:r w:rsidR="003249D4" w:rsidRPr="003249D4">
        <w:rPr>
          <w:sz w:val="24"/>
        </w:rPr>
        <w:t>. Dz.U. z 2019 r. poz. 1843)</w:t>
      </w:r>
      <w:r w:rsidR="006D4AB3">
        <w:rPr>
          <w:sz w:val="24"/>
        </w:rPr>
        <w:t>, stanowisko Zamawiającego zostało rozesłane do wszystkich wykonawców, którym przekazano SIWZ.</w:t>
      </w:r>
    </w:p>
    <w:p w14:paraId="42BB6346" w14:textId="77777777"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14:paraId="29DC5ED4" w14:textId="77777777"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14:paraId="4ADB5BE3" w14:textId="77777777"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C50652" w14:textId="77777777" w:rsidR="00335E91" w:rsidRDefault="00335E91">
      <w:r>
        <w:separator/>
      </w:r>
    </w:p>
  </w:endnote>
  <w:endnote w:type="continuationSeparator" w:id="0">
    <w:p w14:paraId="57538DC6" w14:textId="77777777" w:rsidR="00335E91" w:rsidRDefault="00335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8C3A4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A5838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3E4F2D" w14:textId="77777777" w:rsidR="006D4AB3" w:rsidRDefault="00CE1D99">
    <w:pPr>
      <w:pStyle w:val="Stopka"/>
      <w:tabs>
        <w:tab w:val="clear" w:pos="4536"/>
      </w:tabs>
      <w:jc w:val="center"/>
    </w:pPr>
    <w:r>
      <w:rPr>
        <w:noProof/>
      </w:rPr>
      <w:pict w14:anchorId="6ECB8EE4">
        <v:line id="_x0000_s2049" style="position:absolute;left:0;text-align:left;z-index:251657728" from="-3.85pt,8.75pt" to="455.15pt,8.75pt"/>
      </w:pict>
    </w:r>
  </w:p>
  <w:p w14:paraId="14705DC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5EF49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DA789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51C938" w14:textId="77777777" w:rsidR="006D4AB3" w:rsidRDefault="006D4AB3">
    <w:pPr>
      <w:pStyle w:val="Stopka"/>
      <w:tabs>
        <w:tab w:val="clear" w:pos="4536"/>
        <w:tab w:val="left" w:pos="6237"/>
      </w:tabs>
    </w:pPr>
  </w:p>
  <w:p w14:paraId="28A14D4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BFCAF8" w14:textId="77777777" w:rsidR="00335E91" w:rsidRDefault="00335E91">
      <w:r>
        <w:separator/>
      </w:r>
    </w:p>
  </w:footnote>
  <w:footnote w:type="continuationSeparator" w:id="0">
    <w:p w14:paraId="6C5DC358" w14:textId="77777777" w:rsidR="00335E91" w:rsidRDefault="00335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C834D5" w14:textId="77777777" w:rsidR="003249D4" w:rsidRDefault="003249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343AA0" w14:textId="77777777" w:rsidR="003249D4" w:rsidRDefault="003249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8B7A51" w14:textId="77777777" w:rsidR="003249D4" w:rsidRDefault="003249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5E91"/>
    <w:rsid w:val="00031374"/>
    <w:rsid w:val="000A1097"/>
    <w:rsid w:val="00114A20"/>
    <w:rsid w:val="00180C6E"/>
    <w:rsid w:val="001F6DC1"/>
    <w:rsid w:val="003249D4"/>
    <w:rsid w:val="00335E91"/>
    <w:rsid w:val="004A75F2"/>
    <w:rsid w:val="005144A9"/>
    <w:rsid w:val="005B1B08"/>
    <w:rsid w:val="00662BDB"/>
    <w:rsid w:val="006B7198"/>
    <w:rsid w:val="006D4AB3"/>
    <w:rsid w:val="006F3B81"/>
    <w:rsid w:val="00783883"/>
    <w:rsid w:val="00897AB0"/>
    <w:rsid w:val="00A905AC"/>
    <w:rsid w:val="00AC1B2A"/>
    <w:rsid w:val="00BA6584"/>
    <w:rsid w:val="00C370F2"/>
    <w:rsid w:val="00C44EEC"/>
    <w:rsid w:val="00CD183C"/>
    <w:rsid w:val="00CE1D99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DFD3D5"/>
  <w15:chartTrackingRefBased/>
  <w15:docId w15:val="{D404FE46-D435-4581-9CDA-E43D64C5F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559D~1.J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420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Kaludia Janczyk</dc:creator>
  <cp:keywords/>
  <cp:lastModifiedBy>Kaludia Janczyk</cp:lastModifiedBy>
  <cp:revision>2</cp:revision>
  <cp:lastPrinted>2001-02-10T14:28:00Z</cp:lastPrinted>
  <dcterms:created xsi:type="dcterms:W3CDTF">2020-08-17T07:36:00Z</dcterms:created>
  <dcterms:modified xsi:type="dcterms:W3CDTF">2020-08-17T07:36:00Z</dcterms:modified>
</cp:coreProperties>
</file>