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440" w:rsidRPr="006F0CB7" w:rsidRDefault="003C6440" w:rsidP="003C6440">
      <w:pPr>
        <w:jc w:val="center"/>
        <w:rPr>
          <w:rFonts w:ascii="Palatino Linotype" w:hAnsi="Palatino Linotype"/>
          <w:b/>
          <w:sz w:val="28"/>
          <w:szCs w:val="28"/>
        </w:rPr>
      </w:pPr>
      <w:r w:rsidRPr="006F0CB7">
        <w:rPr>
          <w:rFonts w:ascii="Palatino Linotype" w:hAnsi="Palatino Linotype"/>
          <w:b/>
          <w:sz w:val="28"/>
          <w:szCs w:val="28"/>
        </w:rPr>
        <w:t xml:space="preserve">Oświadczenie </w:t>
      </w:r>
    </w:p>
    <w:p w:rsidR="003C6440" w:rsidRPr="006F0CB7" w:rsidRDefault="003C6440" w:rsidP="003C6440">
      <w:pPr>
        <w:jc w:val="center"/>
        <w:rPr>
          <w:rFonts w:ascii="Palatino Linotype" w:hAnsi="Palatino Linotype"/>
          <w:b/>
          <w:sz w:val="28"/>
          <w:szCs w:val="28"/>
        </w:rPr>
      </w:pPr>
      <w:r w:rsidRPr="006F0CB7">
        <w:rPr>
          <w:rFonts w:ascii="Palatino Linotype" w:hAnsi="Palatino Linotype"/>
          <w:b/>
          <w:sz w:val="28"/>
          <w:szCs w:val="28"/>
        </w:rPr>
        <w:t>o przynależności / braku przynależności do tej samej grupy kapitałowej</w:t>
      </w:r>
    </w:p>
    <w:p w:rsidR="003C6440" w:rsidRPr="00793B25" w:rsidRDefault="003C6440" w:rsidP="003C6440">
      <w:pPr>
        <w:jc w:val="center"/>
        <w:rPr>
          <w:rFonts w:ascii="Palatino Linotype" w:hAnsi="Palatino Linotype"/>
          <w:b/>
          <w:sz w:val="20"/>
          <w:szCs w:val="20"/>
        </w:rPr>
      </w:pPr>
    </w:p>
    <w:p w:rsidR="003C6440" w:rsidRPr="006F0CB7" w:rsidRDefault="003C6440" w:rsidP="003C6440">
      <w:pPr>
        <w:widowControl w:val="0"/>
        <w:adjustRightInd w:val="0"/>
        <w:jc w:val="both"/>
        <w:textAlignment w:val="baseline"/>
        <w:rPr>
          <w:rFonts w:ascii="Palatino Linotype" w:hAnsi="Palatino Linotype"/>
        </w:rPr>
      </w:pPr>
      <w:r w:rsidRPr="006F0CB7">
        <w:rPr>
          <w:rFonts w:ascii="Palatino Linotype" w:hAnsi="Palatino Linotype"/>
        </w:rPr>
        <w:t>…………………………………………………………………………………………………...</w:t>
      </w:r>
    </w:p>
    <w:p w:rsidR="003C6440" w:rsidRPr="006F0CB7" w:rsidRDefault="003C6440" w:rsidP="003C6440">
      <w:pPr>
        <w:pStyle w:val="Tekstpodstawowywcity"/>
        <w:jc w:val="center"/>
        <w:rPr>
          <w:rFonts w:ascii="Palatino Linotype" w:hAnsi="Palatino Linotype"/>
          <w:i/>
          <w:sz w:val="20"/>
        </w:rPr>
      </w:pPr>
      <w:r w:rsidRPr="006F0CB7">
        <w:rPr>
          <w:rFonts w:ascii="Palatino Linotype" w:hAnsi="Palatino Linotype"/>
          <w:i/>
          <w:sz w:val="20"/>
        </w:rPr>
        <w:t>(pełna nazwa i adres Wykonawcy)</w:t>
      </w:r>
    </w:p>
    <w:p w:rsidR="003C6440" w:rsidRPr="00793B25" w:rsidRDefault="003C6440" w:rsidP="003C6440">
      <w:pPr>
        <w:widowControl w:val="0"/>
        <w:adjustRightInd w:val="0"/>
        <w:jc w:val="center"/>
        <w:textAlignment w:val="baseline"/>
        <w:rPr>
          <w:rFonts w:ascii="Palatino Linotype" w:hAnsi="Palatino Linotype"/>
          <w:b/>
          <w:sz w:val="20"/>
          <w:szCs w:val="20"/>
        </w:rPr>
      </w:pPr>
    </w:p>
    <w:p w:rsidR="003C6440" w:rsidRPr="0093180B" w:rsidRDefault="003C6440" w:rsidP="003C644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F0CB7">
        <w:rPr>
          <w:rFonts w:ascii="Palatino Linotype" w:hAnsi="Palatino Linotype"/>
        </w:rPr>
        <w:t>Składając wniosek o dopuszczenie do udziału/ofertę</w:t>
      </w:r>
      <w:r w:rsidRPr="006F0CB7">
        <w:rPr>
          <w:rStyle w:val="Odwoanieprzypisudolnego"/>
          <w:rFonts w:ascii="Palatino Linotype" w:hAnsi="Palatino Linotype"/>
        </w:rPr>
        <w:footnoteReference w:id="1"/>
      </w:r>
      <w:r w:rsidRPr="006F0CB7">
        <w:rPr>
          <w:rFonts w:ascii="Palatino Linotype" w:hAnsi="Palatino Linotype"/>
        </w:rPr>
        <w:t xml:space="preserve"> w postępowaniu o udzielenie zamówienia publicznego prowadzonym w trybie </w:t>
      </w:r>
      <w:r w:rsidRPr="006F0CB7">
        <w:rPr>
          <w:rFonts w:ascii="Palatino Linotype" w:hAnsi="Palatino Linotype"/>
          <w:b/>
        </w:rPr>
        <w:t>przetarg nieograniczony</w:t>
      </w:r>
      <w:r w:rsidRPr="006F0CB7">
        <w:rPr>
          <w:rFonts w:ascii="Palatino Linotype" w:hAnsi="Palatino Linotype"/>
        </w:rPr>
        <w:t xml:space="preserve"> </w:t>
      </w:r>
      <w:r w:rsidRPr="0093180B">
        <w:rPr>
          <w:rFonts w:ascii="Verdana" w:hAnsi="Verdana"/>
          <w:sz w:val="20"/>
          <w:szCs w:val="20"/>
        </w:rPr>
        <w:t>którego przedmiotem jest:</w:t>
      </w:r>
    </w:p>
    <w:p w:rsidR="003C6440" w:rsidRDefault="005E3794" w:rsidP="003C6440">
      <w:pPr>
        <w:suppressAutoHyphens/>
        <w:jc w:val="both"/>
        <w:rPr>
          <w:rFonts w:ascii="Palatino Linotype" w:eastAsia="Times New Roman" w:hAnsi="Palatino Linotype"/>
          <w:b/>
          <w:sz w:val="22"/>
          <w:szCs w:val="22"/>
          <w:lang w:eastAsia="ar-SA"/>
        </w:rPr>
      </w:pPr>
      <w:r>
        <w:rPr>
          <w:rFonts w:ascii="Palatino Linotype" w:hAnsi="Palatino Linotype"/>
          <w:b/>
          <w:sz w:val="22"/>
          <w:szCs w:val="22"/>
        </w:rPr>
        <w:t>modernizacja</w:t>
      </w:r>
      <w:r w:rsidRPr="00366271">
        <w:rPr>
          <w:rFonts w:ascii="Palatino Linotype" w:hAnsi="Palatino Linotype"/>
          <w:b/>
          <w:sz w:val="22"/>
          <w:szCs w:val="22"/>
        </w:rPr>
        <w:t xml:space="preserve"> budynku z przystosowaniem pomieszczeń do prac laboratoryjnych oraz dydaktycznych Instytutu Metalurgii i Inżynierii Materiałowej PAN w Kr</w:t>
      </w:r>
      <w:r>
        <w:rPr>
          <w:rFonts w:ascii="Palatino Linotype" w:hAnsi="Palatino Linotype"/>
          <w:b/>
          <w:sz w:val="22"/>
          <w:szCs w:val="22"/>
        </w:rPr>
        <w:t>akowie – II etap – wymiana okien</w:t>
      </w:r>
      <w:r w:rsidR="003C6440">
        <w:rPr>
          <w:rFonts w:ascii="Palatino Linotype" w:hAnsi="Palatino Linotype"/>
          <w:b/>
          <w:sz w:val="22"/>
          <w:szCs w:val="22"/>
        </w:rPr>
        <w:t>.</w:t>
      </w:r>
    </w:p>
    <w:p w:rsidR="003C6440" w:rsidRPr="006F0CB7" w:rsidRDefault="003C6440" w:rsidP="003C6440">
      <w:pPr>
        <w:widowControl w:val="0"/>
        <w:adjustRightInd w:val="0"/>
        <w:spacing w:line="360" w:lineRule="atLeast"/>
        <w:jc w:val="both"/>
        <w:textAlignment w:val="baseline"/>
        <w:rPr>
          <w:rFonts w:ascii="Palatino Linotype" w:hAnsi="Palatino Linotype"/>
        </w:rPr>
      </w:pPr>
    </w:p>
    <w:p w:rsidR="003C6440" w:rsidRPr="005C3A39" w:rsidRDefault="003C6440" w:rsidP="003C6440">
      <w:pPr>
        <w:jc w:val="both"/>
        <w:rPr>
          <w:rFonts w:ascii="Palatino Linotype" w:hAnsi="Palatino Linotype"/>
          <w:sz w:val="22"/>
          <w:szCs w:val="22"/>
        </w:rPr>
      </w:pPr>
      <w:r w:rsidRPr="005C3A39">
        <w:rPr>
          <w:rFonts w:ascii="Palatino Linotype" w:eastAsia="Times New Roman" w:hAnsi="Palatino Linotype"/>
          <w:sz w:val="22"/>
          <w:szCs w:val="22"/>
          <w:lang w:eastAsia="pl-PL"/>
        </w:rPr>
        <w:t>Działając na podstawie</w:t>
      </w:r>
      <w:r w:rsidRPr="005C3A39">
        <w:rPr>
          <w:rFonts w:ascii="Palatino Linotype" w:hAnsi="Palatino Linotype"/>
          <w:sz w:val="22"/>
          <w:szCs w:val="22"/>
        </w:rPr>
        <w:t xml:space="preserve"> art. 24 ust. 1 pkt. 23 ustawy z dnia 29 stycznia 2004 r. – Prawo zamówień publicznych  (Dz. U. z 2019 r., poz. 1843 ze zm.)</w:t>
      </w:r>
    </w:p>
    <w:p w:rsidR="003C6440" w:rsidRDefault="003C6440" w:rsidP="003C6440">
      <w:pPr>
        <w:widowControl w:val="0"/>
        <w:adjustRightInd w:val="0"/>
        <w:jc w:val="both"/>
        <w:textAlignment w:val="baseline"/>
        <w:rPr>
          <w:rFonts w:ascii="Palatino Linotype" w:hAnsi="Palatino Linotype"/>
        </w:rPr>
      </w:pPr>
    </w:p>
    <w:p w:rsidR="003C6440" w:rsidRPr="006F0CB7" w:rsidRDefault="003C6440" w:rsidP="005E3794">
      <w:pPr>
        <w:widowControl w:val="0"/>
        <w:adjustRightInd w:val="0"/>
        <w:jc w:val="center"/>
        <w:textAlignment w:val="baseline"/>
        <w:rPr>
          <w:rFonts w:ascii="Palatino Linotype" w:hAnsi="Palatino Linotype"/>
          <w:b/>
        </w:rPr>
      </w:pPr>
      <w:r w:rsidRPr="006F0CB7">
        <w:rPr>
          <w:rFonts w:ascii="Palatino Linotype" w:hAnsi="Palatino Linotype"/>
          <w:b/>
        </w:rPr>
        <w:t>Oświadczam/(-my)</w:t>
      </w:r>
    </w:p>
    <w:p w:rsidR="003C6440" w:rsidRPr="00793B25" w:rsidRDefault="003C6440" w:rsidP="005E3794">
      <w:pPr>
        <w:ind w:left="23"/>
        <w:jc w:val="both"/>
        <w:rPr>
          <w:rFonts w:ascii="Palatino Linotype" w:hAnsi="Palatino Linotype"/>
          <w:sz w:val="22"/>
          <w:szCs w:val="22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6F0CB7">
        <w:rPr>
          <w:rFonts w:ascii="Palatino Linotype" w:hAnsi="Palatino Linotype"/>
          <w:bCs/>
          <w:sz w:val="32"/>
          <w:szCs w:val="32"/>
        </w:rPr>
        <w:t xml:space="preserve"> </w:t>
      </w:r>
      <w:r w:rsidRPr="00793B25">
        <w:rPr>
          <w:rFonts w:ascii="Palatino Linotype" w:hAnsi="Palatino Linotype"/>
          <w:sz w:val="22"/>
          <w:szCs w:val="22"/>
          <w:u w:val="single"/>
        </w:rPr>
        <w:t xml:space="preserve">o  braku przynależności </w:t>
      </w:r>
      <w:r w:rsidRPr="00793B25">
        <w:rPr>
          <w:rFonts w:ascii="Palatino Linotype" w:hAnsi="Palatino Linotype"/>
          <w:sz w:val="22"/>
          <w:szCs w:val="22"/>
        </w:rPr>
        <w:t>do tej samej grupy kapitałowej, o której mowa w art. 24 ust. 1 pkt. 23 ustawy z dnia 29 stycznia 2004 roku - Prawo zamówień publicznych (Dz. U. z 2019 r., poz. 1843 ze zm.)</w:t>
      </w:r>
    </w:p>
    <w:p w:rsidR="003C6440" w:rsidRPr="006F0CB7" w:rsidRDefault="003C6440" w:rsidP="003C6440">
      <w:pPr>
        <w:widowControl w:val="0"/>
        <w:adjustRightInd w:val="0"/>
        <w:jc w:val="both"/>
        <w:textAlignment w:val="baseline"/>
        <w:rPr>
          <w:rFonts w:ascii="Palatino Linotype" w:hAnsi="Palatino Linotype"/>
          <w:u w:val="single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6F0CB7">
        <w:rPr>
          <w:rFonts w:ascii="Palatino Linotype" w:hAnsi="Palatino Linotype"/>
          <w:bCs/>
          <w:sz w:val="32"/>
          <w:szCs w:val="32"/>
        </w:rPr>
        <w:t xml:space="preserve"> </w:t>
      </w:r>
      <w:r w:rsidRPr="006F0CB7">
        <w:rPr>
          <w:rFonts w:ascii="Palatino Linotype" w:hAnsi="Palatino Linotype"/>
          <w:u w:val="single"/>
        </w:rPr>
        <w:t>o  braku przynależności do żadnej grupy kapitałowej</w:t>
      </w:r>
    </w:p>
    <w:p w:rsidR="003C6440" w:rsidRDefault="003C6440" w:rsidP="003C6440">
      <w:pPr>
        <w:ind w:left="20"/>
        <w:jc w:val="both"/>
        <w:rPr>
          <w:rFonts w:ascii="Verdana" w:hAnsi="Verdana"/>
          <w:sz w:val="20"/>
          <w:szCs w:val="20"/>
        </w:rPr>
      </w:pPr>
    </w:p>
    <w:p w:rsidR="003C6440" w:rsidRPr="00C003B9" w:rsidRDefault="003C6440" w:rsidP="003C6440">
      <w:pPr>
        <w:ind w:left="20"/>
        <w:jc w:val="both"/>
        <w:rPr>
          <w:rFonts w:ascii="Palatino Linotype" w:hAnsi="Palatino Linotype"/>
          <w:sz w:val="22"/>
          <w:szCs w:val="22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93180B">
        <w:rPr>
          <w:rFonts w:ascii="Verdana" w:hAnsi="Verdana"/>
          <w:sz w:val="20"/>
          <w:szCs w:val="20"/>
        </w:rPr>
        <w:t xml:space="preserve"> </w:t>
      </w:r>
      <w:r w:rsidRPr="00C003B9">
        <w:rPr>
          <w:rFonts w:ascii="Palatino Linotype" w:hAnsi="Palatino Linotype"/>
          <w:b/>
          <w:sz w:val="22"/>
          <w:szCs w:val="22"/>
          <w:u w:val="single"/>
        </w:rPr>
        <w:t>o przynależności</w:t>
      </w:r>
      <w:r w:rsidRPr="00C003B9">
        <w:rPr>
          <w:rStyle w:val="Odwoanieprzypisudolnego"/>
          <w:rFonts w:ascii="Palatino Linotype" w:hAnsi="Palatino Linotype"/>
          <w:sz w:val="22"/>
          <w:szCs w:val="22"/>
        </w:rPr>
        <w:footnoteReference w:id="2"/>
      </w:r>
      <w:r w:rsidRPr="00C003B9">
        <w:rPr>
          <w:rFonts w:ascii="Palatino Linotype" w:hAnsi="Palatino Linotype"/>
          <w:sz w:val="22"/>
          <w:szCs w:val="22"/>
        </w:rPr>
        <w:t xml:space="preserve"> do tej samej </w:t>
      </w:r>
      <w:r w:rsidRPr="00C003B9">
        <w:rPr>
          <w:rFonts w:ascii="Palatino Linotype" w:hAnsi="Palatino Linotype"/>
          <w:spacing w:val="4"/>
          <w:sz w:val="22"/>
          <w:szCs w:val="22"/>
        </w:rPr>
        <w:t>grupy kapitałowej</w:t>
      </w:r>
      <w:r w:rsidRPr="00C003B9">
        <w:rPr>
          <w:rFonts w:ascii="Palatino Linotype" w:hAnsi="Palatino Linotype"/>
          <w:sz w:val="22"/>
          <w:szCs w:val="22"/>
        </w:rPr>
        <w:t xml:space="preserve"> </w:t>
      </w:r>
      <w:r w:rsidRPr="00C003B9">
        <w:rPr>
          <w:rFonts w:ascii="Palatino Linotype" w:hAnsi="Palatino Linotype"/>
          <w:spacing w:val="4"/>
          <w:sz w:val="22"/>
          <w:szCs w:val="22"/>
        </w:rPr>
        <w:t xml:space="preserve">o której mowa </w:t>
      </w:r>
      <w:r w:rsidRPr="00C003B9">
        <w:rPr>
          <w:rFonts w:ascii="Palatino Linotype" w:hAnsi="Palatino Linotype"/>
          <w:sz w:val="22"/>
          <w:szCs w:val="22"/>
        </w:rPr>
        <w:t xml:space="preserve">art. 24 ust. 1 pkt. 23 ustawy z dnia 29 stycznia 2004 r. – Prawo zamówień publicznych  (Dz. U. z 2019 r., poz. 1843 ze zm.) </w:t>
      </w:r>
      <w:r w:rsidRPr="00C003B9">
        <w:rPr>
          <w:rFonts w:ascii="Palatino Linotype" w:hAnsi="Palatino Linotype"/>
          <w:b/>
          <w:sz w:val="22"/>
          <w:szCs w:val="22"/>
        </w:rPr>
        <w:t>co wykonawcy biorący udział w niniejszym postępowaniu,</w:t>
      </w:r>
      <w:r w:rsidRPr="00C003B9">
        <w:rPr>
          <w:rFonts w:ascii="Palatino Linotype" w:hAnsi="Palatino Linotype"/>
          <w:sz w:val="22"/>
          <w:szCs w:val="22"/>
        </w:rPr>
        <w:t xml:space="preserve"> wymienieni poniżej (należy podać nazwy i adresy siedzib)*:</w:t>
      </w:r>
    </w:p>
    <w:p w:rsidR="003C6440" w:rsidRPr="006F0CB7" w:rsidRDefault="003C6440" w:rsidP="003C6440">
      <w:pPr>
        <w:widowControl w:val="0"/>
        <w:adjustRightInd w:val="0"/>
        <w:jc w:val="both"/>
        <w:textAlignment w:val="baseline"/>
        <w:rPr>
          <w:rFonts w:ascii="Palatino Linotype" w:hAnsi="Palatino Linotyp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6"/>
        <w:gridCol w:w="5863"/>
      </w:tblGrid>
      <w:tr w:rsidR="003C6440" w:rsidRPr="006F0CB7" w:rsidTr="00C467B5">
        <w:tc>
          <w:tcPr>
            <w:tcW w:w="543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 xml:space="preserve">Adres </w:t>
            </w:r>
            <w:r>
              <w:rPr>
                <w:rFonts w:ascii="Palatino Linotype" w:hAnsi="Palatino Linotype"/>
                <w:sz w:val="22"/>
                <w:szCs w:val="22"/>
              </w:rPr>
              <w:t>siedziby</w:t>
            </w:r>
          </w:p>
        </w:tc>
      </w:tr>
      <w:tr w:rsidR="003C6440" w:rsidRPr="006F0CB7" w:rsidTr="00C467B5">
        <w:tc>
          <w:tcPr>
            <w:tcW w:w="543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  <w:tc>
          <w:tcPr>
            <w:tcW w:w="5985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</w:tr>
      <w:tr w:rsidR="003C6440" w:rsidRPr="006F0CB7" w:rsidTr="00C467B5">
        <w:tc>
          <w:tcPr>
            <w:tcW w:w="543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  <w:tc>
          <w:tcPr>
            <w:tcW w:w="5985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</w:tr>
      <w:tr w:rsidR="003C6440" w:rsidRPr="006F0CB7" w:rsidTr="00C467B5">
        <w:tc>
          <w:tcPr>
            <w:tcW w:w="543" w:type="dxa"/>
          </w:tcPr>
          <w:p w:rsidR="003C6440" w:rsidRPr="00C003B9" w:rsidRDefault="003C6440" w:rsidP="00C467B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2"/>
                <w:szCs w:val="22"/>
              </w:rPr>
            </w:pPr>
            <w:r w:rsidRPr="00C003B9">
              <w:rPr>
                <w:rFonts w:ascii="Palatino Linotype" w:hAnsi="Palatino Linotype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  <w:tc>
          <w:tcPr>
            <w:tcW w:w="5985" w:type="dxa"/>
          </w:tcPr>
          <w:p w:rsidR="003C6440" w:rsidRPr="006F0CB7" w:rsidRDefault="003C6440" w:rsidP="00C467B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</w:rPr>
            </w:pPr>
          </w:p>
        </w:tc>
      </w:tr>
    </w:tbl>
    <w:p w:rsidR="003C6440" w:rsidRPr="006F0CB7" w:rsidRDefault="003C6440" w:rsidP="003C6440">
      <w:pPr>
        <w:widowControl w:val="0"/>
        <w:adjustRightInd w:val="0"/>
        <w:spacing w:line="360" w:lineRule="atLeast"/>
        <w:jc w:val="both"/>
        <w:textAlignment w:val="baseline"/>
        <w:rPr>
          <w:rFonts w:ascii="Palatino Linotype" w:hAnsi="Palatino Linotype"/>
        </w:rPr>
      </w:pPr>
    </w:p>
    <w:p w:rsidR="003C6440" w:rsidRPr="006F0CB7" w:rsidRDefault="003C6440" w:rsidP="003C6440">
      <w:pPr>
        <w:widowControl w:val="0"/>
        <w:adjustRightInd w:val="0"/>
        <w:jc w:val="both"/>
        <w:textAlignment w:val="baseline"/>
        <w:rPr>
          <w:rFonts w:ascii="Palatino Linotype" w:hAnsi="Palatino Linotype"/>
          <w:i/>
        </w:rPr>
      </w:pPr>
      <w:r w:rsidRPr="006F0CB7">
        <w:rPr>
          <w:rFonts w:ascii="Palatino Linotype" w:hAnsi="Palatino Linotype"/>
          <w:i/>
        </w:rPr>
        <w:t>.......................................</w:t>
      </w:r>
    </w:p>
    <w:p w:rsidR="003C6440" w:rsidRPr="006F0CB7" w:rsidRDefault="003C6440" w:rsidP="003C6440">
      <w:pPr>
        <w:widowControl w:val="0"/>
        <w:tabs>
          <w:tab w:val="left" w:pos="6450"/>
        </w:tabs>
        <w:adjustRightInd w:val="0"/>
        <w:jc w:val="both"/>
        <w:textAlignment w:val="baseline"/>
        <w:rPr>
          <w:rFonts w:ascii="Palatino Linotype" w:hAnsi="Palatino Linotype"/>
          <w:i/>
        </w:rPr>
      </w:pPr>
      <w:r w:rsidRPr="006F0CB7">
        <w:rPr>
          <w:rFonts w:ascii="Palatino Linotype" w:hAnsi="Palatino Linotype"/>
          <w:i/>
          <w:vertAlign w:val="superscript"/>
        </w:rPr>
        <w:t xml:space="preserve">           (miejscowość, data)         </w:t>
      </w:r>
    </w:p>
    <w:p w:rsidR="003C6440" w:rsidRPr="006F0CB7" w:rsidRDefault="003C6440" w:rsidP="003C6440">
      <w:pPr>
        <w:widowControl w:val="0"/>
        <w:adjustRightInd w:val="0"/>
        <w:spacing w:line="360" w:lineRule="atLeast"/>
        <w:textAlignment w:val="baseline"/>
        <w:rPr>
          <w:rFonts w:ascii="Palatino Linotype" w:hAnsi="Palatino Linotype"/>
          <w:i/>
        </w:rPr>
      </w:pPr>
      <w:r w:rsidRPr="006F0CB7">
        <w:rPr>
          <w:rFonts w:ascii="Palatino Linotype" w:hAnsi="Palatino Linotype"/>
          <w:i/>
        </w:rPr>
        <w:t xml:space="preserve">                                                                            ..................................................................</w:t>
      </w:r>
    </w:p>
    <w:p w:rsidR="00B733CE" w:rsidRPr="007E0148" w:rsidRDefault="003C6440" w:rsidP="007E0148">
      <w:pPr>
        <w:widowControl w:val="0"/>
        <w:adjustRightInd w:val="0"/>
        <w:spacing w:after="120"/>
        <w:ind w:left="4248"/>
        <w:textAlignment w:val="baseline"/>
        <w:rPr>
          <w:rFonts w:ascii="Palatino Linotype" w:hAnsi="Palatino Linotype"/>
          <w:b/>
          <w:bCs/>
          <w:sz w:val="18"/>
          <w:szCs w:val="18"/>
          <w:vertAlign w:val="superscript"/>
        </w:rPr>
      </w:pPr>
      <w:r w:rsidRPr="006F0CB7">
        <w:rPr>
          <w:rFonts w:ascii="Palatino Linotype" w:hAnsi="Palatino Linotype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F0CB7">
        <w:rPr>
          <w:rFonts w:ascii="Palatino Linotype" w:hAnsi="Palatino Linotype"/>
          <w:b/>
          <w:sz w:val="18"/>
          <w:szCs w:val="18"/>
          <w:vertAlign w:val="superscript"/>
        </w:rPr>
        <w:t>do wy</w:t>
      </w:r>
      <w:r w:rsidR="007E0148">
        <w:rPr>
          <w:rFonts w:ascii="Palatino Linotype" w:hAnsi="Palatino Linotype"/>
          <w:b/>
          <w:sz w:val="18"/>
          <w:szCs w:val="18"/>
          <w:vertAlign w:val="superscript"/>
        </w:rPr>
        <w:t>stępowania  w imieniu Wykonawcy</w:t>
      </w:r>
      <w:bookmarkStart w:id="0" w:name="_GoBack"/>
      <w:bookmarkEnd w:id="0"/>
    </w:p>
    <w:sectPr w:rsidR="00B733CE" w:rsidRPr="007E0148" w:rsidSect="003C6440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32F" w:rsidRDefault="005B432F" w:rsidP="003C6440">
      <w:r>
        <w:separator/>
      </w:r>
    </w:p>
  </w:endnote>
  <w:endnote w:type="continuationSeparator" w:id="0">
    <w:p w:rsidR="005B432F" w:rsidRDefault="005B432F" w:rsidP="003C6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32F" w:rsidRDefault="005B432F" w:rsidP="003C6440">
      <w:r>
        <w:separator/>
      </w:r>
    </w:p>
  </w:footnote>
  <w:footnote w:type="continuationSeparator" w:id="0">
    <w:p w:rsidR="005B432F" w:rsidRDefault="005B432F" w:rsidP="003C6440">
      <w:r>
        <w:continuationSeparator/>
      </w:r>
    </w:p>
  </w:footnote>
  <w:footnote w:id="1">
    <w:p w:rsidR="003C6440" w:rsidRPr="008F020F" w:rsidRDefault="003C6440" w:rsidP="003C6440">
      <w:pPr>
        <w:pStyle w:val="Tekstprzypisudolnego"/>
        <w:rPr>
          <w:rFonts w:ascii="Palatino Linotype" w:hAnsi="Palatino Linotype"/>
        </w:rPr>
      </w:pPr>
      <w:r w:rsidRPr="008F020F">
        <w:rPr>
          <w:rStyle w:val="Odwoanieprzypisudolnego"/>
          <w:rFonts w:ascii="Palatino Linotype" w:hAnsi="Palatino Linotype"/>
          <w:sz w:val="16"/>
          <w:szCs w:val="16"/>
        </w:rPr>
        <w:footnoteRef/>
      </w:r>
      <w:r w:rsidRPr="008F020F">
        <w:rPr>
          <w:rFonts w:ascii="Palatino Linotype" w:hAnsi="Palatino Linotype"/>
          <w:sz w:val="16"/>
          <w:szCs w:val="16"/>
        </w:rPr>
        <w:t xml:space="preserve"> Niepotrzebne skreślić</w:t>
      </w:r>
    </w:p>
  </w:footnote>
  <w:footnote w:id="2">
    <w:p w:rsidR="003C6440" w:rsidRPr="008F020F" w:rsidRDefault="003C6440" w:rsidP="003C6440">
      <w:pPr>
        <w:pStyle w:val="Tekstprzypisudolnego"/>
        <w:rPr>
          <w:rFonts w:ascii="Palatino Linotype" w:hAnsi="Palatino Linotype"/>
        </w:rPr>
      </w:pPr>
      <w:r w:rsidRPr="008F020F">
        <w:rPr>
          <w:rStyle w:val="Odwoanieprzypisudolnego"/>
          <w:rFonts w:ascii="Palatino Linotype" w:hAnsi="Palatino Linotype"/>
          <w:sz w:val="16"/>
        </w:rPr>
        <w:footnoteRef/>
      </w:r>
      <w:r w:rsidRPr="008F020F">
        <w:rPr>
          <w:rFonts w:ascii="Palatino Linotype" w:hAnsi="Palatino Linotype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40"/>
    <w:rsid w:val="001B576C"/>
    <w:rsid w:val="003C1656"/>
    <w:rsid w:val="003C6440"/>
    <w:rsid w:val="005B432F"/>
    <w:rsid w:val="005E3794"/>
    <w:rsid w:val="0078757E"/>
    <w:rsid w:val="007E0148"/>
    <w:rsid w:val="00B7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249E3"/>
  <w15:chartTrackingRefBased/>
  <w15:docId w15:val="{F88FBCC8-6763-4972-9CE9-EFBBF581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644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3C6440"/>
    <w:pPr>
      <w:suppressAutoHyphens/>
    </w:pPr>
    <w:rPr>
      <w:rFonts w:eastAsia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C644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3C6440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C644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C6440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3</cp:revision>
  <dcterms:created xsi:type="dcterms:W3CDTF">2020-08-05T10:20:00Z</dcterms:created>
  <dcterms:modified xsi:type="dcterms:W3CDTF">2020-08-05T10:22:00Z</dcterms:modified>
</cp:coreProperties>
</file>