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4D2" w:rsidRDefault="00B344D2" w:rsidP="00B344D2">
      <w:pPr>
        <w:pStyle w:val="Zagicieodgryformularza"/>
      </w:pPr>
      <w:r>
        <w:t>Początek formularza</w:t>
      </w:r>
    </w:p>
    <w:p w:rsidR="00B344D2" w:rsidRDefault="00B344D2" w:rsidP="00B344D2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.4pt" o:ole="">
            <v:imagedata r:id="rId7" o:title=""/>
          </v:shape>
          <w:control r:id="rId8" w:name="DefaultOcxName" w:shapeid="_x0000_i1065"/>
        </w:object>
      </w:r>
      <w:r>
        <w:object w:dxaOrig="225" w:dyaOrig="225">
          <v:shape id="_x0000_i1064" type="#_x0000_t75" style="width:1in;height:18.4pt" o:ole="">
            <v:imagedata r:id="rId7" o:title=""/>
          </v:shape>
          <w:control r:id="rId9" w:name="DefaultOcxName1" w:shapeid="_x0000_i1064"/>
        </w:object>
      </w:r>
      <w:r>
        <w:object w:dxaOrig="225" w:dyaOrig="225">
          <v:shape id="_x0000_i1063" type="#_x0000_t75" style="width:1in;height:18.4pt" o:ole="">
            <v:imagedata r:id="rId7" o:title=""/>
          </v:shape>
          <w:control r:id="rId10" w:name="DefaultOcxName2" w:shapeid="_x0000_i1063"/>
        </w:object>
      </w:r>
      <w:r>
        <w:object w:dxaOrig="225" w:dyaOrig="225">
          <v:shape id="_x0000_i1062" type="#_x0000_t75" style="width:1in;height:18.4pt" o:ole="">
            <v:imagedata r:id="rId11" o:title=""/>
          </v:shape>
          <w:control r:id="rId12" w:name="DefaultOcxName3" w:shapeid="_x0000_i1062"/>
        </w:object>
      </w:r>
    </w:p>
    <w:p w:rsidR="00B344D2" w:rsidRDefault="00B344D2" w:rsidP="00B344D2">
      <w:r>
        <w:br/>
        <w:t xml:space="preserve">Ogłoszenie nr 568248-N-2020 z dnia 2020-07-30 r. </w:t>
      </w:r>
    </w:p>
    <w:p w:rsidR="00B344D2" w:rsidRDefault="00B344D2" w:rsidP="00B344D2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fotometru płomieniowego dla </w:t>
      </w:r>
      <w:proofErr w:type="spellStart"/>
      <w:r>
        <w:rPr>
          <w:b/>
          <w:bCs/>
          <w:sz w:val="27"/>
          <w:szCs w:val="27"/>
        </w:rPr>
        <w:t>WIMiC</w:t>
      </w:r>
      <w:proofErr w:type="spellEnd"/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B344D2" w:rsidRDefault="00B344D2" w:rsidP="00B344D2">
      <w:r>
        <w:rPr>
          <w:b/>
          <w:bCs/>
        </w:rPr>
        <w:t>Zamieszczanie ogłoszenia:</w:t>
      </w:r>
      <w:r>
        <w:t xml:space="preserve"> Zamieszczanie obowiązkowe </w:t>
      </w:r>
    </w:p>
    <w:p w:rsidR="00B344D2" w:rsidRDefault="00B344D2" w:rsidP="00B344D2">
      <w:r>
        <w:rPr>
          <w:b/>
          <w:bCs/>
        </w:rPr>
        <w:t>Ogłoszenie dotyczy:</w:t>
      </w:r>
      <w:r>
        <w:t xml:space="preserve"> Zamówienia publicznego </w:t>
      </w:r>
    </w:p>
    <w:p w:rsidR="00B344D2" w:rsidRDefault="00B344D2" w:rsidP="00B344D2">
      <w:r>
        <w:rPr>
          <w:b/>
          <w:bCs/>
        </w:rPr>
        <w:t xml:space="preserve">Zamówienie dotyczy projektu lub programu współfinansowanego ze środków Unii Europejskiej </w:t>
      </w:r>
    </w:p>
    <w:p w:rsidR="00B344D2" w:rsidRDefault="00B344D2" w:rsidP="00B344D2">
      <w:r>
        <w:t xml:space="preserve">Nie </w:t>
      </w:r>
    </w:p>
    <w:p w:rsidR="00B344D2" w:rsidRDefault="00B344D2" w:rsidP="00B344D2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B344D2" w:rsidRDefault="00B344D2" w:rsidP="00B344D2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B344D2" w:rsidRDefault="00B344D2" w:rsidP="00B344D2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B344D2" w:rsidRDefault="00B344D2" w:rsidP="00B344D2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B344D2" w:rsidRDefault="00B344D2" w:rsidP="00B344D2">
      <w:r>
        <w:rPr>
          <w:b/>
          <w:bCs/>
        </w:rPr>
        <w:t xml:space="preserve">Postępowanie przeprowadza centralny zamawiający </w:t>
      </w:r>
      <w:r>
        <w:t xml:space="preserve">Nie </w:t>
      </w:r>
    </w:p>
    <w:p w:rsidR="00B344D2" w:rsidRDefault="00B344D2" w:rsidP="00B344D2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B344D2" w:rsidRDefault="00B344D2" w:rsidP="00B344D2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B344D2" w:rsidRDefault="00B344D2" w:rsidP="00B344D2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  <w:r>
        <w:t xml:space="preserve">Nie </w:t>
      </w:r>
    </w:p>
    <w:p w:rsidR="00B344D2" w:rsidRDefault="00B344D2" w:rsidP="00B344D2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B344D2" w:rsidRDefault="00B344D2" w:rsidP="00B344D2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B344D2" w:rsidRDefault="00B344D2" w:rsidP="00B344D2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B344D2" w:rsidRDefault="00B344D2" w:rsidP="00B344D2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B344D2" w:rsidRDefault="00B344D2" w:rsidP="00B344D2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</w:t>
      </w:r>
      <w:r>
        <w:lastRenderedPageBreak/>
        <w:t xml:space="preserve">zamawiający, czy zamówienie będzie udzielane przez każdego z zamawiających indywidualnie, czy zamówienie zostanie udzielone w imieniu i na rzecz pozostałych zamawiających): </w:t>
      </w:r>
      <w:r>
        <w:br/>
      </w:r>
    </w:p>
    <w:p w:rsidR="00B344D2" w:rsidRDefault="00B344D2" w:rsidP="00B344D2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B344D2" w:rsidRDefault="00B344D2" w:rsidP="00B344D2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B344D2" w:rsidRDefault="00B344D2" w:rsidP="00B344D2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B344D2" w:rsidRDefault="00B344D2" w:rsidP="00B344D2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B344D2" w:rsidRDefault="00B344D2" w:rsidP="00B344D2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B344D2" w:rsidRDefault="00B344D2" w:rsidP="00B344D2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fotometru płomieniowego dla </w:t>
      </w:r>
      <w:proofErr w:type="spellStart"/>
      <w:r>
        <w:t>WIMiC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Numer referencyjny: </w:t>
      </w:r>
      <w:r>
        <w:t xml:space="preserve">KC-zp.272-349/20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B344D2" w:rsidRDefault="00B344D2" w:rsidP="00B344D2">
      <w:pPr>
        <w:jc w:val="both"/>
      </w:pPr>
      <w:r>
        <w:t xml:space="preserve">Nie </w:t>
      </w:r>
    </w:p>
    <w:p w:rsidR="00B344D2" w:rsidRDefault="00B344D2" w:rsidP="00B344D2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B344D2" w:rsidRDefault="00B344D2" w:rsidP="00B344D2">
      <w:r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B344D2" w:rsidRDefault="00B344D2" w:rsidP="00B344D2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lastRenderedPageBreak/>
        <w:br/>
      </w:r>
      <w:r>
        <w:br/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fotometru płomieniowego zgodnie z wymaganiami opisanymi w pkt 3.1 SIWZ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38410000-2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B344D2" w:rsidRDefault="00B344D2" w:rsidP="00B344D2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B344D2" w:rsidRDefault="00B344D2" w:rsidP="00B344D2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28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B344D2" w:rsidRDefault="00B344D2" w:rsidP="00B344D2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B344D2" w:rsidRDefault="00B344D2" w:rsidP="00B344D2">
      <w:r>
        <w:rPr>
          <w:b/>
          <w:bCs/>
        </w:rPr>
        <w:t xml:space="preserve">III.1) WARUNKI UDZIAŁU W POSTĘPOWANIU </w:t>
      </w:r>
    </w:p>
    <w:p w:rsidR="00B344D2" w:rsidRDefault="00B344D2" w:rsidP="00B344D2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B344D2" w:rsidRDefault="00B344D2" w:rsidP="00B344D2">
      <w:r>
        <w:rPr>
          <w:b/>
          <w:bCs/>
        </w:rPr>
        <w:t xml:space="preserve">III.2) PODSTAWY WYKLUCZENIA </w:t>
      </w:r>
    </w:p>
    <w:p w:rsidR="00B344D2" w:rsidRDefault="00B344D2" w:rsidP="00B344D2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</w:t>
      </w:r>
      <w:r>
        <w:lastRenderedPageBreak/>
        <w:t xml:space="preserve">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bookmarkStart w:id="0" w:name="_GoBack"/>
      <w:bookmarkEnd w:id="0"/>
      <w:r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B344D2" w:rsidRDefault="00B344D2" w:rsidP="00B344D2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344D2" w:rsidRDefault="00B344D2" w:rsidP="00B344D2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B344D2" w:rsidRDefault="00B344D2" w:rsidP="00B344D2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344D2" w:rsidRDefault="00B344D2" w:rsidP="00B344D2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344D2" w:rsidRDefault="00B344D2" w:rsidP="00B344D2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B344D2" w:rsidRDefault="00B344D2" w:rsidP="00B344D2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344D2" w:rsidRDefault="00B344D2" w:rsidP="00B344D2">
      <w:r>
        <w:rPr>
          <w:b/>
          <w:bCs/>
        </w:rPr>
        <w:t xml:space="preserve">III.7) INNE DOKUMENTY NIE WYMIENIONE W pkt III.3) - III.6) </w:t>
      </w:r>
    </w:p>
    <w:p w:rsidR="00B344D2" w:rsidRDefault="00B344D2" w:rsidP="00B344D2">
      <w:r>
        <w:t xml:space="preserve">1. Wypełniony formularz oferty, 2. Opis techniczny oferowanego urządzenia wraz ze wskazaniem wszystkich parametrów technicznych, potwierdzających spełnianie wymagań Zamawiającego określonych w niniejszej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B344D2" w:rsidRDefault="00B344D2" w:rsidP="00B344D2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B344D2" w:rsidRDefault="00B344D2" w:rsidP="00B344D2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B344D2" w:rsidRDefault="00B344D2" w:rsidP="00B344D2">
      <w:r>
        <w:t xml:space="preserve">Nie </w:t>
      </w:r>
      <w:r>
        <w:br/>
        <w:t xml:space="preserve">Informacja na temat wadium </w:t>
      </w:r>
      <w:r>
        <w:br/>
      </w:r>
    </w:p>
    <w:p w:rsidR="00B344D2" w:rsidRDefault="00B344D2" w:rsidP="00B344D2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B344D2" w:rsidRDefault="00B344D2" w:rsidP="00B344D2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B344D2" w:rsidRDefault="00B344D2" w:rsidP="00B344D2">
      <w:r>
        <w:lastRenderedPageBreak/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B344D2" w:rsidRDefault="00B344D2" w:rsidP="00B344D2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B344D2" w:rsidRDefault="00B344D2" w:rsidP="00B344D2">
      <w:r>
        <w:br/>
      </w:r>
      <w:r>
        <w:rPr>
          <w:b/>
          <w:bCs/>
        </w:rPr>
        <w:t xml:space="preserve">IV.1.5.) Wymaga się złożenia oferty wariantowej: </w:t>
      </w:r>
    </w:p>
    <w:p w:rsidR="00B344D2" w:rsidRDefault="00B344D2" w:rsidP="00B344D2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B344D2" w:rsidRDefault="00B344D2" w:rsidP="00B344D2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B344D2" w:rsidRDefault="00B344D2" w:rsidP="00B344D2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B344D2" w:rsidRDefault="00B344D2" w:rsidP="00B344D2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B344D2" w:rsidRDefault="00B344D2" w:rsidP="00B344D2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B344D2" w:rsidRDefault="00B344D2" w:rsidP="00B344D2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lastRenderedPageBreak/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B344D2" w:rsidRDefault="00B344D2" w:rsidP="00B344D2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B344D2" w:rsidRDefault="00B344D2" w:rsidP="00B344D2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B344D2" w:rsidTr="00B344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Znaczenie</w:t>
            </w:r>
          </w:p>
        </w:tc>
      </w:tr>
      <w:tr w:rsidR="00B344D2" w:rsidTr="00B344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60,00</w:t>
            </w:r>
          </w:p>
        </w:tc>
      </w:tr>
      <w:tr w:rsidR="00B344D2" w:rsidTr="00B344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30,00</w:t>
            </w:r>
          </w:p>
        </w:tc>
      </w:tr>
      <w:tr w:rsidR="00B344D2" w:rsidTr="00B344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4D2" w:rsidRDefault="00B344D2" w:rsidP="00B344D2">
            <w:r>
              <w:t>10,00</w:t>
            </w:r>
          </w:p>
        </w:tc>
      </w:tr>
    </w:tbl>
    <w:p w:rsidR="00B344D2" w:rsidRDefault="00B344D2" w:rsidP="00B344D2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</w:r>
      <w:r>
        <w:lastRenderedPageBreak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B344D2" w:rsidRDefault="00B344D2" w:rsidP="00B344D2">
      <w:r>
        <w:t xml:space="preserve">Adres strony internetowej, na której jest dostępny opis przedmiotu zamówienia w licytacji elektronicznej: </w:t>
      </w:r>
    </w:p>
    <w:p w:rsidR="00B344D2" w:rsidRDefault="00B344D2" w:rsidP="00B344D2">
      <w:r>
        <w:t xml:space="preserve">Wymagania dotyczące rejestracji i identyfikacji wykonawców w licytacji elektronicznej, w tym wymagania techniczne urządzeń informatycznych: </w:t>
      </w:r>
    </w:p>
    <w:p w:rsidR="00B344D2" w:rsidRDefault="00B344D2" w:rsidP="00B344D2">
      <w:r>
        <w:t xml:space="preserve">Sposób postępowania w toku licytacji elektronicznej, w tym określenie minimalnych wysokości postąpień: </w:t>
      </w:r>
    </w:p>
    <w:p w:rsidR="00B344D2" w:rsidRDefault="00B344D2" w:rsidP="00B344D2">
      <w:r>
        <w:t xml:space="preserve">Informacje o liczbie etapów licytacji elektronicznej i czasie ich trwania: </w:t>
      </w:r>
    </w:p>
    <w:p w:rsidR="00B344D2" w:rsidRDefault="00B344D2" w:rsidP="00B344D2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B344D2" w:rsidRDefault="00B344D2" w:rsidP="00B344D2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B344D2" w:rsidRDefault="00B344D2" w:rsidP="00B344D2">
      <w:r>
        <w:t xml:space="preserve">Termin i warunki zamknięcia licytacji elektronicznej: </w:t>
      </w:r>
    </w:p>
    <w:p w:rsidR="00B344D2" w:rsidRDefault="00B344D2" w:rsidP="00B344D2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B344D2" w:rsidRDefault="00B344D2" w:rsidP="00B344D2">
      <w:r>
        <w:br/>
        <w:t xml:space="preserve">Wymagania dotyczące zabezpieczenia należytego wykonania umowy: </w:t>
      </w:r>
    </w:p>
    <w:p w:rsidR="00B344D2" w:rsidRDefault="00B344D2" w:rsidP="00B344D2">
      <w:r>
        <w:br/>
        <w:t xml:space="preserve">Informacje dodatkowe: </w:t>
      </w:r>
    </w:p>
    <w:p w:rsidR="00B344D2" w:rsidRDefault="00B344D2" w:rsidP="00B344D2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zamówienia. b. jakości lub innych parametrów urządzeń zaoferowanych w ofercie, przy czym zmiana taka może być spowodowana: • 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• aktualizacją rozwiązań z uwagi na postęp technologiczny lub zmiany obowiązujących przepisów, c. wysokości </w:t>
      </w:r>
      <w:r>
        <w:lastRenderedPageBreak/>
        <w:t xml:space="preserve">wynagrodzenia w przypadku zmiany stawki podatku od towarów i usług. 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W przypadku zmiany, o której mowa w ust. 3 pkt. c), wartość wynagrodzenia netto nie zmieni się, a wartość wynagrodzenia brutto zostanie wyliczona na podstawie nowych przepisów. Warunkiem dokonania zmian, o których mowa wyżej jest złożenie wniosku przez stronę inicjującą zamianę zawierającego: opis propozycji zmian, uzasadnienie zmian, obliczenie kosztów zmian, jeżeli zmiana będzie miała wpływ na wynagrodzenie wykonawcy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2020-08-20,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Informacje dodatkowe:</w:t>
      </w:r>
      <w:r>
        <w:t xml:space="preserve"> </w:t>
      </w:r>
      <w:r>
        <w:br/>
      </w:r>
    </w:p>
    <w:p w:rsidR="00B344D2" w:rsidRDefault="00B344D2" w:rsidP="00B344D2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B344D2" w:rsidRDefault="00B344D2" w:rsidP="00B344D2"/>
    <w:p w:rsidR="00B344D2" w:rsidRDefault="00B344D2" w:rsidP="00B344D2"/>
    <w:p w:rsidR="00B344D2" w:rsidRDefault="00B344D2" w:rsidP="00B344D2"/>
    <w:p w:rsidR="00B344D2" w:rsidRDefault="00B344D2" w:rsidP="00B344D2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344D2" w:rsidTr="00B344D2">
        <w:trPr>
          <w:tblCellSpacing w:w="15" w:type="dxa"/>
        </w:trPr>
        <w:tc>
          <w:tcPr>
            <w:tcW w:w="0" w:type="auto"/>
            <w:vAlign w:val="center"/>
          </w:tcPr>
          <w:p w:rsidR="00B344D2" w:rsidRDefault="00B344D2" w:rsidP="00B344D2"/>
        </w:tc>
      </w:tr>
    </w:tbl>
    <w:p w:rsidR="00B344D2" w:rsidRDefault="00B344D2" w:rsidP="00B344D2">
      <w:pPr>
        <w:pStyle w:val="Zagicieoddouformularza"/>
      </w:pPr>
      <w:r>
        <w:t>Dół formularza</w:t>
      </w:r>
    </w:p>
    <w:sectPr w:rsidR="00B344D2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A77" w:rsidRDefault="00FC4A77">
      <w:r>
        <w:separator/>
      </w:r>
    </w:p>
  </w:endnote>
  <w:endnote w:type="continuationSeparator" w:id="0">
    <w:p w:rsidR="00FC4A77" w:rsidRDefault="00FC4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4D2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4D2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ECB" w:rsidRDefault="008B4E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A77" w:rsidRDefault="00FC4A77">
      <w:r>
        <w:separator/>
      </w:r>
    </w:p>
  </w:footnote>
  <w:footnote w:type="continuationSeparator" w:id="0">
    <w:p w:rsidR="00FC4A77" w:rsidRDefault="00FC4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ECB" w:rsidRDefault="008B4E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ECB" w:rsidRDefault="008B4E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A7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B4ECB"/>
    <w:rsid w:val="008F7860"/>
    <w:rsid w:val="00912A96"/>
    <w:rsid w:val="0095289F"/>
    <w:rsid w:val="009E25D7"/>
    <w:rsid w:val="009F201D"/>
    <w:rsid w:val="00A776D8"/>
    <w:rsid w:val="00AF0090"/>
    <w:rsid w:val="00B0255F"/>
    <w:rsid w:val="00B344D2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C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344D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344D2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344D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344D2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44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0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8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1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92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0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02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38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84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9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1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00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73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8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43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8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55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50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0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96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5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8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4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3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55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21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3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65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6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8</Pages>
  <Words>2359</Words>
  <Characters>16579</Characters>
  <Application>Microsoft Office Word</Application>
  <DocSecurity>0</DocSecurity>
  <Lines>138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2020-07-30T09:41:00Z</cp:lastPrinted>
  <dcterms:created xsi:type="dcterms:W3CDTF">2020-07-30T09:34:00Z</dcterms:created>
  <dcterms:modified xsi:type="dcterms:W3CDTF">2020-07-30T09:42:00Z</dcterms:modified>
</cp:coreProperties>
</file>