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2F" w:rsidRDefault="009E762F" w:rsidP="009E762F">
      <w:pPr>
        <w:pStyle w:val="Zagicieodgryformularza"/>
      </w:pPr>
      <w:r>
        <w:t>Początek formularza</w:t>
      </w:r>
    </w:p>
    <w:p w:rsidR="009E762F" w:rsidRDefault="009E762F" w:rsidP="009E762F"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4pt" o:ole="">
            <v:imagedata r:id="rId7" o:title=""/>
          </v:shape>
          <w:control r:id="rId8" w:name="DefaultOcxName" w:shapeid="_x0000_i1065"/>
        </w:object>
      </w:r>
      <w:r>
        <w:object w:dxaOrig="1440" w:dyaOrig="360">
          <v:shape id="_x0000_i1064" type="#_x0000_t75" style="width:1in;height:18.4pt" o:ole="">
            <v:imagedata r:id="rId7" o:title=""/>
          </v:shape>
          <w:control r:id="rId9" w:name="DefaultOcxName1" w:shapeid="_x0000_i1064"/>
        </w:object>
      </w:r>
      <w:r>
        <w:object w:dxaOrig="1440" w:dyaOrig="360">
          <v:shape id="_x0000_i1063" type="#_x0000_t75" style="width:1in;height:18.4pt" o:ole="">
            <v:imagedata r:id="rId7" o:title=""/>
          </v:shape>
          <w:control r:id="rId10" w:name="DefaultOcxName2" w:shapeid="_x0000_i1063"/>
        </w:object>
      </w:r>
      <w:r>
        <w:object w:dxaOrig="1440" w:dyaOrig="360">
          <v:shape id="_x0000_i1062" type="#_x0000_t75" style="width:1in;height:18.4pt" o:ole="">
            <v:imagedata r:id="rId11" o:title=""/>
          </v:shape>
          <w:control r:id="rId12" w:name="DefaultOcxName3" w:shapeid="_x0000_i1062"/>
        </w:object>
      </w:r>
    </w:p>
    <w:p w:rsidR="009E762F" w:rsidRDefault="009E762F" w:rsidP="009E762F">
      <w:r>
        <w:br/>
        <w:t xml:space="preserve">Ogłoszenie nr 568212-N-2020 z dnia 2020-07-30 r. </w:t>
      </w:r>
    </w:p>
    <w:p w:rsidR="009E762F" w:rsidRDefault="009E762F" w:rsidP="009E762F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części komputerowych i urządzeń peryferyjnych dla jednostek AGH </w:t>
      </w:r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9E762F" w:rsidRDefault="009E762F" w:rsidP="009E762F">
      <w:r>
        <w:rPr>
          <w:b/>
          <w:bCs/>
        </w:rPr>
        <w:t>Zamieszczanie ogłoszenia:</w:t>
      </w:r>
      <w:r>
        <w:t xml:space="preserve"> Zamieszczanie obowiązkowe </w:t>
      </w:r>
    </w:p>
    <w:p w:rsidR="009E762F" w:rsidRDefault="009E762F" w:rsidP="009E762F">
      <w:r>
        <w:rPr>
          <w:b/>
          <w:bCs/>
        </w:rPr>
        <w:t>Ogłoszenie dotyczy:</w:t>
      </w:r>
      <w:r>
        <w:t xml:space="preserve"> Zamówienia publicznego </w:t>
      </w:r>
    </w:p>
    <w:p w:rsidR="009E762F" w:rsidRDefault="009E762F" w:rsidP="009E762F">
      <w:r>
        <w:rPr>
          <w:b/>
          <w:bCs/>
        </w:rPr>
        <w:t xml:space="preserve">Zamówienie dotyczy projektu lub programu współfinansowanego ze środków Unii Europejskiej </w:t>
      </w:r>
    </w:p>
    <w:p w:rsidR="009E762F" w:rsidRDefault="009E762F" w:rsidP="009E762F">
      <w:r>
        <w:t xml:space="preserve">Nie </w:t>
      </w:r>
    </w:p>
    <w:p w:rsidR="009E762F" w:rsidRDefault="009E762F" w:rsidP="009E762F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9E762F" w:rsidRDefault="009E762F" w:rsidP="009E762F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E762F" w:rsidRDefault="009E762F" w:rsidP="009E762F">
      <w:r>
        <w:t xml:space="preserve">Nie </w:t>
      </w:r>
    </w:p>
    <w:p w:rsidR="009E762F" w:rsidRDefault="009E762F" w:rsidP="009E762F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9E762F" w:rsidRDefault="009E762F" w:rsidP="009E762F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9E762F" w:rsidRDefault="009E762F" w:rsidP="009E762F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9E762F" w:rsidRDefault="009E762F" w:rsidP="009E762F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9E762F" w:rsidRDefault="009E762F" w:rsidP="009E762F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9E762F" w:rsidRDefault="009E762F" w:rsidP="009E762F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9E762F" w:rsidRDefault="009E762F" w:rsidP="009E762F">
      <w:r>
        <w:t xml:space="preserve">Nie </w:t>
      </w:r>
    </w:p>
    <w:p w:rsidR="009E762F" w:rsidRDefault="009E762F" w:rsidP="009E762F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9E762F" w:rsidRDefault="009E762F" w:rsidP="009E762F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9E762F" w:rsidRDefault="009E762F" w:rsidP="009E762F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9E762F" w:rsidRDefault="009E762F" w:rsidP="009E762F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9E762F" w:rsidRDefault="009E762F" w:rsidP="009E762F">
      <w:r>
        <w:t xml:space="preserve">Podział obowiązków między zamawiającymi w przypadku wspólnego przeprowadzania postępowania, w tym w przypadku wspólnego przeprowadzania postępowania z zamawiającymi z innych państw </w:t>
      </w:r>
      <w:r>
        <w:lastRenderedPageBreak/>
        <w:t xml:space="preserve">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9E762F" w:rsidRDefault="009E762F" w:rsidP="009E762F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9E762F" w:rsidRDefault="009E762F" w:rsidP="009E762F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</w:t>
      </w:r>
      <w:bookmarkStart w:id="0" w:name="_GoBack"/>
      <w:bookmarkEnd w:id="0"/>
      <w:r>
        <w:t xml:space="preserve">Nie </w:t>
      </w:r>
      <w:r>
        <w:br/>
        <w:t xml:space="preserve">adres </w:t>
      </w:r>
      <w:r>
        <w:br/>
      </w:r>
    </w:p>
    <w:p w:rsidR="009E762F" w:rsidRDefault="009E762F" w:rsidP="009E762F"/>
    <w:p w:rsidR="009E762F" w:rsidRDefault="009E762F" w:rsidP="009E762F">
      <w:r>
        <w:rPr>
          <w:b/>
          <w:bCs/>
        </w:rPr>
        <w:t>Dopuszczone jest przesłanie ofert lub wniosków o dopuszczenie do udziału w postępowaniu w inny sposób:</w:t>
      </w:r>
      <w:r>
        <w:t xml:space="preserve"> </w:t>
      </w:r>
      <w:r>
        <w:br/>
        <w:t xml:space="preserve">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 za pośrednictwem operatora pocztowego w rozumieniu ustawy z dnia 23 listopada 2012 r. – prawo pocztowe (Dz.U. z 2017 r. poz. 1481),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Dział Zamówień Publicznych, al. Mickiewicza 30, 30-059 Kraków, paw. C-2 </w:t>
      </w:r>
      <w:proofErr w:type="spellStart"/>
      <w:r>
        <w:t>pok</w:t>
      </w:r>
      <w:proofErr w:type="spellEnd"/>
      <w:r>
        <w:t xml:space="preserve"> 117 </w:t>
      </w:r>
    </w:p>
    <w:p w:rsidR="009E762F" w:rsidRDefault="009E762F" w:rsidP="009E762F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9E762F" w:rsidRDefault="009E762F" w:rsidP="009E762F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9E762F" w:rsidRDefault="009E762F" w:rsidP="009E762F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9E762F" w:rsidRDefault="009E762F" w:rsidP="009E762F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części komputerowych i urządzeń peryferyjnych dla jednostek AGH </w:t>
      </w:r>
      <w:r>
        <w:br/>
      </w:r>
      <w:r>
        <w:rPr>
          <w:b/>
          <w:bCs/>
        </w:rPr>
        <w:t xml:space="preserve">Numer referencyjny: </w:t>
      </w:r>
      <w:r>
        <w:t xml:space="preserve">KC-zp.272-323/20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9E762F" w:rsidRDefault="009E762F" w:rsidP="009E762F">
      <w:pPr>
        <w:jc w:val="both"/>
      </w:pPr>
      <w:r>
        <w:t xml:space="preserve">Nie </w:t>
      </w:r>
    </w:p>
    <w:p w:rsidR="009E762F" w:rsidRDefault="009E762F" w:rsidP="009E762F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9E762F" w:rsidRDefault="009E762F" w:rsidP="009E762F">
      <w:r>
        <w:lastRenderedPageBreak/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9E762F" w:rsidRDefault="009E762F" w:rsidP="009E762F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części komputerowych i urządzeń peryferyjnych zgodnie z ilością i rodzajem asortymentu określonymi w zał. nr 3 do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30200000-1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9E762F" w:rsidRDefault="009E762F" w:rsidP="009E762F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9E762F" w:rsidRDefault="009E762F" w:rsidP="009E762F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90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9E762F" w:rsidRDefault="009E762F" w:rsidP="009E762F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9E762F" w:rsidRDefault="009E762F" w:rsidP="009E762F">
      <w:r>
        <w:rPr>
          <w:b/>
          <w:bCs/>
        </w:rPr>
        <w:t xml:space="preserve">III.1) WARUNKI UDZIAŁU W POSTĘPOWANIU </w:t>
      </w:r>
    </w:p>
    <w:p w:rsidR="009E762F" w:rsidRDefault="009E762F" w:rsidP="009E762F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</w:t>
      </w:r>
      <w:r>
        <w:lastRenderedPageBreak/>
        <w:t xml:space="preserve">zakresie.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9E762F" w:rsidRDefault="009E762F" w:rsidP="009E762F">
      <w:r>
        <w:rPr>
          <w:b/>
          <w:bCs/>
        </w:rPr>
        <w:t xml:space="preserve">III.2) PODSTAWY WYKLUCZENIA </w:t>
      </w:r>
    </w:p>
    <w:p w:rsidR="009E762F" w:rsidRDefault="009E762F" w:rsidP="009E762F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9E762F" w:rsidRDefault="009E762F" w:rsidP="009E762F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E762F" w:rsidRDefault="009E762F" w:rsidP="009E762F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9E762F" w:rsidRDefault="009E762F" w:rsidP="009E762F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E762F" w:rsidRDefault="009E762F" w:rsidP="009E762F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E762F" w:rsidRDefault="009E762F" w:rsidP="009E762F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9E762F" w:rsidRDefault="009E762F" w:rsidP="009E762F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E762F" w:rsidRDefault="009E762F" w:rsidP="009E762F">
      <w:r>
        <w:rPr>
          <w:b/>
          <w:bCs/>
        </w:rPr>
        <w:t xml:space="preserve">III.7) INNE DOKUMENTY NIE WYMIENIONE W pkt III.3) - III.6) </w:t>
      </w:r>
    </w:p>
    <w:p w:rsidR="009E762F" w:rsidRDefault="009E762F" w:rsidP="009E762F">
      <w:r>
        <w:t xml:space="preserve">Na potrzeby oceny ofert oferta musi zawierać Formularz Oferty sporządzony i wypełniony według wzoru stanowiącego Załącznik Nr 1 do SIWZ oraz Kalkulacje cenową sporządzoną i wypełnioną zgodnie z załącznikiem nr 4 do SIWZ.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</w:t>
      </w:r>
      <w:r>
        <w:lastRenderedPageBreak/>
        <w:t xml:space="preserve">ze złożeniem oświadczenia, Wykonawca może przedstawić dowody, że powiązania z innym wykonawcą nie prowadzą do zakłócenia konkurencji w postępowaniu o udzielenie zamówienia </w:t>
      </w:r>
    </w:p>
    <w:p w:rsidR="009E762F" w:rsidRDefault="009E762F" w:rsidP="009E762F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9E762F" w:rsidRDefault="009E762F" w:rsidP="009E762F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9E762F" w:rsidRDefault="009E762F" w:rsidP="009E762F">
      <w:r>
        <w:t xml:space="preserve">Nie </w:t>
      </w:r>
      <w:r>
        <w:br/>
        <w:t xml:space="preserve">Informacja na temat wadium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9E762F" w:rsidRDefault="009E762F" w:rsidP="009E762F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9E762F" w:rsidRDefault="009E762F" w:rsidP="009E762F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 xml:space="preserve">IV.1.5.) Wymaga się złożenia oferty wariantowej: </w:t>
      </w:r>
    </w:p>
    <w:p w:rsidR="009E762F" w:rsidRDefault="009E762F" w:rsidP="009E762F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9E762F" w:rsidRDefault="009E762F" w:rsidP="009E762F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9E762F" w:rsidRDefault="009E762F" w:rsidP="009E762F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9E762F" w:rsidRDefault="009E762F" w:rsidP="009E762F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lastRenderedPageBreak/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9E762F" w:rsidRDefault="009E762F" w:rsidP="009E762F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9E762F" w:rsidRDefault="009E762F" w:rsidP="009E762F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5"/>
        <w:gridCol w:w="1016"/>
      </w:tblGrid>
      <w:tr w:rsidR="009E762F" w:rsidTr="009E7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Znaczenie</w:t>
            </w:r>
          </w:p>
        </w:tc>
      </w:tr>
      <w:tr w:rsidR="009E762F" w:rsidTr="009E7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60,00</w:t>
            </w:r>
          </w:p>
        </w:tc>
      </w:tr>
      <w:tr w:rsidR="009E762F" w:rsidTr="009E7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Termin realizacji zamówienia cząstkowego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762F" w:rsidRDefault="009E762F" w:rsidP="009E762F">
            <w:r>
              <w:t>40,00</w:t>
            </w:r>
          </w:p>
        </w:tc>
      </w:tr>
    </w:tbl>
    <w:p w:rsidR="009E762F" w:rsidRDefault="009E762F" w:rsidP="009E762F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lastRenderedPageBreak/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9E762F" w:rsidRDefault="009E762F" w:rsidP="009E762F">
      <w:r>
        <w:t xml:space="preserve">Adres strony internetowej, na której jest dostępny opis przedmiotu zamówienia w licytacji elektronicznej: </w:t>
      </w:r>
    </w:p>
    <w:p w:rsidR="009E762F" w:rsidRDefault="009E762F" w:rsidP="009E762F">
      <w:r>
        <w:t xml:space="preserve">Wymagania dotyczące rejestracji i identyfikacji wykonawców w licytacji elektronicznej, w tym wymagania techniczne urządzeń informatycznych: </w:t>
      </w:r>
    </w:p>
    <w:p w:rsidR="009E762F" w:rsidRDefault="009E762F" w:rsidP="009E762F">
      <w:r>
        <w:t xml:space="preserve">Sposób postępowania w toku licytacji elektronicznej, w tym określenie minimalnych wysokości postąpień: </w:t>
      </w:r>
    </w:p>
    <w:p w:rsidR="009E762F" w:rsidRDefault="009E762F" w:rsidP="009E762F">
      <w:r>
        <w:t xml:space="preserve">Informacje o liczbie etapów licytacji elektronicznej i czasie ich trwania: </w:t>
      </w:r>
    </w:p>
    <w:p w:rsidR="009E762F" w:rsidRDefault="009E762F" w:rsidP="009E762F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9E762F" w:rsidRDefault="009E762F" w:rsidP="009E762F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9E762F" w:rsidRDefault="009E762F" w:rsidP="009E762F">
      <w:r>
        <w:t xml:space="preserve">Termin i warunki zamknięcia licytacji elektronicznej: </w:t>
      </w:r>
    </w:p>
    <w:p w:rsidR="009E762F" w:rsidRDefault="009E762F" w:rsidP="009E762F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9E762F" w:rsidRDefault="009E762F" w:rsidP="009E762F">
      <w:r>
        <w:br/>
        <w:t xml:space="preserve">Wymagania dotyczące zabezpieczenia należytego wykonania umowy: </w:t>
      </w:r>
    </w:p>
    <w:p w:rsidR="009E762F" w:rsidRDefault="009E762F" w:rsidP="009E762F">
      <w:r>
        <w:br/>
        <w:t xml:space="preserve">Informacje dodatkowe: </w:t>
      </w:r>
    </w:p>
    <w:p w:rsidR="009E762F" w:rsidRDefault="009E762F" w:rsidP="009E762F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 xml:space="preserve">Przewiduje się istotne zmiany postanowień zawartej umowy w stosunku do treści oferty, na </w:t>
      </w:r>
      <w:r>
        <w:rPr>
          <w:b/>
          <w:bCs/>
        </w:rPr>
        <w:lastRenderedPageBreak/>
        <w:t>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jakości lub innych parametrów urządzeń zaoferowanych w ofercie, przy czym zmiana taka może być spowodowana: • 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b. wysokości wynagrodzenia w przypadku zmiany stawki podatku od towarów i usług. Zmiana wysokości wynagrodzenia należnego Wykonawcy w przypadku zaistnienia przesłanki, o której mowa w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pkt. b),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2020-08-18, godzina: 11:30,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Informacje dodatkowe:</w:t>
      </w:r>
      <w:r>
        <w:t xml:space="preserve"> </w:t>
      </w:r>
      <w:r>
        <w:br/>
      </w:r>
    </w:p>
    <w:p w:rsidR="009E762F" w:rsidRDefault="009E762F" w:rsidP="009E762F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9E762F" w:rsidRDefault="009E762F" w:rsidP="009E762F"/>
    <w:p w:rsidR="009E762F" w:rsidRDefault="009E762F" w:rsidP="009E762F"/>
    <w:p w:rsidR="009E762F" w:rsidRDefault="009E762F" w:rsidP="009E762F"/>
    <w:p w:rsidR="009E762F" w:rsidRDefault="009E762F" w:rsidP="009E762F"/>
    <w:p w:rsidR="009E762F" w:rsidRDefault="009E762F" w:rsidP="009E762F">
      <w:pPr>
        <w:pStyle w:val="Zagicieoddouformularza"/>
      </w:pPr>
      <w:r>
        <w:t>Dół formularza</w:t>
      </w:r>
    </w:p>
    <w:p w:rsidR="001F2F5B" w:rsidRPr="00912A96" w:rsidRDefault="001F2F5B" w:rsidP="009E762F"/>
    <w:p w:rsidR="009E762F" w:rsidRPr="00912A96" w:rsidRDefault="009E762F"/>
    <w:sectPr w:rsidR="009E762F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62F" w:rsidRDefault="009E762F">
      <w:r>
        <w:separator/>
      </w:r>
    </w:p>
  </w:endnote>
  <w:endnote w:type="continuationSeparator" w:id="0">
    <w:p w:rsidR="009E762F" w:rsidRDefault="009E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E762F" w:rsidRDefault="009E762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9E762F" w:rsidRDefault="009E762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01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01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62F" w:rsidRDefault="009E762F">
      <w:r>
        <w:separator/>
      </w:r>
    </w:p>
  </w:footnote>
  <w:footnote w:type="continuationSeparator" w:id="0">
    <w:p w:rsidR="009E762F" w:rsidRDefault="009E7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9E762F" w:rsidRDefault="009E76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62F" w:rsidRDefault="009E76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B2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A7A0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A4019"/>
    <w:rsid w:val="008A3EF3"/>
    <w:rsid w:val="008F7860"/>
    <w:rsid w:val="00912A96"/>
    <w:rsid w:val="0095289F"/>
    <w:rsid w:val="009E25D7"/>
    <w:rsid w:val="009E762F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A1B2C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E762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E762F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9E762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9E762F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6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2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4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1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4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0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4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8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9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06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6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9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2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92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5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2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0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64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3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17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3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01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46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9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44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5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85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5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2348</Words>
  <Characters>16409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2020-07-30T09:05:00Z</cp:lastPrinted>
  <dcterms:created xsi:type="dcterms:W3CDTF">2020-07-30T09:14:00Z</dcterms:created>
  <dcterms:modified xsi:type="dcterms:W3CDTF">2020-07-30T09:14:00Z</dcterms:modified>
</cp:coreProperties>
</file>