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FA5D8C">
        <w:rPr>
          <w:rFonts w:ascii="Verdana" w:hAnsi="Verdana"/>
          <w:sz w:val="16"/>
          <w:szCs w:val="16"/>
        </w:rPr>
        <w:t>KC-zp.272-256/20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D34F3E" w:rsidRPr="00D34F3E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D34F3E" w:rsidRPr="00D34F3E">
        <w:rPr>
          <w:rFonts w:ascii="Verdana" w:hAnsi="Verdana"/>
          <w:sz w:val="16"/>
          <w:szCs w:val="16"/>
        </w:rPr>
        <w:t>2020-07-29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D34F3E" w:rsidRPr="00D34F3E" w:rsidRDefault="00D34F3E" w:rsidP="00FA5D8C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34F3E">
        <w:rPr>
          <w:rFonts w:ascii="Verdana" w:hAnsi="Verdana"/>
          <w:b/>
          <w:sz w:val="20"/>
          <w:szCs w:val="20"/>
        </w:rPr>
        <w:t>Akademia Górniczo - Hutnicza</w:t>
      </w:r>
    </w:p>
    <w:p w:rsidR="00D34F3E" w:rsidRPr="00D34F3E" w:rsidRDefault="00D34F3E" w:rsidP="00FA5D8C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34F3E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D34F3E" w:rsidP="00FA5D8C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34F3E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D34F3E">
        <w:rPr>
          <w:rFonts w:ascii="Verdana" w:hAnsi="Verdana"/>
          <w:sz w:val="20"/>
          <w:szCs w:val="20"/>
        </w:rPr>
        <w:t>przetarg nieograniczony</w:t>
      </w:r>
      <w:r w:rsidR="00B857C9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FA5D8C">
        <w:rPr>
          <w:rFonts w:ascii="Verdana" w:hAnsi="Verdana"/>
          <w:sz w:val="20"/>
          <w:szCs w:val="20"/>
        </w:rPr>
        <w:t xml:space="preserve">Biuletynie Zamówień </w:t>
      </w:r>
      <w:r w:rsidR="00287D99" w:rsidRPr="00FA5D8C">
        <w:rPr>
          <w:rFonts w:ascii="Verdana" w:hAnsi="Verdana"/>
          <w:sz w:val="20"/>
          <w:szCs w:val="20"/>
        </w:rPr>
        <w:t>Publicznych</w:t>
      </w:r>
      <w:r w:rsidR="00C026BB" w:rsidRPr="00FA5D8C">
        <w:rPr>
          <w:rFonts w:ascii="Verdana" w:hAnsi="Verdana"/>
          <w:sz w:val="20"/>
          <w:szCs w:val="20"/>
        </w:rPr>
        <w:t xml:space="preserve"> </w:t>
      </w:r>
      <w:r w:rsidR="00E671A8" w:rsidRPr="00FA5D8C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D34F3E">
        <w:rPr>
          <w:rFonts w:ascii="Verdana" w:hAnsi="Verdana"/>
          <w:sz w:val="20"/>
          <w:szCs w:val="20"/>
        </w:rPr>
        <w:t>07/07/2020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D34F3E">
        <w:rPr>
          <w:rFonts w:ascii="Verdana" w:hAnsi="Verdana"/>
          <w:b/>
          <w:sz w:val="20"/>
          <w:szCs w:val="20"/>
        </w:rPr>
        <w:t>konserwacja i bieżące naprawy urządzeń dźwigowych zainstalowanych w obiektach MS AGH - KC-zp.272-256/20</w:t>
      </w:r>
    </w:p>
    <w:p w:rsidR="00084559" w:rsidRPr="00504F58" w:rsidRDefault="00084559" w:rsidP="00FA5D8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34F3E" w:rsidRPr="00504F58" w:rsidTr="00B52B73">
        <w:trPr>
          <w:cantSplit/>
        </w:trPr>
        <w:tc>
          <w:tcPr>
            <w:tcW w:w="9210" w:type="dxa"/>
            <w:shd w:val="clear" w:color="auto" w:fill="auto"/>
          </w:tcPr>
          <w:p w:rsidR="00D34F3E" w:rsidRPr="00504F58" w:rsidRDefault="00D34F3E" w:rsidP="00FA5D8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D34F3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D34F3E" w:rsidRPr="00504F58" w:rsidRDefault="00D34F3E" w:rsidP="00FA5D8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34F3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D34F3E" w:rsidRPr="00504F58" w:rsidRDefault="00D34F3E" w:rsidP="00FA5D8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D34F3E">
              <w:rPr>
                <w:rFonts w:ascii="Verdana" w:hAnsi="Verdana"/>
                <w:color w:val="000000"/>
                <w:sz w:val="20"/>
                <w:szCs w:val="20"/>
              </w:rPr>
              <w:t>156 103.20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D34F3E" w:rsidRPr="00504F58" w:rsidRDefault="00D34F3E" w:rsidP="00FA5D8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34F3E">
              <w:rPr>
                <w:rFonts w:ascii="Verdana" w:hAnsi="Verdana"/>
                <w:color w:val="000000"/>
                <w:sz w:val="20"/>
                <w:szCs w:val="20"/>
              </w:rPr>
              <w:t>156 103.20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D34F3E" w:rsidRPr="00504F58" w:rsidRDefault="00D34F3E" w:rsidP="00FA5D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D34F3E" w:rsidRPr="00504F58" w:rsidRDefault="00D34F3E" w:rsidP="00FA5D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34F3E">
              <w:rPr>
                <w:rFonts w:ascii="Verdana" w:hAnsi="Verdana"/>
                <w:b/>
                <w:sz w:val="20"/>
                <w:szCs w:val="20"/>
              </w:rPr>
              <w:t>ZID-COM Sp. z o.o.</w:t>
            </w:r>
          </w:p>
          <w:p w:rsidR="00D34F3E" w:rsidRPr="00504F58" w:rsidRDefault="00D34F3E" w:rsidP="00FA5D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34F3E">
              <w:rPr>
                <w:rFonts w:ascii="Verdana" w:hAnsi="Verdana"/>
                <w:b/>
                <w:sz w:val="20"/>
                <w:szCs w:val="20"/>
              </w:rPr>
              <w:t>ul. Srebrna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34F3E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D34F3E" w:rsidRPr="00504F58" w:rsidRDefault="00D34F3E" w:rsidP="00FA5D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34F3E">
              <w:rPr>
                <w:rFonts w:ascii="Verdana" w:hAnsi="Verdana"/>
                <w:b/>
                <w:sz w:val="20"/>
                <w:szCs w:val="20"/>
              </w:rPr>
              <w:t>00-810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34F3E">
              <w:rPr>
                <w:rFonts w:ascii="Verdana" w:hAnsi="Verdana"/>
                <w:b/>
                <w:sz w:val="20"/>
                <w:szCs w:val="20"/>
              </w:rPr>
              <w:t>Warszawa</w:t>
            </w:r>
          </w:p>
          <w:p w:rsidR="00D34F3E" w:rsidRPr="00504F58" w:rsidRDefault="00D34F3E" w:rsidP="00FA5D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D34F3E">
              <w:rPr>
                <w:rFonts w:ascii="Verdana" w:hAnsi="Verdana"/>
                <w:b/>
                <w:sz w:val="20"/>
                <w:szCs w:val="20"/>
              </w:rPr>
              <w:t>156 103.20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FA5D8C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D34F3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Cena za konserwację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D34F3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Czas reakcji w wypadku awarii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D34F3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Cena za materiały z robocizną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D34F3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D34F3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Cena roboczogodziny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D34F3E" w:rsidRPr="00504F58" w:rsidTr="00B52B73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34F3E">
              <w:rPr>
                <w:rFonts w:ascii="Verdana" w:hAnsi="Verdana" w:cs="Times New Roman"/>
                <w:bCs/>
              </w:rPr>
              <w:t>ZID-COM Sp. z o.o.</w:t>
            </w:r>
          </w:p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34F3E">
              <w:rPr>
                <w:rFonts w:ascii="Verdana" w:hAnsi="Verdana" w:cs="Times New Roman"/>
                <w:bCs/>
              </w:rPr>
              <w:t>ul. Srebrna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D34F3E">
              <w:rPr>
                <w:rFonts w:ascii="Verdana" w:hAnsi="Verdana" w:cs="Times New Roman"/>
                <w:bCs/>
              </w:rPr>
              <w:t>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34F3E">
              <w:rPr>
                <w:rFonts w:ascii="Verdana" w:hAnsi="Verdana" w:cs="Times New Roman"/>
                <w:bCs/>
              </w:rPr>
              <w:t>00-810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D34F3E">
              <w:rPr>
                <w:rFonts w:ascii="Verdana" w:hAnsi="Verdana" w:cs="Times New Roman"/>
                <w:bCs/>
              </w:rPr>
              <w:t>Warszawa</w:t>
            </w:r>
          </w:p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D34F3E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9,00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4F3E" w:rsidRPr="00504F58" w:rsidRDefault="00D34F3E" w:rsidP="00B52B7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34F3E">
              <w:rPr>
                <w:rFonts w:ascii="Verdana" w:hAnsi="Verdana" w:cs="Times New Roman"/>
              </w:rPr>
              <w:t xml:space="preserve">  79,00</w:t>
            </w:r>
          </w:p>
        </w:tc>
      </w:tr>
    </w:tbl>
    <w:p w:rsidR="00E671A8" w:rsidRPr="00504F58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FA5D8C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FA5D8C">
        <w:rPr>
          <w:rFonts w:ascii="Verdana" w:hAnsi="Verdana"/>
          <w:color w:val="000000"/>
          <w:sz w:val="20"/>
          <w:szCs w:val="20"/>
        </w:rPr>
        <w:t>.</w:t>
      </w:r>
    </w:p>
    <w:p w:rsidR="00283F81" w:rsidRPr="00504F58" w:rsidRDefault="008C12C8" w:rsidP="00FA5D8C">
      <w:pPr>
        <w:jc w:val="both"/>
        <w:rPr>
          <w:rFonts w:ascii="Verdana" w:hAnsi="Verdana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E1" w:rsidRDefault="005360E1">
      <w:r>
        <w:separator/>
      </w:r>
    </w:p>
  </w:endnote>
  <w:endnote w:type="continuationSeparator" w:id="0">
    <w:p w:rsidR="005360E1" w:rsidRDefault="005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E" w:rsidRDefault="00D34F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E" w:rsidRDefault="00D34F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E1" w:rsidRDefault="005360E1">
      <w:r>
        <w:separator/>
      </w:r>
    </w:p>
  </w:footnote>
  <w:footnote w:type="continuationSeparator" w:id="0">
    <w:p w:rsidR="005360E1" w:rsidRDefault="0053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E" w:rsidRDefault="00D34F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0E1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360E1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34F3E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2</cp:revision>
  <cp:lastPrinted>2020-07-29T11:10:00Z</cp:lastPrinted>
  <dcterms:created xsi:type="dcterms:W3CDTF">2020-07-29T11:10:00Z</dcterms:created>
  <dcterms:modified xsi:type="dcterms:W3CDTF">2020-07-29T11:10:00Z</dcterms:modified>
</cp:coreProperties>
</file>