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246F3D" w:rsidRPr="00246F3D" w:rsidRDefault="00246F3D" w:rsidP="00246F3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246F3D" w:rsidRPr="00246F3D" w:rsidRDefault="00246F3D" w:rsidP="00246F3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EC1FC3" w:rsidP="00246F3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Pismo: RK-</w:t>
      </w:r>
      <w:r w:rsidR="00072667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577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2020-07-14</w:t>
      </w:r>
    </w:p>
    <w:p w:rsidR="00246F3D" w:rsidRPr="00246F3D" w:rsidRDefault="00246F3D" w:rsidP="00246F3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46F3D" w:rsidRPr="00246F3D" w:rsidRDefault="00246F3D" w:rsidP="00246F3D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246F3D" w:rsidRPr="00246F3D" w:rsidRDefault="00D8784D" w:rsidP="00246F3D">
      <w:pPr>
        <w:keepNext/>
        <w:spacing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na zapytania w sprawie SIWZ </w:t>
      </w:r>
      <w:r w:rsidR="00246F3D" w:rsidRPr="00246F3D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oraz przedłużenie terminu otwarcia ofert</w:t>
      </w:r>
    </w:p>
    <w:p w:rsidR="00D8784D" w:rsidRDefault="00D8784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</w:p>
    <w:p w:rsidR="00246F3D" w:rsidRPr="00246F3D" w:rsidRDefault="00246F3D" w:rsidP="00246F3D">
      <w:pPr>
        <w:spacing w:before="120" w:after="120" w:line="360" w:lineRule="auto"/>
        <w:ind w:left="284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246F3D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EC1FC3" w:rsidRPr="00EC1FC3" w:rsidRDefault="00EC1FC3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</w:t>
      </w:r>
      <w:proofErr w:type="spellStart"/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t.j</w:t>
      </w:r>
      <w:proofErr w:type="spellEnd"/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. Dz.U. z 2019 r. poz. 1843)</w:t>
      </w:r>
      <w:r w:rsidRPr="00EC1FC3">
        <w:rPr>
          <w:rFonts w:ascii="Times New Roman" w:eastAsia="Times New Roman" w:hAnsi="Times New Roman"/>
          <w:sz w:val="26"/>
          <w:szCs w:val="20"/>
          <w:lang w:eastAsia="pl-PL"/>
        </w:rPr>
        <w:t xml:space="preserve"> 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, na:</w:t>
      </w:r>
    </w:p>
    <w:p w:rsidR="00246F3D" w:rsidRPr="00246F3D" w:rsidRDefault="00EC1FC3" w:rsidP="00A746B0">
      <w:pPr>
        <w:spacing w:before="120" w:after="12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Dostawa artykułów reklamowych w ramach projektu "Zintegrowany Program Rozwoju Politechniki Częstochowskiej"</w:t>
      </w:r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, </w:t>
      </w:r>
      <w:proofErr w:type="spellStart"/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>spr</w:t>
      </w:r>
      <w:proofErr w:type="spellEnd"/>
      <w:r w:rsidRPr="00EC1FC3">
        <w:rPr>
          <w:rFonts w:ascii="Times New Roman" w:eastAsia="Times New Roman" w:hAnsi="Times New Roman"/>
          <w:sz w:val="24"/>
          <w:szCs w:val="20"/>
          <w:lang w:eastAsia="pl-PL"/>
        </w:rPr>
        <w:t xml:space="preserve">. nr rej.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ZP/D-13</w:t>
      </w:r>
      <w:r w:rsidRPr="00EC1FC3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46F3D" w:rsidRPr="00246F3D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>Treść wspomnianej prośby jest następująca :</w:t>
      </w:r>
    </w:p>
    <w:p w:rsidR="00246F3D" w:rsidRPr="00D8784D" w:rsidRDefault="007C49FF" w:rsidP="00A746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>Pytanie 1</w:t>
      </w:r>
    </w:p>
    <w:p w:rsidR="007C49FF" w:rsidRPr="00D8784D" w:rsidRDefault="00D8784D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7C49FF" w:rsidRPr="00D8784D">
        <w:rPr>
          <w:rFonts w:ascii="Times New Roman" w:eastAsia="Times New Roman" w:hAnsi="Times New Roman"/>
          <w:sz w:val="24"/>
          <w:szCs w:val="24"/>
          <w:lang w:eastAsia="pl-PL"/>
        </w:rPr>
        <w:t xml:space="preserve">oz. 3. </w:t>
      </w:r>
      <w:proofErr w:type="spellStart"/>
      <w:r w:rsidR="007C49FF" w:rsidRPr="00D8784D">
        <w:rPr>
          <w:rFonts w:ascii="Times New Roman" w:eastAsia="Times New Roman" w:hAnsi="Times New Roman"/>
          <w:sz w:val="24"/>
          <w:szCs w:val="24"/>
          <w:lang w:eastAsia="pl-PL"/>
        </w:rPr>
        <w:t>zakreślacz</w:t>
      </w:r>
      <w:proofErr w:type="spellEnd"/>
    </w:p>
    <w:p w:rsidR="007C49FF" w:rsidRPr="00D8784D" w:rsidRDefault="007C49FF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Proszę powiedzieć czy na produkcie będą Państwo wymagali znakowania jednostronnego czy z dwóch stron? To istotne dla jednoznacznego oszacowania kosztów.</w:t>
      </w:r>
    </w:p>
    <w:p w:rsidR="0072738F" w:rsidRPr="00D8784D" w:rsidRDefault="0072738F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D8784D" w:rsidRDefault="00246F3D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Odpowiedź</w:t>
      </w:r>
    </w:p>
    <w:p w:rsidR="00D8784D" w:rsidRPr="00D8784D" w:rsidRDefault="00D8784D" w:rsidP="00A746B0">
      <w:pPr>
        <w:spacing w:after="20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 aby </w:t>
      </w:r>
      <w:proofErr w:type="spellStart"/>
      <w:r w:rsidRPr="00D8784D">
        <w:rPr>
          <w:rFonts w:ascii="Times New Roman" w:eastAsia="Times New Roman" w:hAnsi="Times New Roman"/>
          <w:bCs/>
          <w:sz w:val="24"/>
          <w:szCs w:val="24"/>
          <w:lang w:eastAsia="pl-PL"/>
        </w:rPr>
        <w:t>zakreślacz</w:t>
      </w:r>
      <w:proofErr w:type="spellEnd"/>
      <w:r w:rsidRPr="00D8784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znakowany był dwustronnie.</w:t>
      </w:r>
    </w:p>
    <w:p w:rsidR="007C49FF" w:rsidRPr="00D8784D" w:rsidRDefault="007C49FF" w:rsidP="00A746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spacing w:val="6"/>
          <w:sz w:val="24"/>
          <w:szCs w:val="24"/>
          <w:lang w:eastAsia="pl-PL"/>
        </w:rPr>
        <w:t>Pytanie 2</w:t>
      </w:r>
    </w:p>
    <w:p w:rsidR="007C49FF" w:rsidRPr="00D8784D" w:rsidRDefault="00D8784D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7C49FF" w:rsidRPr="00D8784D">
        <w:rPr>
          <w:rFonts w:ascii="Times New Roman" w:eastAsia="Times New Roman" w:hAnsi="Times New Roman"/>
          <w:sz w:val="24"/>
          <w:szCs w:val="24"/>
          <w:lang w:eastAsia="pl-PL"/>
        </w:rPr>
        <w:t>oz. 5. kubek termiczny ceramiczny</w:t>
      </w:r>
    </w:p>
    <w:p w:rsidR="007C49FF" w:rsidRPr="00D8784D" w:rsidRDefault="007C49FF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Proszę określić miejsce znakowania na kubku (pod opaską? / nad?, wokół).</w:t>
      </w:r>
    </w:p>
    <w:p w:rsidR="007C49FF" w:rsidRPr="00D8784D" w:rsidRDefault="007C49FF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To istotne dla jednoznacznego oszacowania kosztów.</w:t>
      </w:r>
    </w:p>
    <w:p w:rsidR="0072738F" w:rsidRPr="00D8784D" w:rsidRDefault="0072738F" w:rsidP="00A746B0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C49FF" w:rsidRPr="00D8784D" w:rsidRDefault="007C49FF" w:rsidP="00A746B0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Odpowiedź</w:t>
      </w:r>
    </w:p>
    <w:p w:rsidR="00D8784D" w:rsidRPr="00D8784D" w:rsidRDefault="00D8784D" w:rsidP="00A746B0">
      <w:pPr>
        <w:spacing w:after="20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bCs/>
          <w:sz w:val="24"/>
          <w:szCs w:val="24"/>
          <w:lang w:eastAsia="pl-PL"/>
        </w:rPr>
        <w:t>Zamawiający nie wskazuje miejsca, gdzie ma znajdować się znakowanie – pozostawia to do decyzji Wykonawcy. Zamawiający wymaga jedynie, aby znakowanie było widoczne, to znaczy nie może znajdować się na spodzie kubka lub pod uchwytem silikonowym.</w:t>
      </w:r>
    </w:p>
    <w:p w:rsidR="007C49FF" w:rsidRDefault="007C49FF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Default="00246F3D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Z uwagi na powyższe, 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przedłuża t</w:t>
      </w:r>
      <w:r w:rsidR="00EC1F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ermin składania ofert </w:t>
      </w:r>
      <w:r w:rsidR="00452728">
        <w:rPr>
          <w:rFonts w:ascii="Times New Roman" w:eastAsia="Times New Roman" w:hAnsi="Times New Roman"/>
          <w:b/>
          <w:sz w:val="24"/>
          <w:szCs w:val="24"/>
          <w:lang w:eastAsia="pl-PL"/>
        </w:rPr>
        <w:t>do dnia 21.07.2020r. do godz. 11:0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 w pok. 28. </w:t>
      </w:r>
      <w:r w:rsidRPr="00246F3D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</w:t>
      </w:r>
      <w:r w:rsidR="0072738F">
        <w:rPr>
          <w:rFonts w:ascii="Times New Roman" w:eastAsia="Times New Roman" w:hAnsi="Times New Roman"/>
          <w:b/>
          <w:sz w:val="24"/>
          <w:szCs w:val="24"/>
          <w:lang w:eastAsia="pl-PL"/>
        </w:rPr>
        <w:t>ąpi tego samego dnia, tj.</w:t>
      </w:r>
      <w:r w:rsidR="0072738F" w:rsidRPr="0072738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72738F">
        <w:rPr>
          <w:rFonts w:ascii="Times New Roman" w:eastAsia="Times New Roman" w:hAnsi="Times New Roman"/>
          <w:b/>
          <w:sz w:val="24"/>
          <w:szCs w:val="24"/>
          <w:lang w:eastAsia="pl-PL"/>
        </w:rPr>
        <w:t>21.07.2020r</w:t>
      </w:r>
      <w:r w:rsidR="00EC1F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 godz. </w:t>
      </w:r>
      <w:r w:rsidR="00452728" w:rsidRPr="00452728">
        <w:rPr>
          <w:rFonts w:ascii="Times New Roman" w:eastAsia="Times New Roman" w:hAnsi="Times New Roman"/>
          <w:b/>
          <w:sz w:val="24"/>
          <w:szCs w:val="24"/>
          <w:lang w:eastAsia="pl-PL"/>
        </w:rPr>
        <w:t>11:3</w:t>
      </w:r>
      <w:r w:rsidRPr="00452728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452728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Pr="00246F3D">
        <w:rPr>
          <w:rFonts w:ascii="Times New Roman" w:eastAsia="Times New Roman" w:hAnsi="Times New Roman"/>
          <w:sz w:val="24"/>
          <w:szCs w:val="24"/>
          <w:lang w:eastAsia="pl-PL"/>
        </w:rPr>
        <w:t xml:space="preserve"> siedzibie Politechniki  Częstochowskiej przy ul. Dąbrowskiego 69, pok. 32.</w:t>
      </w:r>
    </w:p>
    <w:p w:rsidR="00CB0954" w:rsidRPr="00246F3D" w:rsidRDefault="00CB0954" w:rsidP="00A746B0">
      <w:pPr>
        <w:spacing w:before="120" w:after="12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Zamawiający działając na podstawie art. 38 ust. 4 ustawy z dnia 29 stycznia 2004 roku Prawo Zamówień Publicznych (</w:t>
      </w:r>
      <w:proofErr w:type="spellStart"/>
      <w:r w:rsidR="00EC1FC3" w:rsidRPr="00D8784D">
        <w:rPr>
          <w:rFonts w:ascii="Times New Roman" w:eastAsia="Times New Roman" w:hAnsi="Times New Roman"/>
          <w:sz w:val="24"/>
          <w:szCs w:val="20"/>
          <w:lang w:eastAsia="pl-PL"/>
        </w:rPr>
        <w:t>t.j</w:t>
      </w:r>
      <w:proofErr w:type="spellEnd"/>
      <w:r w:rsidR="00EC1FC3" w:rsidRPr="00D8784D">
        <w:rPr>
          <w:rFonts w:ascii="Times New Roman" w:eastAsia="Times New Roman" w:hAnsi="Times New Roman"/>
          <w:sz w:val="24"/>
          <w:szCs w:val="20"/>
          <w:lang w:eastAsia="pl-PL"/>
        </w:rPr>
        <w:t>. Dz.U. z 2019 r. poz. 1843</w:t>
      </w:r>
      <w:r w:rsidRPr="00D8784D">
        <w:rPr>
          <w:rFonts w:ascii="Times New Roman" w:eastAsia="Times New Roman" w:hAnsi="Times New Roman"/>
          <w:sz w:val="24"/>
          <w:szCs w:val="24"/>
          <w:lang w:eastAsia="pl-PL"/>
        </w:rPr>
        <w:t>.) zmienia treść specyfikacji istotnych warunków zamówienia w zakresie wskazanym powyżej.</w:t>
      </w:r>
    </w:p>
    <w:p w:rsidR="00246F3D" w:rsidRPr="00246F3D" w:rsidRDefault="0072738F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Informujemy, że zgodnie z wymogiem art. 38 ust. 2 ustawy z dnia 29 stycznia 2004 roku Prawo Zamówień Publicznych (</w:t>
      </w:r>
      <w:proofErr w:type="spellStart"/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t.j</w:t>
      </w:r>
      <w:proofErr w:type="spellEnd"/>
      <w:r w:rsidRPr="0072738F">
        <w:rPr>
          <w:rFonts w:ascii="Times New Roman" w:eastAsia="Times New Roman" w:hAnsi="Times New Roman"/>
          <w:sz w:val="24"/>
          <w:szCs w:val="20"/>
          <w:lang w:eastAsia="pl-PL"/>
        </w:rPr>
        <w:t>. Dz.U. z 2019 r. poz. 1843), stanowisko Zamawiającego zostało rozesłane do wszystkich wykonawców, którym przekazano SIWZ</w:t>
      </w:r>
      <w:r w:rsidR="00246F3D" w:rsidRPr="00246F3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46F3D" w:rsidRPr="00246F3D" w:rsidRDefault="00246F3D" w:rsidP="00A746B0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246F3D" w:rsidRPr="00246F3D" w:rsidRDefault="00246F3D" w:rsidP="00A746B0">
      <w:pPr>
        <w:spacing w:after="0" w:line="276" w:lineRule="auto"/>
        <w:ind w:left="7080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Kanclerz</w:t>
      </w:r>
    </w:p>
    <w:p w:rsidR="00246F3D" w:rsidRPr="00246F3D" w:rsidRDefault="00246F3D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6F3D">
        <w:rPr>
          <w:rFonts w:ascii="Times New Roman" w:eastAsia="Times New Roman" w:hAnsi="Times New Roman"/>
          <w:bCs/>
          <w:sz w:val="24"/>
          <w:szCs w:val="24"/>
          <w:lang w:eastAsia="pl-PL"/>
        </w:rPr>
        <w:t>Politechniki Częstochowskiej</w:t>
      </w:r>
    </w:p>
    <w:p w:rsidR="00246F3D" w:rsidRPr="00246F3D" w:rsidRDefault="0072738F" w:rsidP="00A746B0">
      <w:pPr>
        <w:spacing w:after="0" w:line="276" w:lineRule="auto"/>
        <w:ind w:left="5664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d</w:t>
      </w:r>
      <w:r w:rsidR="00EC1FC3">
        <w:rPr>
          <w:rFonts w:ascii="Times New Roman" w:eastAsia="Times New Roman" w:hAnsi="Times New Roman"/>
          <w:bCs/>
          <w:sz w:val="24"/>
          <w:szCs w:val="24"/>
          <w:lang w:eastAsia="pl-PL"/>
        </w:rPr>
        <w:t>r inż. Arkadiusz Kociszewski</w:t>
      </w:r>
    </w:p>
    <w:p w:rsidR="002D44B7" w:rsidRPr="00DB5761" w:rsidRDefault="002D44B7" w:rsidP="00A746B0">
      <w:pPr>
        <w:spacing w:line="276" w:lineRule="auto"/>
      </w:pPr>
    </w:p>
    <w:sectPr w:rsidR="002D44B7" w:rsidRPr="00DB576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B31" w:rsidRDefault="00A56B31" w:rsidP="008B40F0">
      <w:pPr>
        <w:spacing w:after="0" w:line="240" w:lineRule="auto"/>
      </w:pPr>
      <w:r>
        <w:separator/>
      </w:r>
    </w:p>
  </w:endnote>
  <w:endnote w:type="continuationSeparator" w:id="0">
    <w:p w:rsidR="00A56B31" w:rsidRDefault="00A56B31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B31" w:rsidRDefault="00A56B31" w:rsidP="008B40F0">
      <w:pPr>
        <w:spacing w:after="0" w:line="240" w:lineRule="auto"/>
      </w:pPr>
      <w:r>
        <w:separator/>
      </w:r>
    </w:p>
  </w:footnote>
  <w:footnote w:type="continuationSeparator" w:id="0">
    <w:p w:rsidR="00A56B31" w:rsidRDefault="00A56B31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AC0B82"/>
    <w:multiLevelType w:val="multilevel"/>
    <w:tmpl w:val="EE5C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6A01449"/>
    <w:multiLevelType w:val="hybridMultilevel"/>
    <w:tmpl w:val="85A217E0"/>
    <w:lvl w:ilvl="0" w:tplc="3DC069FC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9"/>
  </w:num>
  <w:num w:numId="16">
    <w:abstractNumId w:val="20"/>
  </w:num>
  <w:num w:numId="17">
    <w:abstractNumId w:val="7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0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1"/>
  </w:num>
  <w:num w:numId="42">
    <w:abstractNumId w:val="42"/>
  </w:num>
  <w:num w:numId="43">
    <w:abstractNumId w:val="43"/>
  </w:num>
  <w:num w:numId="44">
    <w:abstractNumId w:val="41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2667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46F3D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2728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38F"/>
    <w:rsid w:val="00727F52"/>
    <w:rsid w:val="00744BAE"/>
    <w:rsid w:val="00745BEF"/>
    <w:rsid w:val="00791991"/>
    <w:rsid w:val="007B745A"/>
    <w:rsid w:val="007C49FF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56B31"/>
    <w:rsid w:val="00A646F7"/>
    <w:rsid w:val="00A746B0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E74B0"/>
    <w:rsid w:val="00BF3481"/>
    <w:rsid w:val="00C032D8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0954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8784D"/>
    <w:rsid w:val="00D91580"/>
    <w:rsid w:val="00DB5761"/>
    <w:rsid w:val="00DC4A5D"/>
    <w:rsid w:val="00DE74A7"/>
    <w:rsid w:val="00DF43FF"/>
    <w:rsid w:val="00DF7EEB"/>
    <w:rsid w:val="00E078D4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A5E72"/>
    <w:rsid w:val="00EC1FC3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7FA9A86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BF30E-7DB0-4E20-81C0-1AC33A647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2020-07-14T11:48:00Z</dcterms:created>
  <dcterms:modified xsi:type="dcterms:W3CDTF">2020-07-14T11:48:00Z</dcterms:modified>
</cp:coreProperties>
</file>