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Uniwersytet im. Adama Mickiewicza w Poznaniu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ul. Wieniawskiego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1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61-712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Poznań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8E2F20" w:rsidRPr="008E2F20">
        <w:rPr>
          <w:bCs/>
          <w:sz w:val="24"/>
          <w:szCs w:val="24"/>
        </w:rPr>
        <w:t>ZP/</w:t>
      </w:r>
      <w:r w:rsidR="007176D1">
        <w:rPr>
          <w:bCs/>
          <w:sz w:val="24"/>
          <w:szCs w:val="24"/>
        </w:rPr>
        <w:t>1055</w:t>
      </w:r>
      <w:r w:rsidR="00A52813">
        <w:rPr>
          <w:bCs/>
          <w:sz w:val="24"/>
          <w:szCs w:val="24"/>
        </w:rPr>
        <w:t>/</w:t>
      </w:r>
      <w:r w:rsidR="007176D1">
        <w:rPr>
          <w:bCs/>
          <w:sz w:val="24"/>
          <w:szCs w:val="24"/>
        </w:rPr>
        <w:t>U</w:t>
      </w:r>
      <w:r w:rsidR="00AE34F3">
        <w:rPr>
          <w:bCs/>
          <w:sz w:val="24"/>
          <w:szCs w:val="24"/>
        </w:rPr>
        <w:t>/</w:t>
      </w:r>
      <w:r w:rsidR="008E2F20" w:rsidRPr="008E2F20">
        <w:rPr>
          <w:bCs/>
          <w:sz w:val="24"/>
          <w:szCs w:val="24"/>
        </w:rPr>
        <w:t>20</w:t>
      </w:r>
      <w:r w:rsidR="00EF1037">
        <w:rPr>
          <w:sz w:val="24"/>
        </w:rPr>
        <w:tab/>
        <w:t xml:space="preserve"> </w:t>
      </w:r>
      <w:r w:rsidR="008E2F20" w:rsidRPr="008E2F20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8E2F20" w:rsidRPr="008E2F20">
        <w:rPr>
          <w:sz w:val="24"/>
        </w:rPr>
        <w:t>2020-0</w:t>
      </w:r>
      <w:r w:rsidR="007176D1">
        <w:rPr>
          <w:sz w:val="24"/>
        </w:rPr>
        <w:t>7</w:t>
      </w:r>
      <w:r w:rsidR="008E2F20" w:rsidRPr="008E2F20">
        <w:rPr>
          <w:sz w:val="24"/>
        </w:rPr>
        <w:t>-</w:t>
      </w:r>
      <w:r w:rsidR="007176D1">
        <w:rPr>
          <w:sz w:val="24"/>
        </w:rPr>
        <w:t>01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77F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</w:t>
      </w:r>
    </w:p>
    <w:p w:rsidR="00EF1037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DOTYCZĄCA OTWARCIA OFERT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3F077F" w:rsidRDefault="003F077F" w:rsidP="00057D02">
      <w:pPr>
        <w:spacing w:before="120" w:after="240"/>
        <w:jc w:val="center"/>
        <w:rPr>
          <w:bCs/>
          <w:sz w:val="24"/>
        </w:rPr>
      </w:pPr>
    </w:p>
    <w:p w:rsidR="007176D1" w:rsidRPr="007176D1" w:rsidRDefault="007176D1" w:rsidP="007176D1">
      <w:pPr>
        <w:spacing w:before="120" w:after="240"/>
        <w:jc w:val="center"/>
        <w:rPr>
          <w:b/>
          <w:sz w:val="24"/>
          <w:szCs w:val="24"/>
          <w:lang w:val="x-none"/>
        </w:rPr>
      </w:pPr>
      <w:r w:rsidRPr="007176D1">
        <w:rPr>
          <w:b/>
          <w:sz w:val="24"/>
          <w:szCs w:val="24"/>
        </w:rPr>
        <w:t xml:space="preserve">Przygotowanie, dostarczenie, wydanie wyżywienia oraz odbiór odpadów pokonsumpcyjnych dla uczestników półkolonii w ramach projektu „Przyszłość Wielkopolski w rękach Uniwersytetu im. Adama Mickiewicza w Poznaniu”  </w:t>
      </w:r>
    </w:p>
    <w:p w:rsidR="000C717F" w:rsidRPr="00057D02" w:rsidRDefault="000C717F" w:rsidP="00057D02">
      <w:pPr>
        <w:spacing w:before="120" w:after="240"/>
        <w:jc w:val="center"/>
        <w:rPr>
          <w:sz w:val="24"/>
          <w:szCs w:val="24"/>
        </w:rPr>
      </w:pPr>
      <w:bookmarkStart w:id="0" w:name="_GoBack"/>
      <w:bookmarkEnd w:id="0"/>
    </w:p>
    <w:p w:rsidR="003F077F" w:rsidRDefault="003F077F" w:rsidP="003F077F">
      <w:pPr>
        <w:spacing w:before="120" w:after="120" w:line="360" w:lineRule="auto"/>
        <w:jc w:val="both"/>
        <w:rPr>
          <w:sz w:val="24"/>
          <w:szCs w:val="22"/>
        </w:rPr>
      </w:pPr>
      <w:r w:rsidRPr="003F077F">
        <w:rPr>
          <w:sz w:val="24"/>
          <w:szCs w:val="22"/>
        </w:rPr>
        <w:t>Z uwagi na ogłoszony stan epidemii i obowiązujący zakaz zgromadzeń, Zamawiający w celu zapewnienia zasad określonych w art. 86 ust. 2 ustawy P</w:t>
      </w:r>
      <w:r>
        <w:rPr>
          <w:sz w:val="24"/>
          <w:szCs w:val="22"/>
        </w:rPr>
        <w:t>rawo Zamówień Publicznych</w:t>
      </w:r>
      <w:r w:rsidRPr="003F077F">
        <w:rPr>
          <w:sz w:val="24"/>
          <w:szCs w:val="22"/>
        </w:rPr>
        <w:t xml:space="preserve"> przeprowadzi transmisję on-line z otwarcia ofert, która dostępna będzie pod adresem: </w:t>
      </w:r>
    </w:p>
    <w:p w:rsidR="007176D1" w:rsidRPr="007176D1" w:rsidRDefault="007176D1" w:rsidP="007176D1">
      <w:pPr>
        <w:rPr>
          <w:rFonts w:ascii="Calibri" w:eastAsia="Calibri" w:hAnsi="Calibri"/>
          <w:sz w:val="22"/>
          <w:szCs w:val="22"/>
          <w:lang w:eastAsia="en-US"/>
        </w:rPr>
      </w:pPr>
      <w:hyperlink r:id="rId7" w:history="1">
        <w:r w:rsidRPr="007176D1">
          <w:rPr>
            <w:rFonts w:ascii="Calibri" w:eastAsia="Calibri" w:hAnsi="Calibri"/>
            <w:color w:val="0563C1"/>
            <w:sz w:val="22"/>
            <w:szCs w:val="22"/>
            <w:u w:val="single"/>
            <w:lang w:eastAsia="en-US"/>
          </w:rPr>
          <w:t>https://teams.microsoft.com/l/meetup-join/19%3ameeting_ZTlmMDE5NmYtMThhNi00ZDRlLWIwZWUtOWNiZDY3MWZiOWM5%40thread.v2/0?context=%7b%22Tid%22%3a%2273689ee1-b42f-4e25-a5f6-66d1f29bc092%22%2c%22Oid%22%3a%22ea492ca9-81e0-453d-9581-c714ec4f77fe%22%2c%22IsBroadcastMeeting%22%3atrue%7d</w:t>
        </w:r>
      </w:hyperlink>
    </w:p>
    <w:p w:rsidR="00A52813" w:rsidRDefault="00A52813" w:rsidP="003F077F">
      <w:pPr>
        <w:spacing w:before="120" w:after="120" w:line="360" w:lineRule="auto"/>
        <w:jc w:val="both"/>
        <w:rPr>
          <w:sz w:val="24"/>
          <w:szCs w:val="22"/>
        </w:rPr>
      </w:pPr>
    </w:p>
    <w:sectPr w:rsidR="00A52813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C71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57D02"/>
    <w:rsid w:val="000613E0"/>
    <w:rsid w:val="000C717F"/>
    <w:rsid w:val="001A571A"/>
    <w:rsid w:val="002B1C74"/>
    <w:rsid w:val="00384EFD"/>
    <w:rsid w:val="003F077F"/>
    <w:rsid w:val="004222DA"/>
    <w:rsid w:val="00460DC4"/>
    <w:rsid w:val="005079A4"/>
    <w:rsid w:val="0055546F"/>
    <w:rsid w:val="005C0AD5"/>
    <w:rsid w:val="006563DC"/>
    <w:rsid w:val="006D4AE5"/>
    <w:rsid w:val="007176D1"/>
    <w:rsid w:val="00854803"/>
    <w:rsid w:val="0087224A"/>
    <w:rsid w:val="008E2F20"/>
    <w:rsid w:val="009149C3"/>
    <w:rsid w:val="00953AA1"/>
    <w:rsid w:val="0095641D"/>
    <w:rsid w:val="009D169F"/>
    <w:rsid w:val="00A52813"/>
    <w:rsid w:val="00AE34F3"/>
    <w:rsid w:val="00B361A9"/>
    <w:rsid w:val="00C152AE"/>
    <w:rsid w:val="00D1574A"/>
    <w:rsid w:val="00D248D2"/>
    <w:rsid w:val="00E02559"/>
    <w:rsid w:val="00E74582"/>
    <w:rsid w:val="00EF1037"/>
    <w:rsid w:val="00F16162"/>
    <w:rsid w:val="00F7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8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ZTlmMDE5NmYtMThhNi00ZDRlLWIwZWUtOWNiZDY3MWZiOWM5%40thread.v2/0?context=%7b%22Tid%22%3a%2273689ee1-b42f-4e25-a5f6-66d1f29bc092%22%2c%22Oid%22%3a%22ea492ca9-81e0-453d-9581-c714ec4f77fe%22%2c%22IsBroadcastMeeting%22%3atrue%7d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Karolina Ciechanowska</dc:creator>
  <cp:lastModifiedBy>Karolina Ciechanowska</cp:lastModifiedBy>
  <cp:revision>2</cp:revision>
  <cp:lastPrinted>2001-02-10T18:08:00Z</cp:lastPrinted>
  <dcterms:created xsi:type="dcterms:W3CDTF">2020-07-02T06:38:00Z</dcterms:created>
  <dcterms:modified xsi:type="dcterms:W3CDTF">2020-07-02T06:38:00Z</dcterms:modified>
</cp:coreProperties>
</file>