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113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bookmarkStart w:id="0" w:name="_GoBack"/>
      <w:bookmarkEnd w:id="0"/>
    </w:p>
    <w:p w:rsidR="00777113" w:rsidRPr="00777113" w:rsidRDefault="00777113" w:rsidP="00777113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  <w:r w:rsidRPr="00777113">
        <w:rPr>
          <w:rFonts w:eastAsia="Times New Roman" w:cs="Calibri"/>
          <w:sz w:val="20"/>
          <w:szCs w:val="20"/>
          <w:lang w:eastAsia="pl-PL"/>
        </w:rPr>
        <w:t>Załącznik nr 12 do SIWZ</w:t>
      </w:r>
    </w:p>
    <w:p w:rsidR="00777113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Umowa zawarta w dniu …………</w:t>
      </w:r>
      <w:r>
        <w:rPr>
          <w:rFonts w:eastAsia="Times New Roman" w:cs="Calibri"/>
          <w:b w:val="0"/>
          <w:sz w:val="20"/>
          <w:szCs w:val="20"/>
          <w:lang w:eastAsia="pl-PL"/>
        </w:rPr>
        <w:t>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 w ……………</w:t>
      </w:r>
      <w:r>
        <w:rPr>
          <w:rFonts w:eastAsia="Times New Roman" w:cs="Calibri"/>
          <w:b w:val="0"/>
          <w:sz w:val="20"/>
          <w:szCs w:val="20"/>
          <w:lang w:eastAsia="pl-PL"/>
        </w:rPr>
        <w:t>…………….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pomiędzy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…………………………………………………………………………………..……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Reprezentowanym przez …………………………………………..……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Zwany dalej Wykonawcą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a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……………………………………………………………………………….………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Reprezentowanym przez ……………………………….………………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Zwany dalej Podwykonawcą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</w:t>
      </w:r>
    </w:p>
    <w:p w:rsidR="00777113" w:rsidRPr="00777113" w:rsidRDefault="00777113" w:rsidP="0077711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777113">
        <w:rPr>
          <w:rFonts w:eastAsia="Times New Roman" w:cs="Calibri"/>
          <w:b w:val="0"/>
          <w:sz w:val="20"/>
          <w:szCs w:val="20"/>
          <w:lang w:eastAsia="pl-PL"/>
        </w:rPr>
        <w:t xml:space="preserve">Wykonawca oświadcza, że jest Generalnym Wykonawcą robót budowlanych na zadaniu p.n.: </w:t>
      </w:r>
      <w:r w:rsidRPr="00777113">
        <w:rPr>
          <w:rFonts w:asciiTheme="minorHAnsi" w:hAnsiTheme="minorHAnsi" w:cstheme="minorHAnsi"/>
          <w:sz w:val="20"/>
          <w:szCs w:val="20"/>
        </w:rPr>
        <w:t>„Budowa kanalizacji sanitarnej grawitacyjno-tłocznej w miejscowości Pokrzywnica, etap 1 wraz z siecią wodociągową w miejscowości Pokrzywnica w gminie Pokrzywnica ”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777113" w:rsidRPr="00777113" w:rsidRDefault="00777113" w:rsidP="00777113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777113">
        <w:rPr>
          <w:rFonts w:eastAsia="Times New Roman" w:cs="Calibri"/>
          <w:b w:val="0"/>
          <w:sz w:val="20"/>
          <w:szCs w:val="20"/>
          <w:lang w:eastAsia="pl-PL"/>
        </w:rPr>
        <w:t xml:space="preserve"> Przedmiotowa umowa jest zawierana na zasadach podwykonawstwa wykonania ………………………………… (proszę wskazać zakres robót) na wymienionej w pkt 1 inwestycji. </w:t>
      </w:r>
    </w:p>
    <w:p w:rsidR="00777113" w:rsidRPr="00F01827" w:rsidRDefault="00777113" w:rsidP="00777113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Wykonawca zleca a </w:t>
      </w:r>
      <w:r>
        <w:rPr>
          <w:rFonts w:eastAsia="Times New Roman" w:cs="Calibri"/>
          <w:b w:val="0"/>
          <w:sz w:val="20"/>
          <w:szCs w:val="20"/>
          <w:lang w:eastAsia="pl-PL"/>
        </w:rPr>
        <w:t>P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odwykonawca przyjmuje do wykonania zakres robót wskazany w ust. 2. Sposób wykonania określonych robót oraz ich zakres został wskazany w opisie przedmiotu zamówienia. </w:t>
      </w:r>
    </w:p>
    <w:p w:rsidR="00777113" w:rsidRPr="00F01827" w:rsidRDefault="00777113" w:rsidP="00777113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oświadcza, ze zapoznał się z projektem budowlanym, oraz </w:t>
      </w:r>
      <w:proofErr w:type="spellStart"/>
      <w:r w:rsidRPr="00F01827">
        <w:rPr>
          <w:rFonts w:eastAsia="Times New Roman" w:cs="Calibri"/>
          <w:b w:val="0"/>
          <w:sz w:val="20"/>
          <w:szCs w:val="20"/>
          <w:lang w:eastAsia="pl-PL"/>
        </w:rPr>
        <w:t>STW</w:t>
      </w:r>
      <w:r>
        <w:rPr>
          <w:rFonts w:eastAsia="Times New Roman" w:cs="Calibri"/>
          <w:b w:val="0"/>
          <w:sz w:val="20"/>
          <w:szCs w:val="20"/>
          <w:lang w:eastAsia="pl-PL"/>
        </w:rPr>
        <w:t>i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OR</w:t>
      </w:r>
      <w:r>
        <w:rPr>
          <w:rFonts w:eastAsia="Times New Roman" w:cs="Calibri"/>
          <w:b w:val="0"/>
          <w:sz w:val="20"/>
          <w:szCs w:val="20"/>
          <w:lang w:eastAsia="pl-PL"/>
        </w:rPr>
        <w:t>B</w:t>
      </w:r>
      <w:proofErr w:type="spellEnd"/>
      <w:r w:rsidRPr="00F01827">
        <w:rPr>
          <w:rFonts w:eastAsia="Times New Roman" w:cs="Calibri"/>
          <w:b w:val="0"/>
          <w:sz w:val="20"/>
          <w:szCs w:val="20"/>
          <w:lang w:eastAsia="pl-PL"/>
        </w:rPr>
        <w:t>, a także przedmiarem robót, dokonał zalecanej wizji lokalnej terenu objętego inwestycją i uznaje j</w:t>
      </w:r>
      <w:r>
        <w:rPr>
          <w:rFonts w:eastAsia="Times New Roman" w:cs="Calibri"/>
          <w:b w:val="0"/>
          <w:sz w:val="20"/>
          <w:szCs w:val="20"/>
          <w:lang w:eastAsia="pl-PL"/>
        </w:rPr>
        <w:t>e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za wystarczające do realizacji zamówienia.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2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>
        <w:rPr>
          <w:rFonts w:eastAsia="Times New Roman" w:cs="Calibri"/>
          <w:b w:val="0"/>
          <w:sz w:val="20"/>
          <w:szCs w:val="20"/>
          <w:lang w:eastAsia="pl-PL"/>
        </w:rPr>
        <w:t xml:space="preserve">       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Strony ustalają rozpoczęcie robót na dzień: ………</w:t>
      </w:r>
      <w:r>
        <w:rPr>
          <w:rFonts w:eastAsia="Times New Roman" w:cs="Calibri"/>
          <w:b w:val="0"/>
          <w:sz w:val="20"/>
          <w:szCs w:val="20"/>
          <w:lang w:eastAsia="pl-PL"/>
        </w:rPr>
        <w:t>………..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…………, zakończenie robót na dzień</w:t>
      </w:r>
      <w:r>
        <w:rPr>
          <w:rFonts w:eastAsia="Times New Roman" w:cs="Calibri"/>
          <w:b w:val="0"/>
          <w:sz w:val="20"/>
          <w:szCs w:val="20"/>
          <w:lang w:eastAsia="pl-PL"/>
        </w:rPr>
        <w:t>: ………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…………….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3</w:t>
      </w:r>
    </w:p>
    <w:p w:rsidR="00777113" w:rsidRPr="00F01827" w:rsidRDefault="00777113" w:rsidP="00777113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zobowiązuje się zawiadomić Zamawiającego o zauważonych wadach w dokumentacji projektowej w terminie 7 dni od daty ich ujawnienia. </w:t>
      </w:r>
    </w:p>
    <w:p w:rsidR="00777113" w:rsidRPr="00F01827" w:rsidRDefault="00777113" w:rsidP="00777113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Podwykonawca ponosi odpowiedzialność za wynikłą szkodę na skutek zaniechania zawiadomienia Generalnego Wykonawcy o zauważonych wadach w projek</w:t>
      </w:r>
      <w:r>
        <w:rPr>
          <w:rFonts w:eastAsia="Times New Roman" w:cs="Calibri"/>
          <w:b w:val="0"/>
          <w:sz w:val="20"/>
          <w:szCs w:val="20"/>
          <w:lang w:eastAsia="pl-PL"/>
        </w:rPr>
        <w:t>cie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budowlany</w:t>
      </w:r>
      <w:r>
        <w:rPr>
          <w:rFonts w:eastAsia="Times New Roman" w:cs="Calibri"/>
          <w:b w:val="0"/>
          <w:sz w:val="20"/>
          <w:szCs w:val="20"/>
          <w:lang w:eastAsia="pl-PL"/>
        </w:rPr>
        <w:t>m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. </w:t>
      </w:r>
    </w:p>
    <w:p w:rsidR="00777113" w:rsidRPr="00F01827" w:rsidRDefault="00777113" w:rsidP="00777113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ponosi odpowiedzialność za wszelkie szkody i straty, które spowodował w czasie realizacji przedmiotu umowy zarówno wobec Generalnego Wykonawcy, Zamawiającego jak i osób trzecich.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4</w:t>
      </w:r>
    </w:p>
    <w:p w:rsidR="00777113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Od daty rozpoczęcia zleconych robót do dnia końcowego odbioru tych robót, Podwykonawca ponosi odpowiedzialność na zasadach ogólnych za wszelkie szkody powstałe na budowie w związku z wykonywaniem zleconych mu robót. 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5</w:t>
      </w:r>
    </w:p>
    <w:p w:rsidR="00777113" w:rsidRPr="00F01827" w:rsidRDefault="00777113" w:rsidP="00777113">
      <w:pPr>
        <w:numPr>
          <w:ilvl w:val="0"/>
          <w:numId w:val="1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lastRenderedPageBreak/>
        <w:t xml:space="preserve">Podwykonawca zobowiązuje się do wykonania przedmiotu umowy z materiałów własnych, uzgadniając wybór materiałów z Wykonawcą. </w:t>
      </w:r>
    </w:p>
    <w:p w:rsidR="00777113" w:rsidRPr="00F01827" w:rsidRDefault="00777113" w:rsidP="00777113">
      <w:pPr>
        <w:numPr>
          <w:ilvl w:val="0"/>
          <w:numId w:val="1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Materiały i urządzenia muszą odpowiadać wymogom wyrobów dopuszczonych do stosowania obrotu i stosowania w budownictwie, przepisom prawa budowlanego, dokumentacji projektowej. </w:t>
      </w:r>
    </w:p>
    <w:p w:rsidR="00777113" w:rsidRPr="006F3C53" w:rsidRDefault="00777113" w:rsidP="00777113">
      <w:pPr>
        <w:numPr>
          <w:ilvl w:val="0"/>
          <w:numId w:val="12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na każde żądanie Wykonawcy zobowiązany jest do przekazania świadectw jakości materiałów dostarczonych na plac budowy, a także do uzyskania akceptacji Inspektora </w:t>
      </w:r>
      <w:r>
        <w:rPr>
          <w:rFonts w:eastAsia="Times New Roman" w:cs="Calibri"/>
          <w:b w:val="0"/>
          <w:sz w:val="20"/>
          <w:szCs w:val="20"/>
          <w:lang w:eastAsia="pl-PL"/>
        </w:rPr>
        <w:t>N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adzoru przed ich wbudowaniem. </w:t>
      </w: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6</w:t>
      </w:r>
    </w:p>
    <w:p w:rsidR="00777113" w:rsidRPr="00F01827" w:rsidRDefault="00777113" w:rsidP="00777113">
      <w:pPr>
        <w:numPr>
          <w:ilvl w:val="0"/>
          <w:numId w:val="4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Wartość  wykonania przedmiotu umowy wynosi: ………</w:t>
      </w:r>
      <w:r>
        <w:rPr>
          <w:rFonts w:eastAsia="Times New Roman" w:cs="Calibri"/>
          <w:b w:val="0"/>
          <w:sz w:val="20"/>
          <w:szCs w:val="20"/>
          <w:lang w:eastAsia="pl-PL"/>
        </w:rPr>
        <w:t>…………………………………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………….złotych (słownie). </w:t>
      </w:r>
    </w:p>
    <w:p w:rsidR="00777113" w:rsidRPr="00F01827" w:rsidRDefault="00777113" w:rsidP="00777113">
      <w:pPr>
        <w:numPr>
          <w:ilvl w:val="0"/>
          <w:numId w:val="4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Wartość podana w ust.1 zawiera podatek VAT wg stawki obowiązującej na dzień wystawienia faktury. </w:t>
      </w:r>
    </w:p>
    <w:p w:rsidR="00777113" w:rsidRPr="00F01827" w:rsidRDefault="00777113" w:rsidP="00777113">
      <w:pPr>
        <w:numPr>
          <w:ilvl w:val="0"/>
          <w:numId w:val="4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jest zobowiązany wykonać przedmiot umowy w pełnym zakresie rzeczowym, zgodnie z dokumentacją techniczną.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7</w:t>
      </w:r>
    </w:p>
    <w:p w:rsidR="00777113" w:rsidRPr="00534FF6" w:rsidRDefault="00777113" w:rsidP="00777113">
      <w:pPr>
        <w:numPr>
          <w:ilvl w:val="0"/>
          <w:numId w:val="5"/>
        </w:numPr>
        <w:spacing w:after="0" w:line="276" w:lineRule="auto"/>
        <w:contextualSpacing/>
        <w:jc w:val="both"/>
        <w:rPr>
          <w:rFonts w:eastAsia="Times New Roman" w:cs="Calibri"/>
          <w:b w:val="0"/>
          <w:bCs/>
          <w:sz w:val="20"/>
          <w:szCs w:val="20"/>
          <w:lang w:eastAsia="pl-PL"/>
        </w:rPr>
      </w:pPr>
      <w:r w:rsidRPr="00534FF6"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Wykonawca dopuszcza fakturowanie robót częściowych. </w:t>
      </w:r>
    </w:p>
    <w:p w:rsidR="00777113" w:rsidRPr="00534FF6" w:rsidRDefault="00777113" w:rsidP="00777113">
      <w:pPr>
        <w:numPr>
          <w:ilvl w:val="0"/>
          <w:numId w:val="5"/>
        </w:numPr>
        <w:spacing w:after="0" w:line="276" w:lineRule="auto"/>
        <w:contextualSpacing/>
        <w:jc w:val="both"/>
        <w:rPr>
          <w:rFonts w:eastAsia="Times New Roman" w:cs="Calibri"/>
          <w:b w:val="0"/>
          <w:bCs/>
          <w:sz w:val="20"/>
          <w:szCs w:val="20"/>
          <w:lang w:eastAsia="pl-PL"/>
        </w:rPr>
      </w:pPr>
      <w:r w:rsidRPr="00534FF6"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Każdy etap robót zgodnie z harmonogramem rzeczowo–finansowym rozliczony będzie za zakończone i odebrane </w:t>
      </w:r>
      <w:r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roboty </w:t>
      </w:r>
      <w:r w:rsidRPr="00534FF6"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przez Inspektora Nadzoru, potwierdzone protokołem podpisanym przez Inspektora Nadzoru. </w:t>
      </w: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8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ramach wskazanego w § </w:t>
      </w:r>
      <w:r>
        <w:rPr>
          <w:rFonts w:eastAsia="Times New Roman" w:cs="Calibri"/>
          <w:b w:val="0"/>
          <w:sz w:val="20"/>
          <w:szCs w:val="20"/>
          <w:lang w:eastAsia="pl-PL"/>
        </w:rPr>
        <w:t>6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wynagrodzenia kosztorysowe</w:t>
      </w:r>
      <w:r>
        <w:rPr>
          <w:rFonts w:eastAsia="Times New Roman" w:cs="Calibri"/>
          <w:b w:val="0"/>
          <w:sz w:val="20"/>
          <w:szCs w:val="20"/>
          <w:lang w:eastAsia="pl-PL"/>
        </w:rPr>
        <w:t>go/</w:t>
      </w:r>
      <w:proofErr w:type="spellStart"/>
      <w:r>
        <w:rPr>
          <w:rFonts w:eastAsia="Times New Roman" w:cs="Calibri"/>
          <w:b w:val="0"/>
          <w:sz w:val="20"/>
          <w:szCs w:val="20"/>
          <w:lang w:eastAsia="pl-PL"/>
        </w:rPr>
        <w:t>ryczałtowergo</w:t>
      </w:r>
      <w:proofErr w:type="spellEnd"/>
      <w:r>
        <w:rPr>
          <w:rFonts w:eastAsia="Times New Roman" w:cs="Calibri"/>
          <w:b w:val="0"/>
          <w:sz w:val="20"/>
          <w:szCs w:val="20"/>
          <w:lang w:eastAsia="pl-PL"/>
        </w:rPr>
        <w:t xml:space="preserve"> za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pełną obsługę w zakresie wykonania dokumentac</w:t>
      </w:r>
      <w:r>
        <w:rPr>
          <w:rFonts w:eastAsia="Times New Roman" w:cs="Calibri"/>
          <w:b w:val="0"/>
          <w:sz w:val="20"/>
          <w:szCs w:val="20"/>
          <w:lang w:eastAsia="pl-PL"/>
        </w:rPr>
        <w:t>ji powykonawczej, a także usunie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odpady z placu budowy. 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9</w:t>
      </w:r>
    </w:p>
    <w:p w:rsidR="00777113" w:rsidRPr="00534FF6" w:rsidRDefault="00777113" w:rsidP="00777113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Times New Roman" w:cs="Calibri"/>
          <w:b w:val="0"/>
          <w:bCs/>
          <w:sz w:val="20"/>
          <w:szCs w:val="20"/>
          <w:lang w:eastAsia="pl-PL"/>
        </w:rPr>
      </w:pPr>
      <w:r w:rsidRPr="00534FF6"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Fakturami częściowymi rozliczane będą zakończone i odebrane elementy robót. </w:t>
      </w:r>
    </w:p>
    <w:p w:rsidR="00777113" w:rsidRPr="00534FF6" w:rsidRDefault="00777113" w:rsidP="00777113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Times New Roman" w:cs="Calibri"/>
          <w:b w:val="0"/>
          <w:bCs/>
          <w:sz w:val="20"/>
          <w:szCs w:val="20"/>
          <w:lang w:eastAsia="pl-PL"/>
        </w:rPr>
      </w:pPr>
      <w:r w:rsidRPr="00534FF6">
        <w:rPr>
          <w:rFonts w:eastAsia="Times New Roman" w:cs="Calibri"/>
          <w:b w:val="0"/>
          <w:bCs/>
          <w:sz w:val="20"/>
          <w:szCs w:val="20"/>
          <w:lang w:eastAsia="pl-PL"/>
        </w:rPr>
        <w:t xml:space="preserve">Podstawą zapłaty faktury częściowej, faktury końcowej jest załączenie do faktury protokołu odbioru robót objętych fakturą. </w:t>
      </w:r>
    </w:p>
    <w:p w:rsidR="00777113" w:rsidRPr="00F01827" w:rsidRDefault="00777113" w:rsidP="00777113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Zapłata nastąpi w terminie do 21 dni licząc od dnia doręczenia Generalnemu Wykonawcy faktury wraz z protokołem odbioru robót częściowych lub końcowych z kompletnymi dokumentami odbiorowymi – na konto Wykonawcy wskazane na fakturze.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10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Wykonawca zobowiązuje się wykonać przedmiot umowy zgodnie z dokumentacją projektową, obowiązującymi przepisami Prawa budowlanego, przepisami BHP oraz wiedzą techniczną.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11</w:t>
      </w:r>
    </w:p>
    <w:p w:rsidR="00777113" w:rsidRPr="00F01827" w:rsidRDefault="00777113" w:rsidP="00777113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 wykonaniu robót objętych umową, Podwykonawca przygotuje przedmiot umowy do odbioru końcowego i zawiadomi o tym pisemnie Wykonawcę. </w:t>
      </w:r>
    </w:p>
    <w:p w:rsidR="00777113" w:rsidRPr="00F01827" w:rsidRDefault="00777113" w:rsidP="00777113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Odbiór końcowy nastąpi w ciągu 7 dni od dnia powiadomienia przez Podwykonawcę.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12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 zakończeniu robót Podwykonawca zobowiązany jest uporządkować teren budowy i przekazać go Wykonawcy w terminie ustalonym dla odbioru końcowego robót.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lastRenderedPageBreak/>
        <w:t>§ 13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przypadku złej jakości wykonanych prac, potwierdzonych dwukrotnie w formie pisemnie, Wykonawca ma prawo odstąpienia od umowy w terminie 7 dni z przyczyn leżących po stronie Podwykonawcy, wówczas Podwykonawca będzie obciążony wszelkimi kosztami z tytułu odstąpienia.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14</w:t>
      </w:r>
    </w:p>
    <w:p w:rsidR="00777113" w:rsidRPr="00F01827" w:rsidRDefault="00777113" w:rsidP="00777113">
      <w:pPr>
        <w:numPr>
          <w:ilvl w:val="0"/>
          <w:numId w:val="8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jest odpowiedzialny względem Wykonawcy, jeżeli przedmiot umowy wykonany przez niego ma wady zmniejszające jego wartość. </w:t>
      </w:r>
    </w:p>
    <w:p w:rsidR="00777113" w:rsidRPr="00F01827" w:rsidRDefault="00777113" w:rsidP="00777113">
      <w:pPr>
        <w:numPr>
          <w:ilvl w:val="0"/>
          <w:numId w:val="8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jest odpowiedzialny z tytułu rękojmi za wady fizyczne wykonanych robót istniejące w czasie odbioru końcowego oraz za wady i awarie powstałe po odbiorze w okresie trwania rękojmi. </w:t>
      </w:r>
    </w:p>
    <w:p w:rsidR="00777113" w:rsidRPr="00F01827" w:rsidRDefault="00777113" w:rsidP="00777113">
      <w:pPr>
        <w:numPr>
          <w:ilvl w:val="0"/>
          <w:numId w:val="8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 wykryciu wady Wykonawca jest zobowiązany niezwłocznie zawiadomić Podwykonawcę pisemnie w terminie 7 dni od daty jej ujawnienia. Istnienie wady stwierdza się protokolarnie. </w:t>
      </w:r>
    </w:p>
    <w:p w:rsidR="00777113" w:rsidRPr="00F01827" w:rsidRDefault="00777113" w:rsidP="00777113">
      <w:pPr>
        <w:numPr>
          <w:ilvl w:val="0"/>
          <w:numId w:val="8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Jeżeli wady uniemożliwiają użytkowanie przedmiotu umowy zgodnie z jego przeznaczeniem, Wykonawca może obniżyć Podwykonawcy wynagrodzenie za ten przedmiot odpowiednio do utraconej wartości użytkowej i technicznej.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15</w:t>
      </w:r>
    </w:p>
    <w:p w:rsidR="00777113" w:rsidRPr="00F01827" w:rsidRDefault="00777113" w:rsidP="00777113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udziela Wykonawcy rękojmi na okres </w:t>
      </w:r>
      <w:r>
        <w:rPr>
          <w:rFonts w:eastAsia="Times New Roman" w:cs="Calibri"/>
          <w:b w:val="0"/>
          <w:sz w:val="20"/>
          <w:szCs w:val="20"/>
          <w:lang w:eastAsia="pl-PL"/>
        </w:rPr>
        <w:t>…….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…. miesięcy na wykonane roboty budowlane. </w:t>
      </w:r>
    </w:p>
    <w:p w:rsidR="00777113" w:rsidRPr="00F01827" w:rsidRDefault="00777113" w:rsidP="00777113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Termin rękojmi liczy się od daty odbioru końcowego.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16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Wykonawca może żądać wniesienia zabezpieczenia należytego wykonania umowy w wysokości …………. % wartości umowy.</w:t>
      </w:r>
    </w:p>
    <w:p w:rsidR="00777113" w:rsidRPr="00F01827" w:rsidRDefault="00777113" w:rsidP="00777113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Zabezpieczenie może być wnoszone według wyboru Podwykonawcy w jednej lub w kilku następujących formach:</w:t>
      </w:r>
    </w:p>
    <w:p w:rsidR="00777113" w:rsidRPr="00F01827" w:rsidRDefault="00777113" w:rsidP="00777113">
      <w:pPr>
        <w:numPr>
          <w:ilvl w:val="0"/>
          <w:numId w:val="1"/>
        </w:numPr>
        <w:spacing w:after="0" w:line="276" w:lineRule="auto"/>
        <w:contextualSpacing/>
        <w:jc w:val="lef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pieniądzu;</w:t>
      </w:r>
    </w:p>
    <w:p w:rsidR="00777113" w:rsidRPr="00F01827" w:rsidRDefault="00777113" w:rsidP="00777113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poręczeniach bankowych lub poręczeniach spółdzielczej kasy oszczędnościowo-kredytowej, z tym, że zobowiązanie kasy jest zawsze zobowiązaniem pieniężnym;</w:t>
      </w:r>
    </w:p>
    <w:p w:rsidR="00777113" w:rsidRPr="00F01827" w:rsidRDefault="00777113" w:rsidP="00777113">
      <w:pPr>
        <w:numPr>
          <w:ilvl w:val="0"/>
          <w:numId w:val="1"/>
        </w:numPr>
        <w:spacing w:after="0" w:line="276" w:lineRule="auto"/>
        <w:contextualSpacing/>
        <w:jc w:val="lef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gwarancjach bankowych;</w:t>
      </w:r>
    </w:p>
    <w:p w:rsidR="00777113" w:rsidRPr="00F01827" w:rsidRDefault="00777113" w:rsidP="00777113">
      <w:pPr>
        <w:numPr>
          <w:ilvl w:val="0"/>
          <w:numId w:val="1"/>
        </w:numPr>
        <w:spacing w:after="0" w:line="276" w:lineRule="auto"/>
        <w:contextualSpacing/>
        <w:jc w:val="lef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gwarancjach ubezpieczeniowych;</w:t>
      </w:r>
    </w:p>
    <w:p w:rsidR="00777113" w:rsidRPr="00F01827" w:rsidRDefault="00777113" w:rsidP="00777113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poręczeniach udzielanych przez podmioty, o których mowa w art. 6b ust. 5 pkt 2 ustawy z dnia 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b w:val="0"/>
          <w:sz w:val="20"/>
          <w:szCs w:val="20"/>
          <w:lang w:eastAsia="pl-PL"/>
        </w:rPr>
        <w:br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9 listopada 2000 r. o utworzeniu Polskiej Agencji Rozwoju Przedsiębiorczości.</w:t>
      </w: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17</w:t>
      </w:r>
    </w:p>
    <w:p w:rsidR="00777113" w:rsidRPr="00F01827" w:rsidRDefault="00777113" w:rsidP="00777113">
      <w:pPr>
        <w:spacing w:after="0" w:line="276" w:lineRule="auto"/>
        <w:ind w:firstLine="360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 przypadku niewykonania lub nienależytego wykonania umowy naliczone będą kary umowne:</w:t>
      </w:r>
    </w:p>
    <w:p w:rsidR="00777113" w:rsidRPr="00F01827" w:rsidRDefault="00777113" w:rsidP="00777113">
      <w:pPr>
        <w:numPr>
          <w:ilvl w:val="0"/>
          <w:numId w:val="15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Podwykonawca zapłaci Wykonawcy karę umowną w wysokości:</w:t>
      </w:r>
    </w:p>
    <w:p w:rsidR="00777113" w:rsidRPr="00F01827" w:rsidRDefault="00777113" w:rsidP="00777113">
      <w:pPr>
        <w:numPr>
          <w:ilvl w:val="0"/>
          <w:numId w:val="16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10% z tytułu odstąpienia od umowy z przyczyn leżących po stronie Podwykonawcy, </w:t>
      </w:r>
    </w:p>
    <w:p w:rsidR="00777113" w:rsidRPr="00F01827" w:rsidRDefault="00777113" w:rsidP="00777113">
      <w:pPr>
        <w:numPr>
          <w:ilvl w:val="0"/>
          <w:numId w:val="16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0,19 %  z tytułu opóźnienia w wykonaniu określonego w § 1 przedmiotu umowy w stosunku do terminu określonego w § 2 niniejszej umowy, za każdy dzień opóźnienia.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18</w:t>
      </w:r>
    </w:p>
    <w:p w:rsidR="00777113" w:rsidRPr="00F01827" w:rsidRDefault="00777113" w:rsidP="00777113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Stronom przysługuje prawo odstąpienia od umowy. W przypadku odstąpienia od umowy przez jedną ze stron, Podwykonawca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 powinien natychmiast wstrzymać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i zabezpieczyć nie zakończone roboty oraz plac budowy. </w:t>
      </w:r>
    </w:p>
    <w:p w:rsidR="00777113" w:rsidRPr="00F01827" w:rsidRDefault="00777113" w:rsidP="00777113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lastRenderedPageBreak/>
        <w:t>Wykonawcy przysługuje prawo odstąpienia od umowy, gdy:</w:t>
      </w:r>
    </w:p>
    <w:p w:rsidR="00777113" w:rsidRPr="00F01827" w:rsidRDefault="00777113" w:rsidP="00777113">
      <w:pPr>
        <w:numPr>
          <w:ilvl w:val="0"/>
          <w:numId w:val="1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wystąpi istotna zmiana okoliczności powodującej, że wykonanie umowy nie leży w interesie publicznym, czego nie można było przewidzieć w chwili zawarcia umowy;</w:t>
      </w:r>
    </w:p>
    <w:p w:rsidR="00777113" w:rsidRPr="00F01827" w:rsidRDefault="00777113" w:rsidP="00777113">
      <w:pPr>
        <w:numPr>
          <w:ilvl w:val="0"/>
          <w:numId w:val="1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zostanie zajęty cały majątek Podwykonawcy, </w:t>
      </w:r>
    </w:p>
    <w:p w:rsidR="00777113" w:rsidRPr="00F01827" w:rsidRDefault="00777113" w:rsidP="00777113">
      <w:pPr>
        <w:numPr>
          <w:ilvl w:val="0"/>
          <w:numId w:val="1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nie rozpoczął robót bez uzasadnionych przyczyn oraz nie kontynuuje ich pomimo pisemnego wezwania Wykonawcy, </w:t>
      </w:r>
    </w:p>
    <w:p w:rsidR="00777113" w:rsidRPr="00F01827" w:rsidRDefault="00777113" w:rsidP="00777113">
      <w:pPr>
        <w:numPr>
          <w:ilvl w:val="0"/>
          <w:numId w:val="11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Podwykonawca bez uzasadnionej przyczyny przerwał realizację robót i przerwa trwa dłużej niż jeden tydzień. </w:t>
      </w:r>
    </w:p>
    <w:p w:rsidR="00777113" w:rsidRPr="00F01827" w:rsidRDefault="00777113" w:rsidP="00777113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Podwykonawcy przysługuje prawo do odstąpienia od umowy, gdy Zamawiający nie przystąpił do odbioru końcowego lub odmawia dokonania odbioru robót. </w:t>
      </w:r>
    </w:p>
    <w:p w:rsidR="00777113" w:rsidRPr="00F01827" w:rsidRDefault="00777113" w:rsidP="00777113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Odstąpienie od umowy powinno nastąpić w formie pisemnej pod rygorem nieważności takiego oświadczenia i powinno zawierać w swojej treści uzasadnienie. </w:t>
      </w:r>
    </w:p>
    <w:p w:rsidR="00777113" w:rsidRPr="00F01827" w:rsidRDefault="00777113" w:rsidP="00777113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W sytuacji odstąpienia od umowy przez stronę, zarówno na Wykonawcy jak i Podwykonawcy spoczywają wskazane obowiązki:</w:t>
      </w:r>
    </w:p>
    <w:p w:rsidR="00777113" w:rsidRPr="00F01827" w:rsidRDefault="00777113" w:rsidP="00777113">
      <w:pPr>
        <w:numPr>
          <w:ilvl w:val="0"/>
          <w:numId w:val="13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terminie 7 dni od dnia odstąpienia, Wykonawca wraz z Podwykonawcą sporządzą szczegółowy protokół inwentaryzacji robót, uwzględniający stan robót na dzień odstąpienia, </w:t>
      </w:r>
    </w:p>
    <w:p w:rsidR="00777113" w:rsidRPr="00F01827" w:rsidRDefault="00777113" w:rsidP="00777113">
      <w:pPr>
        <w:numPr>
          <w:ilvl w:val="0"/>
          <w:numId w:val="13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Przerwane roboty wykonywane przez Podwykonawcę, zostaną zabezpieczone na koszt strony, która była powodem odstąpienia od umowy. </w:t>
      </w:r>
    </w:p>
    <w:p w:rsidR="00777113" w:rsidRPr="00F01827" w:rsidRDefault="00777113" w:rsidP="00777113">
      <w:pPr>
        <w:numPr>
          <w:ilvl w:val="0"/>
          <w:numId w:val="14"/>
        </w:num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sytuacji odstąpienia od umowy z przyczyn niezależnych od Podwykonawcy, wykonawca zobowiązany jest do przeprowadzenia odbioru robót wykonanych do dnia, w którym nastąpiło odstąpienie, a także zapłaty za wykonane roboty i protokolarnego przejęcia placu budowy.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19</w:t>
      </w:r>
    </w:p>
    <w:p w:rsidR="00777113" w:rsidRPr="00F01827" w:rsidRDefault="00777113" w:rsidP="00777113">
      <w:pPr>
        <w:spacing w:after="0" w:line="276" w:lineRule="auto"/>
        <w:ind w:left="284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sprawach nieuregulowanych niniejsza umową zastosowanie mają przepisy Kodeksu Cywilnego. </w:t>
      </w:r>
    </w:p>
    <w:p w:rsidR="00777113" w:rsidRPr="00F01827" w:rsidRDefault="00777113" w:rsidP="00777113">
      <w:pPr>
        <w:spacing w:after="0" w:line="276" w:lineRule="auto"/>
        <w:ind w:left="-142" w:firstLine="142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ind w:left="-142" w:firstLine="142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20</w:t>
      </w:r>
    </w:p>
    <w:p w:rsidR="00777113" w:rsidRPr="00F01827" w:rsidRDefault="00777113" w:rsidP="00777113">
      <w:pPr>
        <w:spacing w:after="0" w:line="276" w:lineRule="auto"/>
        <w:ind w:firstLine="284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Wszelkie zmiany umowy mogą nastąpić jedynie w formie pisemnej pod rygorem nieważności. </w:t>
      </w: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21</w:t>
      </w:r>
    </w:p>
    <w:p w:rsidR="00777113" w:rsidRPr="00F01827" w:rsidRDefault="00777113" w:rsidP="00777113">
      <w:pPr>
        <w:spacing w:after="0" w:line="276" w:lineRule="auto"/>
        <w:ind w:left="284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Umowa została sporządzona w trzech jednobrzmiących egzemplarzach, 1 egzemplarz dla Wykonawcy, 1 egzemplarz dla Podwykonawcy i 1 egzemplarz dla Inwestora.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22</w:t>
      </w:r>
    </w:p>
    <w:p w:rsidR="00777113" w:rsidRPr="00F01827" w:rsidRDefault="00777113" w:rsidP="00777113">
      <w:pPr>
        <w:spacing w:after="0" w:line="276" w:lineRule="auto"/>
        <w:ind w:firstLine="284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Integralną część niniejszej umowy stanowi dokumentacja, przedmiar robót i </w:t>
      </w:r>
      <w:proofErr w:type="spellStart"/>
      <w:r w:rsidRPr="00F01827">
        <w:rPr>
          <w:rFonts w:eastAsia="Times New Roman" w:cs="Calibri"/>
          <w:b w:val="0"/>
          <w:sz w:val="20"/>
          <w:szCs w:val="20"/>
          <w:lang w:eastAsia="pl-PL"/>
        </w:rPr>
        <w:t>STWiOR</w:t>
      </w:r>
      <w:r>
        <w:rPr>
          <w:rFonts w:eastAsia="Times New Roman" w:cs="Calibri"/>
          <w:b w:val="0"/>
          <w:sz w:val="20"/>
          <w:szCs w:val="20"/>
          <w:lang w:eastAsia="pl-PL"/>
        </w:rPr>
        <w:t>B</w:t>
      </w:r>
      <w:proofErr w:type="spellEnd"/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.  </w:t>
      </w:r>
    </w:p>
    <w:p w:rsidR="00777113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 xml:space="preserve">                     </w:t>
      </w:r>
      <w:r w:rsidRPr="00F01827">
        <w:rPr>
          <w:rFonts w:eastAsia="Times New Roman" w:cs="Calibri"/>
          <w:sz w:val="20"/>
          <w:szCs w:val="20"/>
          <w:lang w:eastAsia="pl-PL"/>
        </w:rPr>
        <w:t xml:space="preserve">WYKONAWCA </w:t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  <w:t xml:space="preserve">PODWYKONAWCA </w:t>
      </w: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777113" w:rsidRPr="00F01827" w:rsidRDefault="00777113" w:rsidP="00777113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</w:rPr>
      </w:pPr>
    </w:p>
    <w:p w:rsidR="00777113" w:rsidRPr="00A84091" w:rsidRDefault="00777113" w:rsidP="00777113"/>
    <w:p w:rsidR="00683A4B" w:rsidRDefault="00683A4B"/>
    <w:sectPr w:rsidR="00683A4B" w:rsidSect="003A00F4">
      <w:headerReference w:type="default" r:id="rId7"/>
      <w:footerReference w:type="default" r:id="rId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113" w:rsidRDefault="00777113" w:rsidP="00777113">
      <w:pPr>
        <w:spacing w:after="0"/>
      </w:pPr>
      <w:r>
        <w:separator/>
      </w:r>
    </w:p>
  </w:endnote>
  <w:endnote w:type="continuationSeparator" w:id="0">
    <w:p w:rsidR="00777113" w:rsidRDefault="00777113" w:rsidP="0077711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B22" w:rsidRDefault="004E4ECC">
    <w:pPr>
      <w:pStyle w:val="Stopka"/>
    </w:pPr>
  </w:p>
  <w:p w:rsidR="00473EB0" w:rsidRDefault="004E4EC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113" w:rsidRDefault="00777113" w:rsidP="00777113">
      <w:pPr>
        <w:spacing w:after="0"/>
      </w:pPr>
      <w:r>
        <w:separator/>
      </w:r>
    </w:p>
  </w:footnote>
  <w:footnote w:type="continuationSeparator" w:id="0">
    <w:p w:rsidR="00777113" w:rsidRDefault="00777113" w:rsidP="0077711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EB0" w:rsidRDefault="00777113" w:rsidP="00777113">
    <w:pPr>
      <w:jc w:val="left"/>
    </w:pPr>
    <w:r w:rsidRPr="00416159">
      <w:rPr>
        <w:noProof/>
        <w:lang w:eastAsia="pl-PL"/>
      </w:rPr>
      <w:drawing>
        <wp:inline distT="0" distB="0" distL="0" distR="0" wp14:anchorId="14FDD5E2" wp14:editId="69030B14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</w:t>
    </w:r>
    <w:r w:rsidRPr="00416159">
      <w:rPr>
        <w:noProof/>
        <w:lang w:eastAsia="pl-PL"/>
      </w:rPr>
      <w:drawing>
        <wp:inline distT="0" distB="0" distL="0" distR="0" wp14:anchorId="47360ACC" wp14:editId="7F48FF2F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E3EC1"/>
    <w:multiLevelType w:val="hybridMultilevel"/>
    <w:tmpl w:val="56CE9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51C16"/>
    <w:multiLevelType w:val="hybridMultilevel"/>
    <w:tmpl w:val="97369AF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lang w:val="en-AU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D4E64"/>
    <w:multiLevelType w:val="hybridMultilevel"/>
    <w:tmpl w:val="528E6DB2"/>
    <w:lvl w:ilvl="0" w:tplc="4DEA86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46564"/>
    <w:multiLevelType w:val="hybridMultilevel"/>
    <w:tmpl w:val="EB5A6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11A80"/>
    <w:multiLevelType w:val="hybridMultilevel"/>
    <w:tmpl w:val="AF8AC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4233F"/>
    <w:multiLevelType w:val="hybridMultilevel"/>
    <w:tmpl w:val="816EFFC6"/>
    <w:lvl w:ilvl="0" w:tplc="3F76DB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43E1C"/>
    <w:multiLevelType w:val="hybridMultilevel"/>
    <w:tmpl w:val="111CB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0395F"/>
    <w:multiLevelType w:val="hybridMultilevel"/>
    <w:tmpl w:val="700A8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160F48"/>
    <w:multiLevelType w:val="hybridMultilevel"/>
    <w:tmpl w:val="C9F677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F93CEF"/>
    <w:multiLevelType w:val="hybridMultilevel"/>
    <w:tmpl w:val="DC6825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EB556F1"/>
    <w:multiLevelType w:val="hybridMultilevel"/>
    <w:tmpl w:val="30E04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94552"/>
    <w:multiLevelType w:val="hybridMultilevel"/>
    <w:tmpl w:val="31AE55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73F7F25"/>
    <w:multiLevelType w:val="hybridMultilevel"/>
    <w:tmpl w:val="FB06AF1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7D841033"/>
    <w:multiLevelType w:val="hybridMultilevel"/>
    <w:tmpl w:val="461C0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E2CAF"/>
    <w:multiLevelType w:val="hybridMultilevel"/>
    <w:tmpl w:val="F81CE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4D7DF5"/>
    <w:multiLevelType w:val="hybridMultilevel"/>
    <w:tmpl w:val="E1B4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4"/>
  </w:num>
  <w:num w:numId="5">
    <w:abstractNumId w:val="7"/>
  </w:num>
  <w:num w:numId="6">
    <w:abstractNumId w:val="10"/>
  </w:num>
  <w:num w:numId="7">
    <w:abstractNumId w:val="0"/>
  </w:num>
  <w:num w:numId="8">
    <w:abstractNumId w:val="13"/>
  </w:num>
  <w:num w:numId="9">
    <w:abstractNumId w:val="14"/>
  </w:num>
  <w:num w:numId="10">
    <w:abstractNumId w:val="5"/>
  </w:num>
  <w:num w:numId="11">
    <w:abstractNumId w:val="8"/>
  </w:num>
  <w:num w:numId="12">
    <w:abstractNumId w:val="15"/>
  </w:num>
  <w:num w:numId="13">
    <w:abstractNumId w:val="9"/>
  </w:num>
  <w:num w:numId="14">
    <w:abstractNumId w:val="2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113"/>
    <w:rsid w:val="004E4ECC"/>
    <w:rsid w:val="00683A4B"/>
    <w:rsid w:val="0077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5F230-793A-43B8-9E36-542D00A9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7113"/>
    <w:pPr>
      <w:spacing w:line="240" w:lineRule="auto"/>
      <w:jc w:val="center"/>
    </w:pPr>
    <w:rPr>
      <w:rFonts w:ascii="Calibri" w:eastAsia="Calibri" w:hAnsi="Calibri" w:cs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711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777113"/>
    <w:rPr>
      <w:rFonts w:ascii="Calibri" w:eastAsia="Calibri" w:hAnsi="Calibri" w:cs="Times New Roman"/>
      <w:b/>
      <w:sz w:val="24"/>
      <w:lang w:val="x-none"/>
    </w:rPr>
  </w:style>
  <w:style w:type="paragraph" w:styleId="Stopka">
    <w:name w:val="footer"/>
    <w:aliases w:val=" Znak"/>
    <w:basedOn w:val="Normalny"/>
    <w:link w:val="StopkaZnak"/>
    <w:uiPriority w:val="99"/>
    <w:unhideWhenUsed/>
    <w:rsid w:val="0077711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 Znak Znak"/>
    <w:basedOn w:val="Domylnaczcionkaakapitu"/>
    <w:link w:val="Stopka"/>
    <w:uiPriority w:val="99"/>
    <w:rsid w:val="00777113"/>
    <w:rPr>
      <w:rFonts w:ascii="Calibri" w:eastAsia="Calibri" w:hAnsi="Calibri" w:cs="Times New Roman"/>
      <w:b/>
      <w:sz w:val="24"/>
      <w:lang w:val="x-none"/>
    </w:rPr>
  </w:style>
  <w:style w:type="paragraph" w:styleId="Akapitzlist">
    <w:name w:val="List Paragraph"/>
    <w:basedOn w:val="Normalny"/>
    <w:uiPriority w:val="34"/>
    <w:qFormat/>
    <w:rsid w:val="00777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1215</Words>
  <Characters>7294</Characters>
  <Application>Microsoft Office Word</Application>
  <DocSecurity>0</DocSecurity>
  <Lines>60</Lines>
  <Paragraphs>16</Paragraphs>
  <ScaleCrop>false</ScaleCrop>
  <Company>Microsoft</Company>
  <LinksUpToDate>false</LinksUpToDate>
  <CharactersWithSpaces>8493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2</cp:revision>
  <dcterms:created xsi:type="dcterms:W3CDTF">2020-05-14T10:54:00Z</dcterms:created>
  <dcterms:modified xsi:type="dcterms:W3CDTF">2020-05-14T13:39:00Z</dcterms:modified>
</cp:coreProperties>
</file>