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E44E6C">
        <w:rPr>
          <w:b/>
          <w:spacing w:val="20"/>
          <w:sz w:val="24"/>
          <w:szCs w:val="24"/>
        </w:rPr>
        <w:t>11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4B76A8">
        <w:rPr>
          <w:b/>
          <w:spacing w:val="20"/>
          <w:sz w:val="24"/>
          <w:szCs w:val="24"/>
        </w:rPr>
        <w:t xml:space="preserve">nr </w:t>
      </w:r>
      <w:r w:rsidR="009306D6" w:rsidRPr="004B76A8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78412F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78412F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78412F" w:rsidRDefault="007D401D" w:rsidP="007345F3">
      <w:pPr>
        <w:pStyle w:val="Standard"/>
        <w:numPr>
          <w:ilvl w:val="0"/>
          <w:numId w:val="6"/>
        </w:numPr>
        <w:tabs>
          <w:tab w:val="num" w:pos="284"/>
        </w:tabs>
        <w:spacing w:line="100" w:lineRule="atLeast"/>
        <w:ind w:left="284" w:hanging="284"/>
        <w:jc w:val="both"/>
        <w:textAlignment w:val="auto"/>
        <w:rPr>
          <w:sz w:val="24"/>
          <w:szCs w:val="24"/>
        </w:rPr>
      </w:pPr>
      <w:r w:rsidRPr="0078412F">
        <w:rPr>
          <w:rFonts w:eastAsia="TimesNewRomanPSMT"/>
          <w:b/>
          <w:sz w:val="24"/>
          <w:szCs w:val="24"/>
        </w:rPr>
        <w:t>Oświadczamy,</w:t>
      </w:r>
      <w:r w:rsidRPr="0078412F">
        <w:rPr>
          <w:rFonts w:eastAsia="TimesNewRomanPSMT"/>
          <w:sz w:val="24"/>
          <w:szCs w:val="24"/>
        </w:rPr>
        <w:t xml:space="preserve"> że </w:t>
      </w:r>
      <w:r w:rsidR="005D21B9" w:rsidRPr="0078412F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78412F">
        <w:rPr>
          <w:rFonts w:eastAsia="TimesNewRomanPSMT"/>
          <w:sz w:val="24"/>
          <w:szCs w:val="24"/>
        </w:rPr>
        <w:t xml:space="preserve"> zgodnie z </w:t>
      </w:r>
      <w:r w:rsidR="005D21B9" w:rsidRPr="0078412F">
        <w:rPr>
          <w:rFonts w:eastAsia="TimesNewRomanPSMT"/>
          <w:sz w:val="24"/>
          <w:szCs w:val="24"/>
        </w:rPr>
        <w:t xml:space="preserve">postanowieniami ustawy </w:t>
      </w:r>
      <w:r w:rsidR="005D21B9" w:rsidRPr="0078412F">
        <w:rPr>
          <w:sz w:val="24"/>
          <w:szCs w:val="24"/>
        </w:rPr>
        <w:t>z dnia 6 września 2001 r.  Prawo farmaceutyczne (tekst jednolity Dz. U. z 201</w:t>
      </w:r>
      <w:r w:rsidR="00A533C6" w:rsidRPr="0078412F">
        <w:rPr>
          <w:sz w:val="24"/>
          <w:szCs w:val="24"/>
        </w:rPr>
        <w:t>9</w:t>
      </w:r>
      <w:r w:rsidR="005D21B9" w:rsidRPr="0078412F">
        <w:rPr>
          <w:sz w:val="24"/>
          <w:szCs w:val="24"/>
        </w:rPr>
        <w:t xml:space="preserve"> r., poz. </w:t>
      </w:r>
      <w:r w:rsidR="00A533C6" w:rsidRPr="0078412F">
        <w:rPr>
          <w:sz w:val="24"/>
          <w:szCs w:val="24"/>
        </w:rPr>
        <w:t>499</w:t>
      </w:r>
      <w:r w:rsidR="005D21B9" w:rsidRPr="0078412F">
        <w:rPr>
          <w:sz w:val="24"/>
          <w:szCs w:val="24"/>
        </w:rPr>
        <w:t xml:space="preserve"> ze zm.).</w:t>
      </w:r>
      <w:r w:rsidR="00E53044" w:rsidRPr="0078412F">
        <w:rPr>
          <w:sz w:val="24"/>
          <w:szCs w:val="24"/>
        </w:rPr>
        <w:t xml:space="preserve"> </w:t>
      </w:r>
    </w:p>
    <w:p w:rsidR="000748A8" w:rsidRPr="0078412F" w:rsidRDefault="00E53044" w:rsidP="0078412F">
      <w:pPr>
        <w:pStyle w:val="Standard"/>
        <w:spacing w:line="100" w:lineRule="atLeast"/>
        <w:jc w:val="both"/>
        <w:textAlignment w:val="auto"/>
        <w:rPr>
          <w:sz w:val="24"/>
          <w:szCs w:val="24"/>
        </w:rPr>
      </w:pPr>
      <w:r w:rsidRPr="0078412F">
        <w:rPr>
          <w:sz w:val="24"/>
          <w:szCs w:val="24"/>
        </w:rPr>
        <w:t xml:space="preserve"> </w:t>
      </w:r>
    </w:p>
    <w:p w:rsidR="000748A8" w:rsidRDefault="000748A8" w:rsidP="007345F3">
      <w:pPr>
        <w:pStyle w:val="Standard"/>
        <w:numPr>
          <w:ilvl w:val="0"/>
          <w:numId w:val="6"/>
        </w:numPr>
        <w:tabs>
          <w:tab w:val="num" w:pos="284"/>
        </w:tabs>
        <w:spacing w:line="100" w:lineRule="atLeast"/>
        <w:ind w:left="284" w:hanging="284"/>
        <w:jc w:val="both"/>
        <w:textAlignment w:val="auto"/>
        <w:rPr>
          <w:sz w:val="24"/>
          <w:szCs w:val="24"/>
        </w:rPr>
      </w:pPr>
      <w:r w:rsidRPr="0078412F">
        <w:rPr>
          <w:rFonts w:eastAsia="TimesNewRomanPSMT"/>
          <w:b/>
          <w:sz w:val="24"/>
          <w:szCs w:val="24"/>
        </w:rPr>
        <w:t>Oświadczamy*,</w:t>
      </w:r>
      <w:r w:rsidRPr="0078412F">
        <w:rPr>
          <w:rFonts w:eastAsia="TimesNewRomanPSMT"/>
          <w:sz w:val="24"/>
          <w:szCs w:val="24"/>
        </w:rPr>
        <w:t xml:space="preserve"> że </w:t>
      </w:r>
      <w:r w:rsidRPr="0078412F">
        <w:rPr>
          <w:sz w:val="24"/>
          <w:szCs w:val="24"/>
        </w:rPr>
        <w:t>zaoferowane</w:t>
      </w:r>
      <w:r w:rsidRPr="0078412F">
        <w:rPr>
          <w:rFonts w:eastAsia="TimesNewRomanPSMT"/>
          <w:sz w:val="24"/>
          <w:szCs w:val="24"/>
        </w:rPr>
        <w:t xml:space="preserve"> </w:t>
      </w:r>
      <w:r w:rsidRPr="0078412F">
        <w:rPr>
          <w:sz w:val="24"/>
          <w:szCs w:val="24"/>
        </w:rPr>
        <w:t xml:space="preserve">środki spożywcze specjalnego przeznaczenia medycznego są dopuszczone do obrotu </w:t>
      </w:r>
      <w:r w:rsidRPr="0078412F">
        <w:rPr>
          <w:rFonts w:eastAsia="TimesNewRomanPSMT"/>
          <w:sz w:val="24"/>
          <w:szCs w:val="24"/>
        </w:rPr>
        <w:t>na terytorium Rzeczpospolitej Polskiej, zgodnie z</w:t>
      </w:r>
      <w:r w:rsidRPr="0078412F">
        <w:rPr>
          <w:sz w:val="24"/>
          <w:szCs w:val="24"/>
        </w:rPr>
        <w:t xml:space="preserve"> przepisami ustawy o bezpieczeństwie żywności i żywienia (tj. Dz. U.  201</w:t>
      </w:r>
      <w:r w:rsidR="00962876">
        <w:rPr>
          <w:sz w:val="24"/>
          <w:szCs w:val="24"/>
        </w:rPr>
        <w:t>9</w:t>
      </w:r>
      <w:r w:rsidRPr="0078412F">
        <w:rPr>
          <w:sz w:val="24"/>
          <w:szCs w:val="24"/>
        </w:rPr>
        <w:t>r. poz. 1</w:t>
      </w:r>
      <w:r w:rsidR="00962876">
        <w:rPr>
          <w:sz w:val="24"/>
          <w:szCs w:val="24"/>
        </w:rPr>
        <w:t>252</w:t>
      </w:r>
      <w:r w:rsidR="00DE4839">
        <w:rPr>
          <w:sz w:val="24"/>
          <w:szCs w:val="24"/>
        </w:rPr>
        <w:t xml:space="preserve"> ze zm.</w:t>
      </w:r>
      <w:bookmarkStart w:id="0" w:name="_GoBack"/>
      <w:bookmarkEnd w:id="0"/>
      <w:r w:rsidRPr="0078412F">
        <w:rPr>
          <w:sz w:val="24"/>
          <w:szCs w:val="24"/>
        </w:rPr>
        <w:t xml:space="preserve">) oraz  Rozporządzenia Ministra Zdrowia z dnia 16 września 2010r. w sprawie środków spożywczych specjalnego przeznaczenia żywieniowego (tj. Dz. U. z 2010 r. nr 180, poz. 1214 ze zm.). </w:t>
      </w:r>
    </w:p>
    <w:p w:rsidR="0078412F" w:rsidRPr="0078412F" w:rsidRDefault="0078412F" w:rsidP="0078412F">
      <w:pPr>
        <w:pStyle w:val="Standard"/>
        <w:tabs>
          <w:tab w:val="num" w:pos="284"/>
        </w:tabs>
        <w:spacing w:line="100" w:lineRule="atLeast"/>
        <w:jc w:val="both"/>
        <w:textAlignment w:val="auto"/>
        <w:rPr>
          <w:sz w:val="24"/>
          <w:szCs w:val="24"/>
        </w:rPr>
      </w:pPr>
    </w:p>
    <w:p w:rsidR="000748A8" w:rsidRPr="0078412F" w:rsidRDefault="000748A8" w:rsidP="001A766E">
      <w:pPr>
        <w:pStyle w:val="Standard"/>
        <w:numPr>
          <w:ilvl w:val="0"/>
          <w:numId w:val="6"/>
        </w:numPr>
        <w:tabs>
          <w:tab w:val="num" w:pos="284"/>
        </w:tabs>
        <w:spacing w:line="100" w:lineRule="atLeast"/>
        <w:ind w:left="284" w:hanging="284"/>
        <w:jc w:val="both"/>
        <w:textAlignment w:val="auto"/>
        <w:rPr>
          <w:sz w:val="24"/>
          <w:szCs w:val="24"/>
        </w:rPr>
      </w:pPr>
      <w:r w:rsidRPr="0078412F">
        <w:rPr>
          <w:rFonts w:eastAsia="SimSun"/>
          <w:b/>
          <w:sz w:val="24"/>
          <w:szCs w:val="24"/>
          <w:lang w:eastAsia="hi-IN"/>
        </w:rPr>
        <w:t>Oświadczamy*</w:t>
      </w:r>
      <w:r w:rsidRPr="0078412F">
        <w:rPr>
          <w:rFonts w:eastAsia="SimSun"/>
          <w:sz w:val="24"/>
          <w:szCs w:val="24"/>
          <w:lang w:eastAsia="hi-IN"/>
        </w:rPr>
        <w:t>, że oferowane wyroby medyczne został dopuszczony do obrotu na terytorium Rzeczpospolitej Polskiej na mocy obowiązujących przepisów tj. zgodnie z ustawą z dnia 20 maja 2010 r. o wyrobach medycznych, (tj. Dz. U. z 20</w:t>
      </w:r>
      <w:r w:rsidR="00962876">
        <w:rPr>
          <w:rFonts w:eastAsia="SimSun"/>
          <w:sz w:val="24"/>
          <w:szCs w:val="24"/>
          <w:lang w:eastAsia="hi-IN"/>
        </w:rPr>
        <w:t>20</w:t>
      </w:r>
      <w:r w:rsidRPr="0078412F">
        <w:rPr>
          <w:rFonts w:eastAsia="SimSun"/>
          <w:sz w:val="24"/>
          <w:szCs w:val="24"/>
          <w:lang w:eastAsia="hi-IN"/>
        </w:rPr>
        <w:t xml:space="preserve"> poz. 1</w:t>
      </w:r>
      <w:r w:rsidR="00962876">
        <w:rPr>
          <w:rFonts w:eastAsia="SimSun"/>
          <w:sz w:val="24"/>
          <w:szCs w:val="24"/>
          <w:lang w:eastAsia="hi-IN"/>
        </w:rPr>
        <w:t>86</w:t>
      </w:r>
      <w:r w:rsidRPr="0078412F">
        <w:rPr>
          <w:rFonts w:eastAsia="SimSun"/>
          <w:sz w:val="24"/>
          <w:szCs w:val="24"/>
          <w:lang w:eastAsia="hi-IN"/>
        </w:rPr>
        <w:t>), i posiada:</w:t>
      </w:r>
    </w:p>
    <w:p w:rsidR="000748A8" w:rsidRPr="0078412F" w:rsidRDefault="000748A8" w:rsidP="000748A8">
      <w:pPr>
        <w:jc w:val="both"/>
        <w:rPr>
          <w:rFonts w:eastAsia="SimSun"/>
          <w:lang w:eastAsia="hi-IN"/>
        </w:rPr>
      </w:pPr>
      <w:r w:rsidRPr="0078412F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0748A8" w:rsidRDefault="000748A8" w:rsidP="000748A8">
      <w:pPr>
        <w:spacing w:line="100" w:lineRule="atLeast"/>
        <w:jc w:val="both"/>
        <w:rPr>
          <w:rFonts w:eastAsia="SimSun"/>
          <w:lang w:eastAsia="hi-IN"/>
        </w:rPr>
      </w:pPr>
      <w:r w:rsidRPr="0078412F">
        <w:rPr>
          <w:rFonts w:eastAsia="SimSun"/>
          <w:lang w:eastAsia="hi-IN"/>
        </w:rPr>
        <w:tab/>
        <w:t xml:space="preserve">b) certyfikat jednostki notyfikującej (dotyczy klasy wyrobu medycznego: I sterylna, I z funkcją pomiarową, IIa, IIb, III), </w:t>
      </w:r>
    </w:p>
    <w:p w:rsidR="0078412F" w:rsidRPr="0078412F" w:rsidRDefault="0078412F" w:rsidP="000748A8">
      <w:pPr>
        <w:spacing w:line="100" w:lineRule="atLeast"/>
        <w:jc w:val="both"/>
        <w:rPr>
          <w:rFonts w:eastAsia="SimSun"/>
          <w:lang w:eastAsia="hi-IN"/>
        </w:rPr>
      </w:pPr>
    </w:p>
    <w:p w:rsidR="00B8222A" w:rsidRPr="00F908FC" w:rsidRDefault="00740228" w:rsidP="00FB027E">
      <w:pPr>
        <w:pStyle w:val="Akapitzlist"/>
        <w:numPr>
          <w:ilvl w:val="0"/>
          <w:numId w:val="6"/>
        </w:numPr>
        <w:spacing w:line="100" w:lineRule="atLeast"/>
        <w:ind w:left="284" w:hanging="284"/>
        <w:jc w:val="both"/>
      </w:pPr>
      <w:r w:rsidRPr="00C90B6C">
        <w:rPr>
          <w:rFonts w:eastAsia="TimesNewRomanPSMT"/>
          <w:b/>
          <w:sz w:val="24"/>
          <w:szCs w:val="24"/>
        </w:rPr>
        <w:t>Oświadczamy</w:t>
      </w:r>
      <w:r w:rsidR="0087619B" w:rsidRPr="00C90B6C">
        <w:rPr>
          <w:rFonts w:eastAsia="TimesNewRomanPSMT"/>
          <w:b/>
          <w:sz w:val="24"/>
          <w:szCs w:val="24"/>
        </w:rPr>
        <w:t>*</w:t>
      </w:r>
      <w:r w:rsidRPr="00C90B6C">
        <w:rPr>
          <w:rFonts w:eastAsia="TimesNewRomanPSMT"/>
          <w:b/>
          <w:sz w:val="24"/>
          <w:szCs w:val="24"/>
        </w:rPr>
        <w:t>,</w:t>
      </w:r>
      <w:r w:rsidRPr="00C90B6C">
        <w:rPr>
          <w:rFonts w:eastAsia="TimesNewRomanPSMT"/>
          <w:sz w:val="24"/>
          <w:szCs w:val="24"/>
        </w:rPr>
        <w:t xml:space="preserve"> że zaoferowane </w:t>
      </w:r>
      <w:r w:rsidR="0087619B" w:rsidRPr="00C90B6C">
        <w:rPr>
          <w:rFonts w:eastAsia="TimesNewRomanPSMT"/>
          <w:sz w:val="24"/>
          <w:szCs w:val="24"/>
        </w:rPr>
        <w:t xml:space="preserve">w grupie ….. </w:t>
      </w:r>
      <w:r w:rsidRPr="00C90B6C">
        <w:rPr>
          <w:rFonts w:eastAsia="TimesNewRomanPSMT"/>
          <w:sz w:val="24"/>
          <w:szCs w:val="24"/>
        </w:rPr>
        <w:t>produkty lecznicze</w:t>
      </w:r>
      <w:r w:rsidR="0087619B" w:rsidRPr="00C90B6C">
        <w:rPr>
          <w:rFonts w:eastAsia="TimesNewRomanPSMT"/>
          <w:sz w:val="24"/>
          <w:szCs w:val="24"/>
        </w:rPr>
        <w:t xml:space="preserve">, </w:t>
      </w:r>
      <w:r w:rsidR="0087619B" w:rsidRPr="0078412F">
        <w:rPr>
          <w:sz w:val="24"/>
          <w:szCs w:val="24"/>
        </w:rPr>
        <w:t>środki spożywcze specjalnego przeznaczenia medycznego</w:t>
      </w:r>
      <w:r w:rsidR="0087619B">
        <w:rPr>
          <w:sz w:val="24"/>
          <w:szCs w:val="24"/>
        </w:rPr>
        <w:t xml:space="preserve">, </w:t>
      </w:r>
      <w:r w:rsidR="0087619B" w:rsidRPr="00C90B6C">
        <w:rPr>
          <w:rFonts w:eastAsia="SimSun"/>
          <w:sz w:val="24"/>
          <w:szCs w:val="24"/>
          <w:lang w:eastAsia="hi-IN"/>
        </w:rPr>
        <w:t>wyroby medyczne*</w:t>
      </w:r>
      <w:r w:rsidRPr="00C90B6C">
        <w:rPr>
          <w:rFonts w:eastAsia="TimesNewRomanPSMT"/>
          <w:sz w:val="24"/>
          <w:szCs w:val="24"/>
        </w:rPr>
        <w:t xml:space="preserve"> są </w:t>
      </w:r>
      <w:r w:rsidRPr="0078412F">
        <w:rPr>
          <w:sz w:val="24"/>
          <w:szCs w:val="24"/>
        </w:rPr>
        <w:t>zawarte w aktualnym wykazie leków refundowanych, środków spożywczych specjalnego przeznaczenia żywieniowego oraz wyrobów medycznych</w:t>
      </w:r>
    </w:p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0748A8" w:rsidRDefault="000748A8" w:rsidP="000748A8">
      <w:pPr>
        <w:rPr>
          <w:kern w:val="2"/>
        </w:rPr>
      </w:pPr>
      <w:r>
        <w:t>*niepotrzebne skreślić</w:t>
      </w:r>
    </w:p>
    <w:p w:rsidR="00B6434F" w:rsidRDefault="00B6434F"/>
    <w:p w:rsidR="00B6434F" w:rsidRDefault="00B6434F"/>
    <w:p w:rsidR="00B6434F" w:rsidRPr="00F908FC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EA4A62"/>
    <w:multiLevelType w:val="hybridMultilevel"/>
    <w:tmpl w:val="C900B8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12928DA"/>
    <w:multiLevelType w:val="hybridMultilevel"/>
    <w:tmpl w:val="81F280C2"/>
    <w:lvl w:ilvl="0" w:tplc="1766006C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34ECC54A"/>
    <w:lvl w:ilvl="0" w:tplc="02DC2D90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748A8"/>
    <w:rsid w:val="000C294B"/>
    <w:rsid w:val="000F4373"/>
    <w:rsid w:val="001A0A18"/>
    <w:rsid w:val="001E4AF4"/>
    <w:rsid w:val="00233350"/>
    <w:rsid w:val="002D4B46"/>
    <w:rsid w:val="004044FD"/>
    <w:rsid w:val="004956AA"/>
    <w:rsid w:val="004B76A8"/>
    <w:rsid w:val="005D21B9"/>
    <w:rsid w:val="005E150F"/>
    <w:rsid w:val="006A6519"/>
    <w:rsid w:val="00740228"/>
    <w:rsid w:val="00762933"/>
    <w:rsid w:val="00765D5E"/>
    <w:rsid w:val="0078412F"/>
    <w:rsid w:val="007B6249"/>
    <w:rsid w:val="007D401D"/>
    <w:rsid w:val="007F59E6"/>
    <w:rsid w:val="0087619B"/>
    <w:rsid w:val="008F0942"/>
    <w:rsid w:val="00911F77"/>
    <w:rsid w:val="009306D6"/>
    <w:rsid w:val="00962876"/>
    <w:rsid w:val="00A46A1A"/>
    <w:rsid w:val="00A533C6"/>
    <w:rsid w:val="00B05B8C"/>
    <w:rsid w:val="00B6434F"/>
    <w:rsid w:val="00B8222A"/>
    <w:rsid w:val="00C90B6C"/>
    <w:rsid w:val="00CC2226"/>
    <w:rsid w:val="00D17914"/>
    <w:rsid w:val="00DD1224"/>
    <w:rsid w:val="00DE4839"/>
    <w:rsid w:val="00E44E6C"/>
    <w:rsid w:val="00E5304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54BED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2020-06-09T08:07:00Z</cp:lastPrinted>
  <dcterms:created xsi:type="dcterms:W3CDTF">2020-06-10T12:26:00Z</dcterms:created>
  <dcterms:modified xsi:type="dcterms:W3CDTF">2020-06-15T06:13:00Z</dcterms:modified>
</cp:coreProperties>
</file>