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03DC0" w14:textId="16AB974B" w:rsidR="006D3C88" w:rsidRDefault="008C7481">
      <w:pPr>
        <w:spacing w:after="0" w:line="259" w:lineRule="auto"/>
        <w:ind w:left="0" w:right="5" w:firstLine="0"/>
        <w:jc w:val="right"/>
      </w:pPr>
      <w:r>
        <w:rPr>
          <w:b/>
          <w:i/>
        </w:rPr>
        <w:t xml:space="preserve">Załącznik nr </w:t>
      </w:r>
      <w:r w:rsidR="001015D9">
        <w:rPr>
          <w:b/>
          <w:i/>
        </w:rPr>
        <w:t>5</w:t>
      </w:r>
      <w:r>
        <w:rPr>
          <w:b/>
          <w:i/>
        </w:rPr>
        <w:t xml:space="preserve"> do </w:t>
      </w:r>
      <w:r w:rsidR="001015D9">
        <w:rPr>
          <w:b/>
          <w:i/>
        </w:rPr>
        <w:t>Ogłoszenia</w:t>
      </w:r>
    </w:p>
    <w:p w14:paraId="070DCAC4" w14:textId="77777777" w:rsidR="00242E56" w:rsidRDefault="00242E56">
      <w:pPr>
        <w:spacing w:after="0" w:line="259" w:lineRule="auto"/>
        <w:ind w:left="42" w:right="0" w:firstLine="0"/>
        <w:jc w:val="center"/>
        <w:rPr>
          <w:i/>
          <w:sz w:val="20"/>
        </w:rPr>
      </w:pPr>
    </w:p>
    <w:p w14:paraId="372876C7" w14:textId="77777777" w:rsidR="00242E56" w:rsidRDefault="00242E56">
      <w:pPr>
        <w:spacing w:after="0" w:line="259" w:lineRule="auto"/>
        <w:ind w:left="42" w:right="0" w:firstLine="0"/>
        <w:jc w:val="center"/>
        <w:rPr>
          <w:i/>
          <w:sz w:val="20"/>
        </w:rPr>
      </w:pPr>
    </w:p>
    <w:p w14:paraId="26618543" w14:textId="77777777" w:rsidR="00242E56" w:rsidRPr="00D9101E" w:rsidRDefault="00242E56" w:rsidP="00242E56">
      <w:pPr>
        <w:tabs>
          <w:tab w:val="left" w:pos="1620"/>
          <w:tab w:val="left" w:pos="6660"/>
        </w:tabs>
        <w:spacing w:after="0" w:line="240" w:lineRule="auto"/>
        <w:ind w:right="3"/>
        <w:jc w:val="center"/>
        <w:rPr>
          <w:b/>
        </w:rPr>
      </w:pPr>
      <w:r w:rsidRPr="00D9101E">
        <w:rPr>
          <w:b/>
        </w:rPr>
        <w:t xml:space="preserve">WZÓR UMOWY </w:t>
      </w:r>
    </w:p>
    <w:p w14:paraId="0642346F" w14:textId="77777777" w:rsidR="00242E56" w:rsidRPr="00D9101E" w:rsidRDefault="00242E56" w:rsidP="00242E56">
      <w:pPr>
        <w:tabs>
          <w:tab w:val="left" w:pos="1620"/>
          <w:tab w:val="left" w:pos="6660"/>
        </w:tabs>
        <w:spacing w:after="0" w:line="240" w:lineRule="auto"/>
        <w:ind w:right="3"/>
        <w:jc w:val="center"/>
        <w:rPr>
          <w:b/>
        </w:rPr>
      </w:pPr>
    </w:p>
    <w:p w14:paraId="34E238AD" w14:textId="77777777" w:rsidR="00242E56" w:rsidRPr="00D9101E" w:rsidRDefault="00242E56" w:rsidP="00242E56">
      <w:pPr>
        <w:tabs>
          <w:tab w:val="left" w:pos="1620"/>
          <w:tab w:val="left" w:pos="6660"/>
        </w:tabs>
        <w:spacing w:after="0" w:line="240" w:lineRule="auto"/>
        <w:ind w:right="3"/>
        <w:jc w:val="center"/>
        <w:rPr>
          <w:b/>
        </w:rPr>
      </w:pPr>
      <w:r w:rsidRPr="00D9101E">
        <w:rPr>
          <w:b/>
        </w:rPr>
        <w:t>UMOWA NA/ … /2020</w:t>
      </w:r>
    </w:p>
    <w:p w14:paraId="65A52115" w14:textId="77777777" w:rsidR="00242E56" w:rsidRPr="00D9101E" w:rsidRDefault="00242E56" w:rsidP="00242E56">
      <w:pPr>
        <w:tabs>
          <w:tab w:val="left" w:pos="1620"/>
          <w:tab w:val="left" w:pos="6660"/>
        </w:tabs>
        <w:spacing w:after="0" w:line="240" w:lineRule="auto"/>
        <w:ind w:right="3"/>
        <w:jc w:val="center"/>
        <w:rPr>
          <w:b/>
        </w:rPr>
      </w:pPr>
      <w:r w:rsidRPr="00D9101E">
        <w:rPr>
          <w:b/>
        </w:rPr>
        <w:t>Postępowanie NA/S/… /2020</w:t>
      </w:r>
    </w:p>
    <w:p w14:paraId="0AF31379" w14:textId="77777777" w:rsidR="00242E56" w:rsidRPr="00D9101E" w:rsidRDefault="00242E56" w:rsidP="00242E56">
      <w:pPr>
        <w:tabs>
          <w:tab w:val="left" w:pos="1620"/>
          <w:tab w:val="left" w:pos="6660"/>
        </w:tabs>
        <w:spacing w:after="0" w:line="240" w:lineRule="auto"/>
        <w:ind w:right="3"/>
        <w:jc w:val="center"/>
        <w:rPr>
          <w:b/>
        </w:rPr>
      </w:pPr>
    </w:p>
    <w:p w14:paraId="3CD7A4D3" w14:textId="77777777" w:rsidR="003D5237" w:rsidRDefault="003D5237" w:rsidP="003D5237">
      <w:pPr>
        <w:pStyle w:val="Nagwek2"/>
      </w:pPr>
      <w:r>
        <w:t xml:space="preserve">Zawarta w Rzeszowie dnia </w:t>
      </w:r>
      <w:r w:rsidRPr="0044514B">
        <w:rPr>
          <w:b/>
          <w:bCs w:val="0"/>
          <w:lang w:val="pl-PL"/>
        </w:rPr>
        <w:t>08 czerwca 2020</w:t>
      </w:r>
      <w:r w:rsidRPr="0044514B">
        <w:rPr>
          <w:b/>
          <w:bCs w:val="0"/>
        </w:rPr>
        <w:t xml:space="preserve"> roku</w:t>
      </w:r>
      <w:r>
        <w:t xml:space="preserve"> pomiędzy: </w:t>
      </w:r>
    </w:p>
    <w:p w14:paraId="37DAF9B0" w14:textId="581DB7C6" w:rsidR="003D5237" w:rsidRDefault="003D5237" w:rsidP="003D5237">
      <w:pPr>
        <w:ind w:left="0" w:right="3" w:firstLine="0"/>
      </w:pPr>
      <w:r>
        <w:rPr>
          <w:b/>
        </w:rPr>
        <w:t xml:space="preserve">Politechniką Rzeszowską im. Ignacego Łukasiewicza </w:t>
      </w:r>
      <w:r>
        <w:t>z siedzibą w</w:t>
      </w:r>
      <w:r>
        <w:t xml:space="preserve"> </w:t>
      </w:r>
      <w:r>
        <w:t>Rzeszowie, al. Powstańców Warszawy 12, 35-959 Rzeszów, NIP: 813-02-66-999, REGON: 000001749;</w:t>
      </w:r>
    </w:p>
    <w:p w14:paraId="66A9A6E8" w14:textId="77777777" w:rsidR="003D5237" w:rsidRDefault="003D5237" w:rsidP="003D5237">
      <w:r>
        <w:t>reprezentowaną przez:</w:t>
      </w:r>
    </w:p>
    <w:p w14:paraId="1575078C" w14:textId="3E66994D" w:rsidR="003D5237" w:rsidRPr="00EE0C75" w:rsidRDefault="003D5237" w:rsidP="003D5237">
      <w:pPr>
        <w:ind w:right="3"/>
        <w:rPr>
          <w:b/>
          <w:sz w:val="22"/>
        </w:rPr>
      </w:pPr>
      <w:r w:rsidRPr="00EE0C75">
        <w:rPr>
          <w:b/>
          <w:sz w:val="22"/>
        </w:rPr>
        <w:t>dr hab. inż. Mariusza Oleksy, prof. </w:t>
      </w:r>
      <w:proofErr w:type="spellStart"/>
      <w:r w:rsidRPr="00EE0C75">
        <w:rPr>
          <w:b/>
          <w:sz w:val="22"/>
        </w:rPr>
        <w:t>PRz</w:t>
      </w:r>
      <w:proofErr w:type="spellEnd"/>
      <w:r w:rsidRPr="00EE0C75">
        <w:rPr>
          <w:b/>
          <w:sz w:val="22"/>
        </w:rPr>
        <w:t xml:space="preserve"> - Prorektora ds. rozwoju i kontaktów</w:t>
      </w:r>
      <w:r>
        <w:rPr>
          <w:b/>
          <w:sz w:val="22"/>
        </w:rPr>
        <w:t xml:space="preserve"> </w:t>
      </w:r>
      <w:r w:rsidRPr="00EE0C75">
        <w:rPr>
          <w:b/>
          <w:sz w:val="22"/>
        </w:rPr>
        <w:t>z gospodarką</w:t>
      </w:r>
      <w:r w:rsidRPr="00EE0C75">
        <w:rPr>
          <w:b/>
          <w:color w:val="5F5F5F"/>
          <w:sz w:val="22"/>
        </w:rPr>
        <w:t>,</w:t>
      </w:r>
    </w:p>
    <w:p w14:paraId="55EA0C60" w14:textId="5B84A834" w:rsidR="00242E56" w:rsidRPr="00D9101E" w:rsidRDefault="003D5237" w:rsidP="003D5237">
      <w:r>
        <w:t>zwaną w dalszej części niniejszej umowy</w:t>
      </w:r>
      <w:r>
        <w:t xml:space="preserve">: </w:t>
      </w:r>
      <w:r w:rsidR="00242E56" w:rsidRPr="00D9101E">
        <w:t>"</w:t>
      </w:r>
      <w:r w:rsidR="00242E56" w:rsidRPr="00242E56">
        <w:rPr>
          <w:b/>
        </w:rPr>
        <w:t>Abonentem</w:t>
      </w:r>
      <w:r w:rsidR="00242E56" w:rsidRPr="00D9101E">
        <w:t xml:space="preserve">", </w:t>
      </w:r>
    </w:p>
    <w:p w14:paraId="0EE99F63" w14:textId="77777777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</w:p>
    <w:p w14:paraId="33944AA5" w14:textId="4EFB8544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  <w:r w:rsidRPr="00D9101E">
        <w:t>a ........................................................................................................................................................</w:t>
      </w:r>
    </w:p>
    <w:p w14:paraId="5B005FD3" w14:textId="34222529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  <w:r w:rsidRPr="00D9101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691139" w14:textId="77777777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  <w:r w:rsidRPr="00D9101E">
        <w:t>reprezentowaną przez:</w:t>
      </w:r>
    </w:p>
    <w:p w14:paraId="31C67CF1" w14:textId="77777777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  <w:r w:rsidRPr="00D9101E">
        <w:t>1)</w:t>
      </w:r>
      <w:r w:rsidRPr="00D9101E">
        <w:tab/>
        <w:t>...........................................</w:t>
      </w:r>
    </w:p>
    <w:p w14:paraId="26B3FD19" w14:textId="77777777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  <w:r w:rsidRPr="00D9101E">
        <w:t>2)</w:t>
      </w:r>
      <w:r w:rsidRPr="00D9101E">
        <w:tab/>
        <w:t>............................................ zwaną w dalszej treści umowy "</w:t>
      </w:r>
      <w:r>
        <w:rPr>
          <w:b/>
        </w:rPr>
        <w:t>Operatorem</w:t>
      </w:r>
      <w:r w:rsidRPr="00D9101E">
        <w:t>".</w:t>
      </w:r>
    </w:p>
    <w:p w14:paraId="62016FDD" w14:textId="77777777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</w:p>
    <w:p w14:paraId="6C2D4B92" w14:textId="234660FC" w:rsidR="00242E56" w:rsidRPr="00D9101E" w:rsidRDefault="00242E56" w:rsidP="00242E56">
      <w:pPr>
        <w:autoSpaceDE w:val="0"/>
        <w:autoSpaceDN w:val="0"/>
        <w:adjustRightInd w:val="0"/>
        <w:spacing w:after="0" w:line="240" w:lineRule="auto"/>
        <w:ind w:right="3"/>
      </w:pPr>
      <w:r w:rsidRPr="00D9101E">
        <w:t>W wyniku przeprowadzenia postępowania</w:t>
      </w:r>
      <w:r w:rsidR="003D5237">
        <w:t xml:space="preserve"> NA/O/145/2020 </w:t>
      </w:r>
      <w:r w:rsidRPr="00D9101E">
        <w:t>zawarto umowę następującej treści:</w:t>
      </w:r>
    </w:p>
    <w:p w14:paraId="20B91B86" w14:textId="77777777" w:rsidR="00242E56" w:rsidRPr="008B796B" w:rsidRDefault="00242E56" w:rsidP="00242E56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14:paraId="7861A457" w14:textId="77777777" w:rsidR="0001782E" w:rsidRDefault="0001782E">
      <w:pPr>
        <w:spacing w:after="0" w:line="238" w:lineRule="auto"/>
        <w:ind w:left="0" w:right="4624" w:firstLine="0"/>
        <w:jc w:val="left"/>
      </w:pPr>
    </w:p>
    <w:p w14:paraId="54EA9471" w14:textId="77777777" w:rsidR="006D3C88" w:rsidRDefault="008C7481">
      <w:pPr>
        <w:spacing w:after="17" w:line="259" w:lineRule="auto"/>
        <w:ind w:left="1397" w:right="1396" w:hanging="10"/>
        <w:jc w:val="center"/>
      </w:pPr>
      <w:r>
        <w:rPr>
          <w:b/>
        </w:rPr>
        <w:t xml:space="preserve">Przedmiot umowy </w:t>
      </w:r>
    </w:p>
    <w:p w14:paraId="464D9030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 xml:space="preserve">§ 1 </w:t>
      </w:r>
    </w:p>
    <w:p w14:paraId="28A152D0" w14:textId="77777777" w:rsidR="006D3C88" w:rsidRDefault="008C7481" w:rsidP="0001782E">
      <w:pPr>
        <w:numPr>
          <w:ilvl w:val="0"/>
          <w:numId w:val="1"/>
        </w:numPr>
        <w:ind w:right="0" w:hanging="360"/>
      </w:pPr>
      <w:r>
        <w:t xml:space="preserve">Przedmiotem umowy są usługi transmisji sygnałów o alarmach pożarowych i sygnałów </w:t>
      </w:r>
      <w:proofErr w:type="spellStart"/>
      <w:r>
        <w:t>uszkodzeniowych</w:t>
      </w:r>
      <w:proofErr w:type="spellEnd"/>
      <w:r>
        <w:t xml:space="preserve">, czyli wiernego przesyłania stanów wyjść central systemów sygnalizacji pożaru, zwanych dalej SSP, zainstalowanych w </w:t>
      </w:r>
      <w:r w:rsidR="0001782E">
        <w:t xml:space="preserve">12 </w:t>
      </w:r>
      <w:r>
        <w:t>obiektach Abonenta, do odbiorników sieci dozorowych, zainstalowanych w</w:t>
      </w:r>
      <w:r w:rsidR="0001782E">
        <w:t xml:space="preserve"> </w:t>
      </w:r>
      <w:r w:rsidR="0001782E" w:rsidRPr="0001782E">
        <w:t>Komend</w:t>
      </w:r>
      <w:r w:rsidR="0001782E">
        <w:t>zie</w:t>
      </w:r>
      <w:r w:rsidR="0001782E" w:rsidRPr="0001782E">
        <w:t xml:space="preserve"> Miejsk</w:t>
      </w:r>
      <w:r w:rsidR="0001782E">
        <w:t>iej</w:t>
      </w:r>
      <w:r w:rsidR="0001782E" w:rsidRPr="0001782E">
        <w:t xml:space="preserve"> Państwowej Straży Pożarnej </w:t>
      </w:r>
      <w:r w:rsidR="0001782E">
        <w:t>w Rzeszowie</w:t>
      </w:r>
      <w:r>
        <w:t xml:space="preserve"> zwan</w:t>
      </w:r>
      <w:r w:rsidR="0001782E">
        <w:t>ej</w:t>
      </w:r>
      <w:r>
        <w:t xml:space="preserve"> dalej KP PSP (sygnały o alarmach pożarowych) oraz do Centrum Odbiorczego Operatora (sygnały </w:t>
      </w:r>
      <w:proofErr w:type="spellStart"/>
      <w:r>
        <w:t>uszkodzeniowe</w:t>
      </w:r>
      <w:proofErr w:type="spellEnd"/>
      <w:r>
        <w:t>).</w:t>
      </w:r>
    </w:p>
    <w:p w14:paraId="4FF2B314" w14:textId="77777777" w:rsidR="006D3C88" w:rsidRDefault="008C7481">
      <w:pPr>
        <w:numPr>
          <w:ilvl w:val="0"/>
          <w:numId w:val="1"/>
        </w:numPr>
        <w:ind w:right="0" w:hanging="360"/>
      </w:pPr>
      <w:r>
        <w:t xml:space="preserve">Wykaz obiektów Abonenta, których dotyczy umowa, wraz z danymi adresowymi, typami central SSP oraz innymi danymi zawarto w załączniku do umowy. </w:t>
      </w:r>
    </w:p>
    <w:p w14:paraId="2CCCE4FA" w14:textId="77777777" w:rsidR="006D3C88" w:rsidRDefault="008C7481" w:rsidP="004F006F">
      <w:pPr>
        <w:spacing w:after="26" w:line="259" w:lineRule="auto"/>
        <w:ind w:left="52" w:right="0" w:firstLine="0"/>
        <w:jc w:val="left"/>
      </w:pPr>
      <w:r>
        <w:rPr>
          <w:b/>
        </w:rPr>
        <w:t xml:space="preserve"> </w:t>
      </w:r>
    </w:p>
    <w:p w14:paraId="4B791513" w14:textId="77777777" w:rsidR="006D3C88" w:rsidRDefault="008C7481">
      <w:pPr>
        <w:spacing w:after="17" w:line="259" w:lineRule="auto"/>
        <w:ind w:left="1397" w:right="1397" w:hanging="10"/>
        <w:jc w:val="center"/>
      </w:pPr>
      <w:r>
        <w:rPr>
          <w:b/>
        </w:rPr>
        <w:t xml:space="preserve">Szczegółowy sposób realizacji umowy </w:t>
      </w:r>
    </w:p>
    <w:p w14:paraId="7F2A53F6" w14:textId="77777777" w:rsidR="006D3C88" w:rsidRDefault="008C7481">
      <w:pPr>
        <w:ind w:left="-15" w:right="3623" w:firstLine="4527"/>
      </w:pPr>
      <w:r>
        <w:rPr>
          <w:b/>
        </w:rPr>
        <w:t>§ 2</w:t>
      </w:r>
      <w:r>
        <w:t xml:space="preserve"> Operator zobowiązuje się do: </w:t>
      </w:r>
    </w:p>
    <w:p w14:paraId="15E4114F" w14:textId="77777777" w:rsidR="006D3C88" w:rsidRDefault="008C7481" w:rsidP="00584137">
      <w:pPr>
        <w:numPr>
          <w:ilvl w:val="1"/>
          <w:numId w:val="1"/>
        </w:numPr>
        <w:ind w:left="426" w:right="0" w:hanging="426"/>
      </w:pPr>
      <w:r>
        <w:t xml:space="preserve">monitorowania lokalnych SSP w obiektach poprzez Centrum Odbiorcze, całodobowo przez wszystkie dni tygodnia; </w:t>
      </w:r>
    </w:p>
    <w:p w14:paraId="6978D0CC" w14:textId="77777777" w:rsidR="006D3C88" w:rsidRDefault="008C7481" w:rsidP="00584137">
      <w:pPr>
        <w:numPr>
          <w:ilvl w:val="1"/>
          <w:numId w:val="1"/>
        </w:numPr>
        <w:ind w:left="426" w:right="0" w:hanging="426"/>
      </w:pPr>
      <w:r>
        <w:t xml:space="preserve">niezwłocznego przekazywania każdego sygnału o alarmie pożarowym (alarm II stopnia) do wyznaczonej jednostki Państwowej Straży Pożarnej; </w:t>
      </w:r>
    </w:p>
    <w:p w14:paraId="5AEF1ECA" w14:textId="77777777" w:rsidR="006D3C88" w:rsidRPr="00242E56" w:rsidRDefault="008C7481" w:rsidP="00584137">
      <w:pPr>
        <w:numPr>
          <w:ilvl w:val="1"/>
          <w:numId w:val="1"/>
        </w:numPr>
        <w:ind w:left="426" w:right="0" w:hanging="426"/>
        <w:rPr>
          <w:color w:val="auto"/>
        </w:rPr>
      </w:pPr>
      <w:r>
        <w:t xml:space="preserve">przekazywania informacji o sygnale </w:t>
      </w:r>
      <w:proofErr w:type="spellStart"/>
      <w:r>
        <w:t>uszkodzeniowym</w:t>
      </w:r>
      <w:proofErr w:type="spellEnd"/>
      <w:r w:rsidR="0001782E">
        <w:t xml:space="preserve"> </w:t>
      </w:r>
      <w:r w:rsidR="0001782E" w:rsidRPr="00242E56">
        <w:rPr>
          <w:color w:val="auto"/>
        </w:rPr>
        <w:t xml:space="preserve">oraz alarmach I </w:t>
      </w:r>
      <w:proofErr w:type="spellStart"/>
      <w:r w:rsidR="0001782E" w:rsidRPr="00242E56">
        <w:rPr>
          <w:color w:val="auto"/>
        </w:rPr>
        <w:t>i</w:t>
      </w:r>
      <w:proofErr w:type="spellEnd"/>
      <w:r w:rsidR="0001782E" w:rsidRPr="00242E56">
        <w:rPr>
          <w:color w:val="auto"/>
        </w:rPr>
        <w:t xml:space="preserve"> II stopn</w:t>
      </w:r>
      <w:r w:rsidR="00030DAE" w:rsidRPr="00242E56">
        <w:rPr>
          <w:color w:val="auto"/>
        </w:rPr>
        <w:t>i</w:t>
      </w:r>
      <w:r w:rsidR="0001782E" w:rsidRPr="00242E56">
        <w:rPr>
          <w:color w:val="auto"/>
        </w:rPr>
        <w:t>a</w:t>
      </w:r>
      <w:r w:rsidRPr="00242E56">
        <w:rPr>
          <w:color w:val="auto"/>
        </w:rPr>
        <w:t xml:space="preserve"> osobom w</w:t>
      </w:r>
      <w:r w:rsidR="003640AA" w:rsidRPr="00242E56">
        <w:rPr>
          <w:color w:val="auto"/>
        </w:rPr>
        <w:t>skazanym w § 13 przez Abonenta;</w:t>
      </w:r>
    </w:p>
    <w:p w14:paraId="227D0ED1" w14:textId="77777777" w:rsidR="00030DAE" w:rsidRPr="00242E56" w:rsidRDefault="00030DAE" w:rsidP="00584137">
      <w:pPr>
        <w:numPr>
          <w:ilvl w:val="1"/>
          <w:numId w:val="1"/>
        </w:numPr>
        <w:ind w:left="426" w:right="0" w:hanging="426"/>
        <w:rPr>
          <w:color w:val="auto"/>
        </w:rPr>
      </w:pPr>
      <w:r w:rsidRPr="00242E56">
        <w:rPr>
          <w:color w:val="auto"/>
        </w:rPr>
        <w:lastRenderedPageBreak/>
        <w:t>współpracy z przedstawicielami Abonenta w przypadkach</w:t>
      </w:r>
      <w:r w:rsidR="003640AA" w:rsidRPr="00242E56">
        <w:rPr>
          <w:color w:val="auto"/>
        </w:rPr>
        <w:t xml:space="preserve"> automatycznego</w:t>
      </w:r>
      <w:r w:rsidRPr="00242E56">
        <w:rPr>
          <w:color w:val="auto"/>
        </w:rPr>
        <w:t xml:space="preserve"> przekazywania </w:t>
      </w:r>
      <w:r w:rsidR="003640AA" w:rsidRPr="00242E56">
        <w:rPr>
          <w:color w:val="auto"/>
        </w:rPr>
        <w:t>sygnału</w:t>
      </w:r>
      <w:r w:rsidRPr="00242E56">
        <w:rPr>
          <w:color w:val="auto"/>
        </w:rPr>
        <w:t xml:space="preserve"> </w:t>
      </w:r>
      <w:r w:rsidR="003640AA" w:rsidRPr="00242E56">
        <w:rPr>
          <w:color w:val="auto"/>
        </w:rPr>
        <w:t xml:space="preserve">o </w:t>
      </w:r>
      <w:r w:rsidRPr="00242E56">
        <w:rPr>
          <w:color w:val="auto"/>
        </w:rPr>
        <w:t>alarm</w:t>
      </w:r>
      <w:r w:rsidR="003640AA" w:rsidRPr="00242E56">
        <w:rPr>
          <w:color w:val="auto"/>
        </w:rPr>
        <w:t>i</w:t>
      </w:r>
      <w:r w:rsidRPr="00242E56">
        <w:rPr>
          <w:color w:val="auto"/>
        </w:rPr>
        <w:t>e pożarowym</w:t>
      </w:r>
      <w:r w:rsidR="003640AA" w:rsidRPr="00242E56">
        <w:rPr>
          <w:color w:val="auto"/>
        </w:rPr>
        <w:t xml:space="preserve"> zweryfikowanym jako fałszywy</w:t>
      </w:r>
      <w:r w:rsidRPr="00242E56">
        <w:rPr>
          <w:color w:val="auto"/>
        </w:rPr>
        <w:t xml:space="preserve"> – w celu zminimalizowania </w:t>
      </w:r>
      <w:r w:rsidR="003640AA" w:rsidRPr="00242E56">
        <w:rPr>
          <w:color w:val="auto"/>
        </w:rPr>
        <w:t>wyjazdów zastępów PSP do fałszywych alarmów.</w:t>
      </w:r>
    </w:p>
    <w:p w14:paraId="32AE1CD4" w14:textId="77777777" w:rsidR="006D3C88" w:rsidRDefault="008C7481" w:rsidP="004F006F">
      <w:pPr>
        <w:spacing w:after="18" w:line="259" w:lineRule="auto"/>
        <w:ind w:left="52" w:right="0" w:firstLine="0"/>
        <w:jc w:val="left"/>
      </w:pPr>
      <w:r>
        <w:rPr>
          <w:b/>
        </w:rPr>
        <w:t xml:space="preserve"> </w:t>
      </w:r>
    </w:p>
    <w:p w14:paraId="5C94ADA2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3</w:t>
      </w:r>
      <w:r>
        <w:t xml:space="preserve"> </w:t>
      </w:r>
    </w:p>
    <w:p w14:paraId="4ED5F7AB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Operator zainstaluje u Abonenta właściwe urządzenia nadawcze, zapewniające prawidłową realizację usługi, o której mowa w § 1. Urządzenia te pozostają własnością Operatora i po zakończeniu umowy Operator dokona ich demontażu. </w:t>
      </w:r>
    </w:p>
    <w:p w14:paraId="018B3078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Operator ponosi odpowiedzialność za stan techniczny nadajnika i odbiornika sieci dozorowej, które biorą udział w transmisji alarmów – zwanych dalej urządzeniami transmisyjnymi sieci dozorowej. </w:t>
      </w:r>
    </w:p>
    <w:p w14:paraId="53CF1ACC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Urządzenia transmisji sieci dozorowej instalowane na obiektach Abonenta powinny posiadać niezbędne certyfikaty Centrum Naukowo-Badawczego Ochrony Przeciwpożarowej – Państwowego Instytutu Badawczego. </w:t>
      </w:r>
    </w:p>
    <w:p w14:paraId="4B43EE95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Operator gwarantuje przystąpienie do usunięcia awarii urządzeń transmisyjnych sieci dozorowej w czasie nie dłuższym niż </w:t>
      </w:r>
      <w:r>
        <w:rPr>
          <w:color w:val="FF0000"/>
        </w:rPr>
        <w:t>……</w:t>
      </w:r>
      <w:r>
        <w:t xml:space="preserve"> godziny. Czas ten należy liczyć od momentu powiadomienia Operatora o fakcie wystąpienia niesprawności przez Abonenta lub KP PSP. </w:t>
      </w:r>
    </w:p>
    <w:p w14:paraId="0824B3B5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Operator zobowiązuje się do prowadzenia bieżącej konserwacji swoich urządzeń transmisyjnych sieci dozorowej oraz do utrzymania niezbędnego zapasu części i podzespołów zapasowych przez cały czas trwania umowy. </w:t>
      </w:r>
    </w:p>
    <w:p w14:paraId="030ED79C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Operator nie ponosi odpowiedzialności za czas reakcji KP PSP na sygnał alarmowy. </w:t>
      </w:r>
    </w:p>
    <w:p w14:paraId="6B723FA1" w14:textId="77777777" w:rsidR="006D3C88" w:rsidRDefault="008C7481">
      <w:pPr>
        <w:numPr>
          <w:ilvl w:val="0"/>
          <w:numId w:val="2"/>
        </w:numPr>
        <w:ind w:right="0" w:hanging="358"/>
      </w:pPr>
      <w:r>
        <w:t>Operator nie może bez</w:t>
      </w:r>
      <w:r w:rsidR="00337684">
        <w:t xml:space="preserve"> pisemnej pod rygorem nieważności </w:t>
      </w:r>
      <w:r>
        <w:t xml:space="preserve">zgody Abonenta i KP PSP zlecić wykonania niniejszej umowy stronie trzeciej. </w:t>
      </w:r>
    </w:p>
    <w:p w14:paraId="18FFFA08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Za niedostępność monitorowania spowodowaną przerwą łącza transmisyjnego z przyczyn takich, jak klęski żywiołowe, powodzie, huragany Operator nie ponosi odpowiedzialności. </w:t>
      </w:r>
    </w:p>
    <w:p w14:paraId="2F27B6BC" w14:textId="77777777" w:rsidR="006D3C88" w:rsidRDefault="008C7481">
      <w:pPr>
        <w:numPr>
          <w:ilvl w:val="0"/>
          <w:numId w:val="2"/>
        </w:numPr>
        <w:ind w:right="0" w:hanging="358"/>
      </w:pPr>
      <w:r>
        <w:t xml:space="preserve">Przywrócenie połączenia między obiektem Abonenta i KP PSP jest obowiązkiem Operatora. </w:t>
      </w:r>
    </w:p>
    <w:p w14:paraId="219A1C1F" w14:textId="77777777" w:rsidR="006D3C88" w:rsidRDefault="008C7481">
      <w:pPr>
        <w:spacing w:after="0" w:line="259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14:paraId="3035923A" w14:textId="77777777" w:rsidR="00030DAE" w:rsidRDefault="00030DAE">
      <w:pPr>
        <w:spacing w:after="0" w:line="259" w:lineRule="auto"/>
        <w:ind w:left="0" w:right="0" w:firstLine="0"/>
        <w:jc w:val="left"/>
      </w:pPr>
    </w:p>
    <w:p w14:paraId="1237810E" w14:textId="77777777" w:rsidR="006D3C88" w:rsidRDefault="008C7481">
      <w:pPr>
        <w:spacing w:after="17" w:line="259" w:lineRule="auto"/>
        <w:ind w:left="1397" w:right="1392" w:hanging="10"/>
        <w:jc w:val="center"/>
      </w:pPr>
      <w:r>
        <w:rPr>
          <w:b/>
        </w:rPr>
        <w:t xml:space="preserve">Termin realizacji umowy </w:t>
      </w:r>
    </w:p>
    <w:p w14:paraId="765EC296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4</w:t>
      </w:r>
      <w:r>
        <w:t xml:space="preserve"> </w:t>
      </w:r>
    </w:p>
    <w:p w14:paraId="2C5BDFCB" w14:textId="77777777" w:rsidR="006D3C88" w:rsidRDefault="008C7481">
      <w:pPr>
        <w:ind w:left="-15" w:right="0" w:firstLine="0"/>
      </w:pPr>
      <w:r>
        <w:t>Umowa zawarta zostaje na czas określony od</w:t>
      </w:r>
      <w:r>
        <w:rPr>
          <w:b/>
        </w:rPr>
        <w:t xml:space="preserve"> </w:t>
      </w:r>
      <w:r w:rsidRPr="0001782E">
        <w:rPr>
          <w:b/>
          <w:color w:val="FF0000"/>
        </w:rPr>
        <w:t xml:space="preserve">1 </w:t>
      </w:r>
      <w:r w:rsidR="00A54E18">
        <w:rPr>
          <w:b/>
          <w:color w:val="FF0000"/>
        </w:rPr>
        <w:t>lipca</w:t>
      </w:r>
      <w:r w:rsidRPr="0001782E">
        <w:rPr>
          <w:b/>
          <w:color w:val="FF0000"/>
        </w:rPr>
        <w:t xml:space="preserve"> 20</w:t>
      </w:r>
      <w:r w:rsidR="0001782E" w:rsidRPr="0001782E">
        <w:rPr>
          <w:b/>
          <w:color w:val="FF0000"/>
        </w:rPr>
        <w:t>20</w:t>
      </w:r>
      <w:r w:rsidRPr="0001782E">
        <w:rPr>
          <w:b/>
          <w:color w:val="FF0000"/>
        </w:rPr>
        <w:t xml:space="preserve"> r. </w:t>
      </w:r>
      <w:r w:rsidRPr="0001782E">
        <w:rPr>
          <w:color w:val="FF0000"/>
        </w:rPr>
        <w:t>do</w:t>
      </w:r>
      <w:r w:rsidRPr="0001782E">
        <w:rPr>
          <w:b/>
          <w:color w:val="FF0000"/>
        </w:rPr>
        <w:t xml:space="preserve"> 3</w:t>
      </w:r>
      <w:r w:rsidR="00A54E18">
        <w:rPr>
          <w:b/>
          <w:color w:val="FF0000"/>
        </w:rPr>
        <w:t>0</w:t>
      </w:r>
      <w:r w:rsidRPr="0001782E">
        <w:rPr>
          <w:b/>
          <w:color w:val="FF0000"/>
        </w:rPr>
        <w:t xml:space="preserve"> </w:t>
      </w:r>
      <w:r w:rsidR="00A54E18">
        <w:rPr>
          <w:b/>
          <w:color w:val="FF0000"/>
        </w:rPr>
        <w:t>czerwca</w:t>
      </w:r>
      <w:r w:rsidRPr="0001782E">
        <w:rPr>
          <w:b/>
          <w:color w:val="FF0000"/>
        </w:rPr>
        <w:t xml:space="preserve"> 202</w:t>
      </w:r>
      <w:r w:rsidR="0001782E" w:rsidRPr="0001782E">
        <w:rPr>
          <w:b/>
          <w:color w:val="FF0000"/>
        </w:rPr>
        <w:t>3</w:t>
      </w:r>
      <w:r w:rsidRPr="0001782E">
        <w:rPr>
          <w:b/>
          <w:color w:val="FF0000"/>
        </w:rPr>
        <w:t xml:space="preserve"> r.</w:t>
      </w:r>
    </w:p>
    <w:p w14:paraId="5BA5266B" w14:textId="77777777" w:rsidR="006D3C88" w:rsidRDefault="006D3C88">
      <w:pPr>
        <w:spacing w:after="0" w:line="259" w:lineRule="auto"/>
        <w:ind w:left="0" w:right="0" w:firstLine="0"/>
        <w:jc w:val="left"/>
      </w:pPr>
    </w:p>
    <w:p w14:paraId="69BFAF22" w14:textId="77777777" w:rsidR="006D3C88" w:rsidRDefault="006D3C88">
      <w:pPr>
        <w:spacing w:after="2" w:line="259" w:lineRule="auto"/>
        <w:ind w:left="0" w:right="0" w:firstLine="0"/>
        <w:jc w:val="left"/>
      </w:pPr>
    </w:p>
    <w:p w14:paraId="79AEAA80" w14:textId="77777777" w:rsidR="006D3C88" w:rsidRDefault="008C7481">
      <w:pPr>
        <w:spacing w:after="17" w:line="259" w:lineRule="auto"/>
        <w:ind w:left="1397" w:right="1395" w:hanging="10"/>
        <w:jc w:val="center"/>
      </w:pPr>
      <w:r>
        <w:rPr>
          <w:b/>
        </w:rPr>
        <w:t xml:space="preserve">Obowiązki Operatora </w:t>
      </w:r>
    </w:p>
    <w:p w14:paraId="3CCFFA12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5</w:t>
      </w:r>
      <w:r>
        <w:t xml:space="preserve"> </w:t>
      </w:r>
    </w:p>
    <w:p w14:paraId="11B94AE6" w14:textId="77777777" w:rsidR="006D3C88" w:rsidRDefault="008C7481" w:rsidP="00584137">
      <w:pPr>
        <w:numPr>
          <w:ilvl w:val="0"/>
          <w:numId w:val="3"/>
        </w:numPr>
        <w:spacing w:after="5"/>
        <w:ind w:left="284" w:right="-6" w:hanging="284"/>
      </w:pPr>
      <w:r>
        <w:rPr>
          <w:color w:val="000000"/>
        </w:rPr>
        <w:t>Operator zobowiązany jest do spełnienia warunków techniczno-organizacyjnych dla monitoringu pożarowego określonych przez Komendę Główną Państwowej Straży Pożarnej i</w:t>
      </w:r>
      <w:r w:rsidR="0001782E">
        <w:rPr>
          <w:color w:val="000000"/>
        </w:rPr>
        <w:t> </w:t>
      </w:r>
      <w:r>
        <w:rPr>
          <w:color w:val="000000"/>
        </w:rPr>
        <w:t xml:space="preserve">posiadać aktualną umowę na prowadzenie usług monitoringu pożarowego podpisaną </w:t>
      </w:r>
      <w:r w:rsidRPr="00242E56">
        <w:rPr>
          <w:color w:val="auto"/>
        </w:rPr>
        <w:t>z</w:t>
      </w:r>
      <w:r w:rsidR="0001782E" w:rsidRPr="00242E56">
        <w:rPr>
          <w:color w:val="auto"/>
        </w:rPr>
        <w:t> </w:t>
      </w:r>
      <w:r w:rsidRPr="00242E56">
        <w:rPr>
          <w:color w:val="auto"/>
        </w:rPr>
        <w:t xml:space="preserve"> </w:t>
      </w:r>
      <w:r w:rsidR="008731FA" w:rsidRPr="00242E56">
        <w:rPr>
          <w:color w:val="auto"/>
        </w:rPr>
        <w:t>K</w:t>
      </w:r>
      <w:r w:rsidRPr="00242E56">
        <w:rPr>
          <w:color w:val="auto"/>
        </w:rPr>
        <w:t xml:space="preserve">omendantem </w:t>
      </w:r>
      <w:r w:rsidR="008731FA" w:rsidRPr="00242E56">
        <w:rPr>
          <w:color w:val="auto"/>
        </w:rPr>
        <w:t>M</w:t>
      </w:r>
      <w:r w:rsidR="003640AA" w:rsidRPr="00242E56">
        <w:rPr>
          <w:color w:val="auto"/>
        </w:rPr>
        <w:t xml:space="preserve">iejskim </w:t>
      </w:r>
      <w:r w:rsidRPr="00242E56">
        <w:rPr>
          <w:color w:val="auto"/>
        </w:rPr>
        <w:t>Państwowej Straży Pożarnej</w:t>
      </w:r>
      <w:r w:rsidR="008731FA" w:rsidRPr="00242E56">
        <w:rPr>
          <w:color w:val="auto"/>
        </w:rPr>
        <w:t xml:space="preserve"> w Rzeszowie</w:t>
      </w:r>
      <w:r>
        <w:rPr>
          <w:color w:val="000000"/>
        </w:rPr>
        <w:t>.</w:t>
      </w:r>
      <w:r>
        <w:t xml:space="preserve"> </w:t>
      </w:r>
    </w:p>
    <w:p w14:paraId="0C7B228A" w14:textId="77777777" w:rsidR="006D3C88" w:rsidRDefault="008C7481" w:rsidP="00584137">
      <w:pPr>
        <w:numPr>
          <w:ilvl w:val="0"/>
          <w:numId w:val="3"/>
        </w:numPr>
        <w:spacing w:after="5"/>
        <w:ind w:left="284" w:right="-6" w:hanging="284"/>
      </w:pPr>
      <w:r>
        <w:rPr>
          <w:color w:val="000000"/>
        </w:rPr>
        <w:t>Operator zobowiązuje się do natychmiastowego powiadomienia Abonenta o zmianie, cofnięciu uprawnień, ograniczeniu zakresu lub wygaśnięciu umowy, o której mowa w ust. 1.</w:t>
      </w:r>
      <w:r>
        <w:t xml:space="preserve"> </w:t>
      </w:r>
    </w:p>
    <w:p w14:paraId="6AE8B876" w14:textId="77777777" w:rsidR="006D3C88" w:rsidRDefault="008C7481" w:rsidP="00584137">
      <w:pPr>
        <w:numPr>
          <w:ilvl w:val="0"/>
          <w:numId w:val="3"/>
        </w:numPr>
        <w:spacing w:after="5"/>
        <w:ind w:left="284" w:right="-6" w:hanging="284"/>
      </w:pPr>
      <w:r w:rsidRPr="0001782E">
        <w:rPr>
          <w:color w:val="000000"/>
        </w:rPr>
        <w:t>Operator zobowiązuje się do występowania w imieniu Abonenta w sprawach uzgodnienia z</w:t>
      </w:r>
      <w:r w:rsidR="0001782E" w:rsidRPr="0001782E">
        <w:rPr>
          <w:color w:val="000000"/>
        </w:rPr>
        <w:t> </w:t>
      </w:r>
      <w:r w:rsidRPr="0001782E">
        <w:rPr>
          <w:color w:val="000000"/>
        </w:rPr>
        <w:t>właściwymi terytorialnie komendant</w:t>
      </w:r>
      <w:r w:rsidR="008731FA">
        <w:rPr>
          <w:color w:val="000000"/>
        </w:rPr>
        <w:t>em</w:t>
      </w:r>
      <w:r w:rsidRPr="0001782E">
        <w:rPr>
          <w:color w:val="000000"/>
        </w:rPr>
        <w:t xml:space="preserve"> miejskimi Państwowej Straży Pożarnej warunków połączenia urządzeń SSP zainstalowanych w obiektach Abonenta do odbiorników sieci </w:t>
      </w:r>
      <w:r w:rsidRPr="0001782E">
        <w:rPr>
          <w:color w:val="000000"/>
        </w:rPr>
        <w:lastRenderedPageBreak/>
        <w:t xml:space="preserve">dozorowych, zainstalowanych </w:t>
      </w:r>
      <w:r w:rsidRPr="00242E56">
        <w:rPr>
          <w:color w:val="auto"/>
        </w:rPr>
        <w:t>w komend</w:t>
      </w:r>
      <w:r w:rsidR="003640AA" w:rsidRPr="00242E56">
        <w:rPr>
          <w:color w:val="auto"/>
        </w:rPr>
        <w:t xml:space="preserve">zie </w:t>
      </w:r>
      <w:r w:rsidRPr="00242E56">
        <w:rPr>
          <w:color w:val="auto"/>
        </w:rPr>
        <w:t>miejski</w:t>
      </w:r>
      <w:r w:rsidR="003640AA" w:rsidRPr="00242E56">
        <w:rPr>
          <w:color w:val="auto"/>
        </w:rPr>
        <w:t>ej</w:t>
      </w:r>
      <w:r w:rsidRPr="00242E56">
        <w:rPr>
          <w:color w:val="auto"/>
        </w:rPr>
        <w:t xml:space="preserve"> Państwowej Straży Pożarnej</w:t>
      </w:r>
      <w:r w:rsidRPr="0001782E">
        <w:rPr>
          <w:color w:val="000000"/>
        </w:rPr>
        <w:t>. Abonent wystawi w tym celu odpowiednie upoważnienia.</w:t>
      </w:r>
      <w:r>
        <w:t xml:space="preserve"> </w:t>
      </w:r>
    </w:p>
    <w:p w14:paraId="7CF966C6" w14:textId="77777777" w:rsidR="006D3C88" w:rsidRDefault="008C7481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06E8A6F4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6</w:t>
      </w:r>
      <w:r>
        <w:t xml:space="preserve"> </w:t>
      </w:r>
    </w:p>
    <w:p w14:paraId="26599D35" w14:textId="77777777" w:rsidR="006D3C88" w:rsidRDefault="008C7481">
      <w:pPr>
        <w:numPr>
          <w:ilvl w:val="0"/>
          <w:numId w:val="4"/>
        </w:numPr>
        <w:spacing w:after="5"/>
        <w:ind w:right="0" w:hanging="358"/>
      </w:pPr>
      <w:r>
        <w:rPr>
          <w:color w:val="000000"/>
        </w:rPr>
        <w:t>Operator jest zobowiązany realizować umowę przy pomocy pracowników posiadających odpowiednie kwalifikacje zawodowe oraz wiedzę i umiejętności.</w:t>
      </w:r>
      <w:r>
        <w:t xml:space="preserve"> </w:t>
      </w:r>
    </w:p>
    <w:p w14:paraId="56F0C76E" w14:textId="77777777" w:rsidR="006D3C88" w:rsidRDefault="008C7481">
      <w:pPr>
        <w:numPr>
          <w:ilvl w:val="0"/>
          <w:numId w:val="4"/>
        </w:numPr>
        <w:spacing w:after="5"/>
        <w:ind w:right="0" w:hanging="358"/>
      </w:pPr>
      <w:r>
        <w:rPr>
          <w:color w:val="000000"/>
        </w:rPr>
        <w:t>Operator zobowiązuje się do wykonywania usługi będącej przedmiotem umowy zgodnie z</w:t>
      </w:r>
      <w:r w:rsidR="00CA5EF6">
        <w:rPr>
          <w:color w:val="000000"/>
        </w:rPr>
        <w:t> </w:t>
      </w:r>
      <w:r>
        <w:rPr>
          <w:color w:val="000000"/>
        </w:rPr>
        <w:t>aktualnym poziomem wiedzy technicznej i należytą starannością.</w:t>
      </w:r>
      <w:r>
        <w:t xml:space="preserve"> </w:t>
      </w:r>
    </w:p>
    <w:p w14:paraId="6E1FA43F" w14:textId="77777777" w:rsidR="006D3C88" w:rsidRDefault="008C7481">
      <w:pPr>
        <w:numPr>
          <w:ilvl w:val="0"/>
          <w:numId w:val="4"/>
        </w:numPr>
        <w:spacing w:after="5"/>
        <w:ind w:right="0" w:hanging="358"/>
      </w:pPr>
      <w:r>
        <w:rPr>
          <w:color w:val="000000"/>
        </w:rPr>
        <w:t>Operator odpowiada w pełnym wymiarze za szkody wyrządzone wskutek działania lub braku działania pracowników Operatora oraz szkody powstałe w wyniku nieprawidłowej realizacji usługi.</w:t>
      </w:r>
      <w:r>
        <w:t xml:space="preserve"> </w:t>
      </w:r>
    </w:p>
    <w:p w14:paraId="4EECE432" w14:textId="77777777" w:rsidR="006D3C88" w:rsidRDefault="008C7481">
      <w:pPr>
        <w:numPr>
          <w:ilvl w:val="0"/>
          <w:numId w:val="4"/>
        </w:numPr>
        <w:ind w:right="0" w:hanging="358"/>
      </w:pPr>
      <w:r>
        <w:rPr>
          <w:color w:val="000000"/>
        </w:rPr>
        <w:t xml:space="preserve">Abonent </w:t>
      </w:r>
      <w:r>
        <w:t>wymaga zatrudnienia przez Operatora lub Podwykonawcę osób wykonujących czynności</w:t>
      </w:r>
      <w:r>
        <w:rPr>
          <w:rFonts w:ascii="Cambria" w:eastAsia="Cambria" w:hAnsi="Cambria" w:cs="Cambria"/>
        </w:rPr>
        <w:t xml:space="preserve"> </w:t>
      </w:r>
      <w:r>
        <w:t xml:space="preserve">monitorowania systemów sygnalizacji pożaru na podstawie umowy o pracę. Wymóg ten nie dotyczy osób, które nadzorują wykonywane czynności lub świadczą usługi monitorowania systemów sygnalizacji pożaru osobiście prowadząc działalność gospodarczą na własne imię i nazwisko lub w formie spółki cywilnej i nie zatrudniają pracowników. </w:t>
      </w:r>
    </w:p>
    <w:p w14:paraId="70FB2DCC" w14:textId="77777777" w:rsidR="006D3C88" w:rsidRDefault="008C7481" w:rsidP="00CA5EF6">
      <w:pPr>
        <w:numPr>
          <w:ilvl w:val="0"/>
          <w:numId w:val="4"/>
        </w:numPr>
        <w:ind w:right="0" w:hanging="358"/>
      </w:pPr>
      <w:r>
        <w:t>Zatrudnienie na podstawie umowy o pracę powinno trwać nieprzerwanie przez cały okres realizacji przedmiotu umowy, za co najmniej minimalnym, miesięcznym wynagrodzeniem za pracę zgodnie z ustawą z dnia 10 października 2002 r. o minimalnym wynagrodzeniu za pracę (</w:t>
      </w:r>
      <w:proofErr w:type="spellStart"/>
      <w:r>
        <w:t>t.j</w:t>
      </w:r>
      <w:proofErr w:type="spellEnd"/>
      <w:r>
        <w:t xml:space="preserve">. Dz. U. 2017 poz. 847) oraz zgodnie z Rozporządzeniem Rady Ministrów z dnia </w:t>
      </w:r>
      <w:r w:rsidR="00337684">
        <w:t xml:space="preserve">10 </w:t>
      </w:r>
      <w:r>
        <w:t>września 201</w:t>
      </w:r>
      <w:r w:rsidR="00337684">
        <w:t>9</w:t>
      </w:r>
      <w:r>
        <w:t>r. w sprawie wysokości minimalnego wynagrodzenia za pracę w 20</w:t>
      </w:r>
      <w:r w:rsidR="00337684">
        <w:t>20</w:t>
      </w:r>
      <w:r>
        <w:t xml:space="preserve"> r. (Dz. U. 201</w:t>
      </w:r>
      <w:r w:rsidR="00337684">
        <w:t>9</w:t>
      </w:r>
      <w:r>
        <w:t xml:space="preserve"> poz. 17</w:t>
      </w:r>
      <w:r w:rsidR="00337684">
        <w:t>78</w:t>
      </w:r>
      <w:r>
        <w:t xml:space="preserve">) i regulacji prawnych wprowadzonych w życie po dacie zawarcia umowy. </w:t>
      </w:r>
    </w:p>
    <w:p w14:paraId="6F18F0EE" w14:textId="77777777" w:rsidR="006D3C88" w:rsidRDefault="008C7481">
      <w:pPr>
        <w:numPr>
          <w:ilvl w:val="0"/>
          <w:numId w:val="4"/>
        </w:numPr>
        <w:ind w:right="0" w:hanging="358"/>
      </w:pPr>
      <w:r>
        <w:t>W trakcie realizacji zamówienia Abonent uprawniony jest do wykonywania czynności kontrolnych wobec Operatora odnośnie spełniania przez Operatora lub Podwykonawcę wymogu zatrudnienia na podstawie umowy o pracę osób wykonujących czynności</w:t>
      </w:r>
      <w:r>
        <w:rPr>
          <w:rFonts w:ascii="Cambria" w:eastAsia="Cambria" w:hAnsi="Cambria" w:cs="Cambria"/>
        </w:rPr>
        <w:t xml:space="preserve"> </w:t>
      </w:r>
      <w:r>
        <w:t xml:space="preserve">monitorowania systemów sygnalizacji pożaru. Abonent uprawniony jest w szczególności do: </w:t>
      </w:r>
    </w:p>
    <w:p w14:paraId="2ADFC430" w14:textId="77777777" w:rsidR="006D3C88" w:rsidRDefault="008C7481" w:rsidP="00A8731E">
      <w:pPr>
        <w:numPr>
          <w:ilvl w:val="1"/>
          <w:numId w:val="18"/>
        </w:numPr>
        <w:ind w:right="0" w:hanging="358"/>
      </w:pPr>
      <w:r>
        <w:t xml:space="preserve">żądania oświadczeń i dokumentów w zakresie potwierdzenia spełniania wymogów stawianych w niniejszej </w:t>
      </w:r>
      <w:r w:rsidR="00CA5EF6">
        <w:t>umowie i dokonywania ich oceny;</w:t>
      </w:r>
    </w:p>
    <w:p w14:paraId="6576244D" w14:textId="77777777" w:rsidR="00CA5EF6" w:rsidRDefault="00CA5EF6" w:rsidP="00B95E93">
      <w:pPr>
        <w:pStyle w:val="Akapitzlist"/>
        <w:numPr>
          <w:ilvl w:val="1"/>
          <w:numId w:val="18"/>
        </w:numPr>
        <w:ind w:right="0"/>
      </w:pPr>
      <w:r>
        <w:t>ż</w:t>
      </w:r>
      <w:r w:rsidR="008C7481">
        <w:t xml:space="preserve">ądania wyjaśnień w przypadku wątpliwości w zakresie potwierdzenia spełniania wymogów niniejszej umowy w zakresie zatrudnienia na podstawie umowy o pracę; </w:t>
      </w:r>
    </w:p>
    <w:p w14:paraId="005B8707" w14:textId="77777777" w:rsidR="006D3C88" w:rsidRDefault="008C7481" w:rsidP="00B95E93">
      <w:pPr>
        <w:pStyle w:val="Akapitzlist"/>
        <w:numPr>
          <w:ilvl w:val="1"/>
          <w:numId w:val="18"/>
        </w:numPr>
        <w:ind w:right="0"/>
      </w:pPr>
      <w:r>
        <w:t xml:space="preserve">przeprowadzania kontroli na miejscu wykonywania usług. </w:t>
      </w:r>
    </w:p>
    <w:p w14:paraId="5257BDFB" w14:textId="77777777" w:rsidR="006D3C88" w:rsidRDefault="008C7481">
      <w:pPr>
        <w:numPr>
          <w:ilvl w:val="0"/>
          <w:numId w:val="4"/>
        </w:numPr>
        <w:ind w:right="0" w:hanging="358"/>
      </w:pPr>
      <w:r>
        <w:t>W trakcie realizacji zamówienia, na każde wezwanie Abonenta w wyznaczonym w tym wezwaniu terminie Operator przedłoży Abonentowi wskazane poniżej dowody w celu potwierdzenia spełnienia wymogu zatrudnienia na podstawie umowy o pracę przez Operatora lub Podwykonawcę osób wykonujących czynności</w:t>
      </w:r>
      <w:r>
        <w:rPr>
          <w:rFonts w:ascii="Cambria" w:eastAsia="Cambria" w:hAnsi="Cambria" w:cs="Cambria"/>
        </w:rPr>
        <w:t xml:space="preserve"> </w:t>
      </w:r>
      <w:r>
        <w:t xml:space="preserve">monitorowania systemów sygnalizacji pożaru: </w:t>
      </w:r>
    </w:p>
    <w:p w14:paraId="0B2026FF" w14:textId="77777777" w:rsidR="006D3C88" w:rsidRDefault="008C7481" w:rsidP="00977C61">
      <w:pPr>
        <w:numPr>
          <w:ilvl w:val="1"/>
          <w:numId w:val="21"/>
        </w:numPr>
        <w:ind w:right="0" w:hanging="358"/>
      </w:pPr>
      <w:r>
        <w:t xml:space="preserve">oświadczenie Operatora lub Podwykonawcy o zatrudnieniu na umowę o pracę osób wykonujących czynności, których dotyczy wezwanie Abonenta.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etatu, zakresu obowiązków i określeniem ilości osób otrzymujących minimalne wynagrodzenie. Operator ma obowiązek przedłożyć oświadczenie Abonentowi w terminie 7 dni od otrzymania wezwania podpisane przez osoby uprawnione do złożenia oświadczenia w imieniu Operatora lub Podwykonawcy; </w:t>
      </w:r>
    </w:p>
    <w:p w14:paraId="6B84BA35" w14:textId="77777777" w:rsidR="006D3C88" w:rsidRDefault="008C7481" w:rsidP="00977C61">
      <w:pPr>
        <w:numPr>
          <w:ilvl w:val="1"/>
          <w:numId w:val="21"/>
        </w:numPr>
        <w:ind w:right="0" w:hanging="358"/>
      </w:pPr>
      <w:r>
        <w:lastRenderedPageBreak/>
        <w:t>poświadczoną za zgodność z oryginałem odpowiednio przez Operatora lub Podwykonawcę kopię umowy/umów o pracę osób wykonujących w trakcie realizacji zamówienia czynności, których dotyczy oświadczenie Operatora lub Podwykonawcy, o</w:t>
      </w:r>
      <w:r w:rsidR="00CA5EF6">
        <w:t> </w:t>
      </w:r>
      <w:r>
        <w:t>którym mowa w pkt. 1 powyżej (wraz z dokumentem regulującym zakres obowiązków, jeżeli został sporządzony). Kopia umowy/umów powinna zostać zanonimizowana w</w:t>
      </w:r>
      <w:r w:rsidR="00CA5EF6">
        <w:t> </w:t>
      </w:r>
      <w:r>
        <w:t>sposób zapewniający ochronę danych osobowych pracowników</w:t>
      </w:r>
      <w:r w:rsidR="00337684">
        <w:t xml:space="preserve"> .</w:t>
      </w:r>
      <w:r>
        <w:t xml:space="preserve">Informacje takie jak: imię i nazwisko pracownika, data zawarcia umowy, rodzaj umowy o pracę i wymiar etatu powinny być możliwe do zidentyfikowania. Operator ma obowiązek przedłożyć dokumenty w terminie 14 dni od otrzymania wezwania Abonenta; </w:t>
      </w:r>
    </w:p>
    <w:p w14:paraId="5DE87E96" w14:textId="77777777" w:rsidR="006D3C88" w:rsidRDefault="008C7481" w:rsidP="00977C61">
      <w:pPr>
        <w:numPr>
          <w:ilvl w:val="1"/>
          <w:numId w:val="21"/>
        </w:numPr>
        <w:ind w:right="0" w:hanging="358"/>
      </w:pPr>
      <w:r>
        <w:t xml:space="preserve">zaświadczenie właściwego oddziału ZUS, potwierdzające opłacanie przez Operatora lub Podwykonawcę składek na ubezpieczenie społeczne i zdrowotne z tytułu zatrudnienia na podstawie umów o pracę za ostatni okres rozliczeniowy; Operator ma obowiązek przedłożyć zaświadczenie w terminie 14 dni od otrzymania wezwania Abonenta; </w:t>
      </w:r>
    </w:p>
    <w:p w14:paraId="3B4D19BB" w14:textId="77777777" w:rsidR="006D3C88" w:rsidRDefault="008C7481" w:rsidP="00977C61">
      <w:pPr>
        <w:numPr>
          <w:ilvl w:val="1"/>
          <w:numId w:val="21"/>
        </w:numPr>
        <w:ind w:right="0" w:hanging="358"/>
      </w:pPr>
      <w:r>
        <w:t xml:space="preserve">poświadczoną za zgodność z oryginałem odpowiednio przez Operatora lub Podwykonawcę kopię dowodu potwierdzającego zgłoszenie pracownika przez pracodawcę do ubezpieczeń, zanonimizowaną w sposób zapewniający ochronę danych osobowych pracowników, zgodnie z przepisami ustawy z dnia 29 sierpnia 1997r. o ochronie danych osobowych. Operator ma obowiązek przedłożyć zgłoszenie w terminie 14 dni od daty otrzymania wezwania Abonenta. </w:t>
      </w:r>
    </w:p>
    <w:p w14:paraId="17E10197" w14:textId="77777777" w:rsidR="006D3C88" w:rsidRDefault="008C7481">
      <w:pPr>
        <w:numPr>
          <w:ilvl w:val="0"/>
          <w:numId w:val="4"/>
        </w:numPr>
        <w:ind w:right="0" w:hanging="358"/>
      </w:pPr>
      <w:r>
        <w:t xml:space="preserve">Niezłożenie przez Operatora w wyznaczonym przez Abonenta terminie żądanych przez Abonenta dowodów w celu spełniania przez Operatora lub Podwykonawcę wymogu zatrudnienia na podstawie umowy o pracę traktowane będzie jako niespełnienie przez Operatora lub Podwykonawcę wymogu zatrudnienia na umowę o pracę osób wykonujących usługę. Z tytułu niespełnienia przez Operatora lub Podwykonawcę wymogu zatrudnienia na umowę o pracę osób, Abonent przewiduje sankcję w postaci obowiązku zapłaty przez Operatora kary umownej </w:t>
      </w:r>
      <w:r>
        <w:rPr>
          <w:color w:val="000000"/>
        </w:rPr>
        <w:t xml:space="preserve">w wysokości określonej w § 14 ust. 2. </w:t>
      </w:r>
    </w:p>
    <w:p w14:paraId="2E06AB7D" w14:textId="77777777" w:rsidR="006D3C88" w:rsidRDefault="008C7481">
      <w:pPr>
        <w:numPr>
          <w:ilvl w:val="0"/>
          <w:numId w:val="4"/>
        </w:numPr>
        <w:ind w:right="0" w:hanging="358"/>
      </w:pPr>
      <w:r>
        <w:t xml:space="preserve">W przypadku uzasadnionych wątpliwości co do przestrzegania prawa pracy przez Operatora lub Podwykonawcę, Abonent może zwrócić się o przeprowadzenie kontroli przez Państwową Inspekcję Pracy. </w:t>
      </w:r>
    </w:p>
    <w:p w14:paraId="50EDA5A3" w14:textId="77777777" w:rsidR="006D3C88" w:rsidRDefault="008C7481">
      <w:pPr>
        <w:spacing w:after="23" w:line="259" w:lineRule="auto"/>
        <w:ind w:left="0" w:right="0" w:firstLine="0"/>
        <w:jc w:val="left"/>
      </w:pPr>
      <w:r>
        <w:t xml:space="preserve"> </w:t>
      </w:r>
    </w:p>
    <w:p w14:paraId="47F84624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7</w:t>
      </w:r>
      <w:r>
        <w:t xml:space="preserve"> </w:t>
      </w:r>
    </w:p>
    <w:p w14:paraId="1AA7AA72" w14:textId="77777777" w:rsidR="006D3C88" w:rsidRDefault="008C7481">
      <w:pPr>
        <w:spacing w:after="5"/>
        <w:ind w:left="-15" w:right="-6" w:firstLine="0"/>
      </w:pPr>
      <w:r>
        <w:rPr>
          <w:color w:val="000000"/>
        </w:rPr>
        <w:t>Operator</w:t>
      </w:r>
      <w:r>
        <w:t xml:space="preserve"> </w:t>
      </w:r>
      <w:r>
        <w:rPr>
          <w:color w:val="000000"/>
        </w:rPr>
        <w:t>jest zobowiązany do zachowania w tajemnicy wszelkich informacji i danych stanowiących tajemnice Abonenta, uzyskanych w trakcie realizacji niniejszej umowy, bez względu na formę ich utrwalenia. W szczególności są to informacje dotyczące rozmieszczenia i konfiguracji infrastruktury techniczno-systemowej oraz stosowanych zabezpieczeń.</w:t>
      </w:r>
      <w:r>
        <w:t xml:space="preserve"> </w:t>
      </w:r>
    </w:p>
    <w:p w14:paraId="2D42A950" w14:textId="77777777" w:rsidR="006D3C88" w:rsidRDefault="008C7481">
      <w:pPr>
        <w:spacing w:after="3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16629FE" w14:textId="77777777" w:rsidR="006D3C88" w:rsidRDefault="008C7481">
      <w:pPr>
        <w:spacing w:after="18" w:line="259" w:lineRule="auto"/>
        <w:ind w:left="10" w:right="3" w:hanging="10"/>
        <w:jc w:val="center"/>
      </w:pPr>
      <w:r>
        <w:rPr>
          <w:b/>
          <w:color w:val="000000"/>
        </w:rPr>
        <w:t xml:space="preserve">Obowiązki Abonenta </w:t>
      </w:r>
    </w:p>
    <w:p w14:paraId="7765DD7F" w14:textId="77777777" w:rsidR="00337684" w:rsidRDefault="008C7481">
      <w:pPr>
        <w:ind w:left="-15" w:right="3648" w:firstLine="4527"/>
        <w:rPr>
          <w:b/>
        </w:rPr>
      </w:pPr>
      <w:r>
        <w:rPr>
          <w:b/>
        </w:rPr>
        <w:t>§ 8</w:t>
      </w:r>
    </w:p>
    <w:p w14:paraId="19EF4474" w14:textId="77777777" w:rsidR="006D3C88" w:rsidRDefault="008C7481" w:rsidP="00337684">
      <w:pPr>
        <w:ind w:left="-15" w:right="3648" w:firstLine="0"/>
      </w:pPr>
      <w:r>
        <w:t xml:space="preserve">Abonent zobowiązuje się do:  </w:t>
      </w:r>
    </w:p>
    <w:p w14:paraId="0B21DE9A" w14:textId="77777777" w:rsidR="006D3C88" w:rsidRDefault="008C7481">
      <w:pPr>
        <w:numPr>
          <w:ilvl w:val="1"/>
          <w:numId w:val="4"/>
        </w:numPr>
        <w:ind w:right="0" w:hanging="358"/>
      </w:pPr>
      <w:r>
        <w:t>utrzymania w pełnej sprawności lokalnego SSP poprzez dokonywanie odpowied</w:t>
      </w:r>
      <w:r w:rsidR="007268F9">
        <w:t>nich czynności konserwacyjnych;</w:t>
      </w:r>
    </w:p>
    <w:p w14:paraId="2D655FDC" w14:textId="77777777" w:rsidR="006D3C88" w:rsidRDefault="008C7481">
      <w:pPr>
        <w:numPr>
          <w:ilvl w:val="1"/>
          <w:numId w:val="4"/>
        </w:numPr>
        <w:ind w:right="0" w:hanging="358"/>
      </w:pPr>
      <w:r>
        <w:t xml:space="preserve">niezwłocznego powiadamiania </w:t>
      </w:r>
      <w:r>
        <w:rPr>
          <w:color w:val="000000"/>
        </w:rPr>
        <w:t>Operatora</w:t>
      </w:r>
      <w:r w:rsidR="007268F9">
        <w:t xml:space="preserve"> o awariach i usterkach SSP;</w:t>
      </w:r>
    </w:p>
    <w:p w14:paraId="251B5151" w14:textId="77777777" w:rsidR="006D3C88" w:rsidRDefault="008C7481">
      <w:pPr>
        <w:numPr>
          <w:ilvl w:val="1"/>
          <w:numId w:val="4"/>
        </w:numPr>
        <w:ind w:right="0" w:hanging="358"/>
      </w:pPr>
      <w:r>
        <w:t xml:space="preserve">niezwłocznego powiadamiania </w:t>
      </w:r>
      <w:r>
        <w:rPr>
          <w:color w:val="000000"/>
        </w:rPr>
        <w:t>Operatora</w:t>
      </w:r>
      <w:r>
        <w:t xml:space="preserve"> o innych zdarzeniach mogących mieć znaczenie dla jakości wykonywanych usług; </w:t>
      </w:r>
    </w:p>
    <w:p w14:paraId="240B5476" w14:textId="77777777" w:rsidR="006D3C88" w:rsidRDefault="008C7481">
      <w:pPr>
        <w:numPr>
          <w:ilvl w:val="1"/>
          <w:numId w:val="4"/>
        </w:numPr>
        <w:ind w:right="0" w:hanging="358"/>
      </w:pPr>
      <w:r>
        <w:t xml:space="preserve">terminowego regulowania wynagrodzenia za wykonane prace. </w:t>
      </w:r>
    </w:p>
    <w:p w14:paraId="61B40A02" w14:textId="77777777" w:rsidR="006D3C88" w:rsidRDefault="008C7481">
      <w:pPr>
        <w:spacing w:after="0" w:line="259" w:lineRule="auto"/>
        <w:ind w:left="0" w:right="0" w:firstLine="0"/>
        <w:jc w:val="left"/>
      </w:pPr>
      <w:r>
        <w:rPr>
          <w:b/>
        </w:rPr>
        <w:lastRenderedPageBreak/>
        <w:t xml:space="preserve"> </w:t>
      </w:r>
    </w:p>
    <w:p w14:paraId="52F0D215" w14:textId="77777777" w:rsidR="006D3C88" w:rsidRDefault="008C7481">
      <w:pPr>
        <w:spacing w:after="17" w:line="259" w:lineRule="auto"/>
        <w:ind w:left="1397" w:right="1395" w:hanging="10"/>
        <w:jc w:val="center"/>
      </w:pPr>
      <w:r>
        <w:rPr>
          <w:b/>
        </w:rPr>
        <w:t xml:space="preserve">Wynagrodzenie </w:t>
      </w:r>
    </w:p>
    <w:p w14:paraId="7BB843EB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9</w:t>
      </w:r>
      <w:r>
        <w:t xml:space="preserve"> </w:t>
      </w:r>
    </w:p>
    <w:p w14:paraId="67129BD5" w14:textId="77777777" w:rsidR="006D3C88" w:rsidRDefault="008C7481">
      <w:pPr>
        <w:numPr>
          <w:ilvl w:val="0"/>
          <w:numId w:val="5"/>
        </w:numPr>
        <w:spacing w:after="5"/>
        <w:ind w:right="-6" w:hanging="358"/>
      </w:pPr>
      <w:r>
        <w:rPr>
          <w:color w:val="000000"/>
        </w:rPr>
        <w:t>Wynagrodzenie Wykonawcy Operatora z tytułu realizacji całej umowy wynosi … zł (słownie zł …).</w:t>
      </w:r>
      <w:r>
        <w:t xml:space="preserve"> </w:t>
      </w:r>
    </w:p>
    <w:p w14:paraId="4FF1382F" w14:textId="77777777" w:rsidR="006D3C88" w:rsidRDefault="008C7481">
      <w:pPr>
        <w:numPr>
          <w:ilvl w:val="0"/>
          <w:numId w:val="5"/>
        </w:numPr>
        <w:spacing w:after="5"/>
        <w:ind w:right="-6" w:hanging="358"/>
      </w:pPr>
      <w:r>
        <w:rPr>
          <w:color w:val="000000"/>
        </w:rPr>
        <w:t>Cena ryczałtowa za jeden miesiąc realizacji usługi</w:t>
      </w:r>
      <w:r w:rsidR="00BD4005">
        <w:rPr>
          <w:color w:val="000000"/>
        </w:rPr>
        <w:t xml:space="preserve"> monitoringu</w:t>
      </w:r>
      <w:r>
        <w:rPr>
          <w:color w:val="000000"/>
        </w:rPr>
        <w:t xml:space="preserve"> oraz za cały okres jej obowiązywania w</w:t>
      </w:r>
      <w:r w:rsidR="00CA5EF6">
        <w:rPr>
          <w:color w:val="000000"/>
        </w:rPr>
        <w:t> </w:t>
      </w:r>
      <w:r>
        <w:rPr>
          <w:color w:val="000000"/>
        </w:rPr>
        <w:t>odniesieniu do poszczególnych obiektów zgodnie z ofertą Operatora wynosi:</w:t>
      </w:r>
      <w:r>
        <w:t xml:space="preserve"> </w:t>
      </w:r>
    </w:p>
    <w:p w14:paraId="74053BF0" w14:textId="77777777" w:rsidR="00A250F3" w:rsidRDefault="00A250F3">
      <w:pPr>
        <w:spacing w:after="25" w:line="259" w:lineRule="auto"/>
        <w:ind w:left="0" w:right="0" w:firstLine="0"/>
        <w:jc w:val="left"/>
      </w:pPr>
    </w:p>
    <w:tbl>
      <w:tblPr>
        <w:tblStyle w:val="Tabela-Siatka"/>
        <w:tblW w:w="8986" w:type="dxa"/>
        <w:tblInd w:w="365" w:type="dxa"/>
        <w:tblLook w:val="04A0" w:firstRow="1" w:lastRow="0" w:firstColumn="1" w:lastColumn="0" w:noHBand="0" w:noVBand="1"/>
      </w:tblPr>
      <w:tblGrid>
        <w:gridCol w:w="593"/>
        <w:gridCol w:w="2907"/>
        <w:gridCol w:w="2719"/>
        <w:gridCol w:w="2767"/>
      </w:tblGrid>
      <w:tr w:rsidR="00A250F3" w14:paraId="25F93076" w14:textId="77777777" w:rsidTr="00095F8E">
        <w:trPr>
          <w:trHeight w:val="1387"/>
        </w:trPr>
        <w:tc>
          <w:tcPr>
            <w:tcW w:w="599" w:type="dxa"/>
            <w:shd w:val="clear" w:color="auto" w:fill="D9D9D9" w:themeFill="background1" w:themeFillShade="D9"/>
            <w:vAlign w:val="center"/>
          </w:tcPr>
          <w:p w14:paraId="07D9505D" w14:textId="77777777" w:rsidR="00A250F3" w:rsidRDefault="00A250F3" w:rsidP="00E06C71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Lp.</w:t>
            </w:r>
          </w:p>
        </w:tc>
        <w:tc>
          <w:tcPr>
            <w:tcW w:w="3009" w:type="dxa"/>
            <w:shd w:val="clear" w:color="auto" w:fill="D9D9D9" w:themeFill="background1" w:themeFillShade="D9"/>
            <w:vAlign w:val="center"/>
          </w:tcPr>
          <w:p w14:paraId="36ECC219" w14:textId="77777777" w:rsidR="00A250F3" w:rsidRDefault="00A250F3" w:rsidP="00E06C71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Obiekt</w:t>
            </w:r>
          </w:p>
        </w:tc>
        <w:tc>
          <w:tcPr>
            <w:tcW w:w="2826" w:type="dxa"/>
            <w:shd w:val="clear" w:color="auto" w:fill="D9D9D9" w:themeFill="background1" w:themeFillShade="D9"/>
            <w:vAlign w:val="center"/>
          </w:tcPr>
          <w:p w14:paraId="33DF0968" w14:textId="77777777" w:rsidR="00A250F3" w:rsidRDefault="00A250F3" w:rsidP="00E06C71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Cena ryczałtowa (brutto) za 1 miesiąc realizacji usług  (zł)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E78A9D5" w14:textId="77777777" w:rsidR="00A250F3" w:rsidRDefault="00A250F3" w:rsidP="00A250F3">
            <w:pPr>
              <w:spacing w:after="19" w:line="248" w:lineRule="auto"/>
              <w:ind w:left="215" w:right="52" w:hanging="70"/>
            </w:pPr>
            <w:r>
              <w:rPr>
                <w:b/>
                <w:i/>
                <w:sz w:val="20"/>
              </w:rPr>
              <w:t xml:space="preserve">Cena ryczałtowa (brutto) za cały okres obowiązywania umowy – 36 miesięcy  </w:t>
            </w:r>
          </w:p>
          <w:p w14:paraId="46181C0E" w14:textId="77777777" w:rsidR="00A250F3" w:rsidRDefault="00A250F3" w:rsidP="00A250F3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(zł)</w:t>
            </w:r>
          </w:p>
        </w:tc>
      </w:tr>
      <w:tr w:rsidR="00A250F3" w14:paraId="5742CA85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63C4DD81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12729860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F</w:t>
            </w:r>
          </w:p>
        </w:tc>
        <w:tc>
          <w:tcPr>
            <w:tcW w:w="2826" w:type="dxa"/>
            <w:vAlign w:val="center"/>
          </w:tcPr>
          <w:p w14:paraId="514C4DAD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774CC587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04D34C7C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38604189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5FBEE9DA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H i K</w:t>
            </w:r>
          </w:p>
        </w:tc>
        <w:tc>
          <w:tcPr>
            <w:tcW w:w="2826" w:type="dxa"/>
            <w:vAlign w:val="center"/>
          </w:tcPr>
          <w:p w14:paraId="3A1E3C2B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34F70DA5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57B3DE89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3929E6D9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1789D658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L (L27 - L32)</w:t>
            </w:r>
          </w:p>
        </w:tc>
        <w:tc>
          <w:tcPr>
            <w:tcW w:w="2826" w:type="dxa"/>
            <w:vAlign w:val="center"/>
          </w:tcPr>
          <w:p w14:paraId="1DF0BAB3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37371881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5B223CD8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2A6D0729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33B87E1F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O (Stołówka)</w:t>
            </w:r>
          </w:p>
        </w:tc>
        <w:tc>
          <w:tcPr>
            <w:tcW w:w="2826" w:type="dxa"/>
            <w:vAlign w:val="center"/>
          </w:tcPr>
          <w:p w14:paraId="47CB3704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5A0A606E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0F6CE100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4B84FEFD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4837058E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PII</w:t>
            </w:r>
          </w:p>
        </w:tc>
        <w:tc>
          <w:tcPr>
            <w:tcW w:w="2826" w:type="dxa"/>
            <w:vAlign w:val="center"/>
          </w:tcPr>
          <w:p w14:paraId="01DCE3AB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1216CAC0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0B31E7C8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5F007EC9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310CD14B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V</w:t>
            </w:r>
          </w:p>
        </w:tc>
        <w:tc>
          <w:tcPr>
            <w:tcW w:w="2826" w:type="dxa"/>
            <w:vAlign w:val="center"/>
          </w:tcPr>
          <w:p w14:paraId="53C5EFC7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6B8C94B6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7D1AEDC9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1495993C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4A244167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"Promień"</w:t>
            </w:r>
          </w:p>
        </w:tc>
        <w:tc>
          <w:tcPr>
            <w:tcW w:w="2826" w:type="dxa"/>
            <w:vAlign w:val="center"/>
          </w:tcPr>
          <w:p w14:paraId="6BEDE581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208A84F2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697E4E11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0D2128DD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4C296F0A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"Nestor"</w:t>
            </w:r>
          </w:p>
        </w:tc>
        <w:tc>
          <w:tcPr>
            <w:tcW w:w="2826" w:type="dxa"/>
            <w:vAlign w:val="center"/>
          </w:tcPr>
          <w:p w14:paraId="6C95BAC8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72B76ED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5909088D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2D85D890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02D1E5DB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"Akapit"</w:t>
            </w:r>
          </w:p>
        </w:tc>
        <w:tc>
          <w:tcPr>
            <w:tcW w:w="2826" w:type="dxa"/>
            <w:vAlign w:val="center"/>
          </w:tcPr>
          <w:p w14:paraId="496BB85B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48C64EF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7BFB1009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4A9A005C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110C9BEC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"Pingwin"</w:t>
            </w:r>
          </w:p>
        </w:tc>
        <w:tc>
          <w:tcPr>
            <w:tcW w:w="2826" w:type="dxa"/>
            <w:vAlign w:val="center"/>
          </w:tcPr>
          <w:p w14:paraId="2BC65FB0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7451AA31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6D070050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69A31B62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315E7105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"Ikar"</w:t>
            </w:r>
          </w:p>
        </w:tc>
        <w:tc>
          <w:tcPr>
            <w:tcW w:w="2826" w:type="dxa"/>
            <w:vAlign w:val="center"/>
          </w:tcPr>
          <w:p w14:paraId="0F228E4F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3BBA16BC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A250F3" w14:paraId="3DA13920" w14:textId="77777777" w:rsidTr="00095F8E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40A3EAFC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6B7A8B01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"Alchemik"</w:t>
            </w:r>
          </w:p>
        </w:tc>
        <w:tc>
          <w:tcPr>
            <w:tcW w:w="2826" w:type="dxa"/>
            <w:vAlign w:val="center"/>
          </w:tcPr>
          <w:p w14:paraId="57338DD0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6FD4467E" w14:textId="77777777" w:rsidR="00A250F3" w:rsidRDefault="00A250F3" w:rsidP="00E06C71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</w:tbl>
    <w:p w14:paraId="6D194315" w14:textId="77777777" w:rsidR="00A250F3" w:rsidRDefault="00A250F3">
      <w:pPr>
        <w:spacing w:after="25" w:line="259" w:lineRule="auto"/>
        <w:ind w:left="0" w:right="0" w:firstLine="0"/>
        <w:jc w:val="left"/>
      </w:pPr>
    </w:p>
    <w:p w14:paraId="7D2F8140" w14:textId="77777777" w:rsidR="006D3C88" w:rsidRDefault="008C7481">
      <w:pPr>
        <w:numPr>
          <w:ilvl w:val="0"/>
          <w:numId w:val="5"/>
        </w:numPr>
        <w:ind w:right="-6" w:hanging="358"/>
      </w:pPr>
      <w:r>
        <w:t>Należności z tytułu wynagrodzenia za usługi transmisji alarmów, objęte niniejszą umową, Abonent będzie regulował na podstawie faktur wystawianych przez Operatora po zakończonych miesięcznych okresach rozliczeniowych.</w:t>
      </w:r>
    </w:p>
    <w:p w14:paraId="227E6193" w14:textId="77777777" w:rsidR="00CA4B42" w:rsidRPr="00242E56" w:rsidRDefault="00CA4B42" w:rsidP="00CA4B42">
      <w:pPr>
        <w:numPr>
          <w:ilvl w:val="0"/>
          <w:numId w:val="5"/>
        </w:numPr>
        <w:spacing w:after="5"/>
        <w:ind w:right="-6" w:hanging="358"/>
        <w:rPr>
          <w:color w:val="auto"/>
        </w:rPr>
      </w:pPr>
      <w:r w:rsidRPr="00242E56">
        <w:rPr>
          <w:color w:val="auto"/>
        </w:rPr>
        <w:t>Cena za przyjazd jednego zadysponowanego wozu PSP do fałszywego alarmu oraz za cały okres jej obowiązywania w odniesieniu do poszczególnych obiektów zgodnie z ofertą Operatora nie może przekroczyć:</w:t>
      </w:r>
    </w:p>
    <w:p w14:paraId="6571F87A" w14:textId="77777777" w:rsidR="00CA4B42" w:rsidRDefault="00CA4B42" w:rsidP="00CA4B42">
      <w:pPr>
        <w:spacing w:after="5"/>
        <w:ind w:right="-6"/>
        <w:rPr>
          <w:color w:val="000000"/>
        </w:rPr>
      </w:pPr>
    </w:p>
    <w:tbl>
      <w:tblPr>
        <w:tblStyle w:val="Tabela-Siatka"/>
        <w:tblW w:w="0" w:type="auto"/>
        <w:tblInd w:w="365" w:type="dxa"/>
        <w:tblLook w:val="04A0" w:firstRow="1" w:lastRow="0" w:firstColumn="1" w:lastColumn="0" w:noHBand="0" w:noVBand="1"/>
      </w:tblPr>
      <w:tblGrid>
        <w:gridCol w:w="598"/>
        <w:gridCol w:w="2991"/>
        <w:gridCol w:w="1683"/>
        <w:gridCol w:w="1973"/>
        <w:gridCol w:w="1739"/>
      </w:tblGrid>
      <w:tr w:rsidR="006D082B" w14:paraId="29C55940" w14:textId="77777777" w:rsidTr="006D082B">
        <w:trPr>
          <w:trHeight w:val="1938"/>
        </w:trPr>
        <w:tc>
          <w:tcPr>
            <w:tcW w:w="599" w:type="dxa"/>
            <w:shd w:val="clear" w:color="auto" w:fill="D9D9D9" w:themeFill="background1" w:themeFillShade="D9"/>
            <w:vAlign w:val="center"/>
          </w:tcPr>
          <w:p w14:paraId="60564360" w14:textId="77777777" w:rsidR="006D082B" w:rsidRDefault="006D082B" w:rsidP="006D082B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lastRenderedPageBreak/>
              <w:t>Lp.</w:t>
            </w:r>
          </w:p>
        </w:tc>
        <w:tc>
          <w:tcPr>
            <w:tcW w:w="3009" w:type="dxa"/>
            <w:shd w:val="clear" w:color="auto" w:fill="D9D9D9" w:themeFill="background1" w:themeFillShade="D9"/>
            <w:vAlign w:val="center"/>
          </w:tcPr>
          <w:p w14:paraId="686398A8" w14:textId="77777777" w:rsidR="006D082B" w:rsidRDefault="006D082B" w:rsidP="006D082B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Obiekt</w:t>
            </w:r>
          </w:p>
        </w:tc>
        <w:tc>
          <w:tcPr>
            <w:tcW w:w="1692" w:type="dxa"/>
            <w:shd w:val="clear" w:color="auto" w:fill="D9D9D9" w:themeFill="background1" w:themeFillShade="D9"/>
            <w:vAlign w:val="center"/>
          </w:tcPr>
          <w:p w14:paraId="4FE45C9E" w14:textId="77777777" w:rsidR="006D082B" w:rsidRDefault="006D082B" w:rsidP="006D082B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Cena (brutto) za przyjazd 1 wozu PSP (zł)</w:t>
            </w:r>
          </w:p>
        </w:tc>
        <w:tc>
          <w:tcPr>
            <w:tcW w:w="1945" w:type="dxa"/>
            <w:shd w:val="clear" w:color="auto" w:fill="D9D9D9" w:themeFill="background1" w:themeFillShade="D9"/>
          </w:tcPr>
          <w:p w14:paraId="06C1EF58" w14:textId="77777777" w:rsidR="006D082B" w:rsidRDefault="006D082B" w:rsidP="006D082B">
            <w:pPr>
              <w:spacing w:after="19" w:line="248" w:lineRule="auto"/>
              <w:ind w:left="215" w:right="52" w:hanging="70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Maksymalna przewidywana liczba wozów zadysponowanych w okresie obowiązywania umowy (szt.)</w:t>
            </w:r>
          </w:p>
        </w:tc>
        <w:tc>
          <w:tcPr>
            <w:tcW w:w="1739" w:type="dxa"/>
            <w:shd w:val="clear" w:color="auto" w:fill="D9D9D9" w:themeFill="background1" w:themeFillShade="D9"/>
            <w:vAlign w:val="center"/>
          </w:tcPr>
          <w:p w14:paraId="5907C38E" w14:textId="77777777" w:rsidR="006D082B" w:rsidRDefault="006D082B" w:rsidP="006D082B">
            <w:pPr>
              <w:spacing w:after="19" w:line="248" w:lineRule="auto"/>
              <w:ind w:left="215" w:right="52" w:hanging="70"/>
              <w:jc w:val="center"/>
            </w:pPr>
            <w:r>
              <w:rPr>
                <w:b/>
                <w:i/>
                <w:sz w:val="20"/>
              </w:rPr>
              <w:t xml:space="preserve">Maksymalna przewidywana wartość za cały okres obowiązywania umowy </w:t>
            </w:r>
          </w:p>
          <w:p w14:paraId="19E60E75" w14:textId="77777777" w:rsidR="006D082B" w:rsidRDefault="006D082B" w:rsidP="006D082B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b/>
                <w:i/>
                <w:sz w:val="20"/>
              </w:rPr>
              <w:t>(zł)</w:t>
            </w:r>
          </w:p>
        </w:tc>
      </w:tr>
      <w:tr w:rsidR="006D082B" w14:paraId="50F7C8BD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12FDAF50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293B5958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F</w:t>
            </w:r>
          </w:p>
        </w:tc>
        <w:tc>
          <w:tcPr>
            <w:tcW w:w="1692" w:type="dxa"/>
            <w:vAlign w:val="center"/>
          </w:tcPr>
          <w:p w14:paraId="64DF512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6639D468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39" w:type="dxa"/>
            <w:vAlign w:val="center"/>
          </w:tcPr>
          <w:p w14:paraId="5396884D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565C2939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4CDCE189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50C52DA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H i K</w:t>
            </w:r>
          </w:p>
        </w:tc>
        <w:tc>
          <w:tcPr>
            <w:tcW w:w="1692" w:type="dxa"/>
            <w:vAlign w:val="center"/>
          </w:tcPr>
          <w:p w14:paraId="3775DE5A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3FDFE562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39" w:type="dxa"/>
            <w:vAlign w:val="center"/>
          </w:tcPr>
          <w:p w14:paraId="0B6FAD68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117BCF0F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28A6639F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1248A487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L (L27 - L32)</w:t>
            </w:r>
          </w:p>
        </w:tc>
        <w:tc>
          <w:tcPr>
            <w:tcW w:w="1692" w:type="dxa"/>
            <w:vAlign w:val="center"/>
          </w:tcPr>
          <w:p w14:paraId="07DC99C0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350311E6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39" w:type="dxa"/>
            <w:vAlign w:val="center"/>
          </w:tcPr>
          <w:p w14:paraId="51D27268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7AEF62CF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55C32CA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3B957B21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O (Stołówka)</w:t>
            </w:r>
          </w:p>
        </w:tc>
        <w:tc>
          <w:tcPr>
            <w:tcW w:w="1692" w:type="dxa"/>
            <w:vAlign w:val="center"/>
          </w:tcPr>
          <w:p w14:paraId="70A1871D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7FC95379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39" w:type="dxa"/>
            <w:vAlign w:val="center"/>
          </w:tcPr>
          <w:p w14:paraId="6994578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3F45F4E6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4CAE8DF1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5F88425F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PII</w:t>
            </w:r>
          </w:p>
        </w:tc>
        <w:tc>
          <w:tcPr>
            <w:tcW w:w="1692" w:type="dxa"/>
            <w:vAlign w:val="center"/>
          </w:tcPr>
          <w:p w14:paraId="09671EF7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541BA526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39" w:type="dxa"/>
            <w:vAlign w:val="center"/>
          </w:tcPr>
          <w:p w14:paraId="439B7E38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4C3DD187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79D0EB20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5ED92714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V</w:t>
            </w:r>
          </w:p>
        </w:tc>
        <w:tc>
          <w:tcPr>
            <w:tcW w:w="1692" w:type="dxa"/>
            <w:vAlign w:val="center"/>
          </w:tcPr>
          <w:p w14:paraId="4BBD1F3A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3163E2AA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39" w:type="dxa"/>
            <w:vAlign w:val="center"/>
          </w:tcPr>
          <w:p w14:paraId="5FFB717E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5D1181F5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7A9C1150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50513222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"Promień"</w:t>
            </w:r>
          </w:p>
        </w:tc>
        <w:tc>
          <w:tcPr>
            <w:tcW w:w="1692" w:type="dxa"/>
            <w:vAlign w:val="center"/>
          </w:tcPr>
          <w:p w14:paraId="55FD16C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69605EC8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9" w:type="dxa"/>
            <w:vAlign w:val="center"/>
          </w:tcPr>
          <w:p w14:paraId="31211438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217BAE60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03B37723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16EE391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"Nestor"</w:t>
            </w:r>
          </w:p>
        </w:tc>
        <w:tc>
          <w:tcPr>
            <w:tcW w:w="1692" w:type="dxa"/>
            <w:vAlign w:val="center"/>
          </w:tcPr>
          <w:p w14:paraId="4C118DE9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587DF9F6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9" w:type="dxa"/>
            <w:vAlign w:val="center"/>
          </w:tcPr>
          <w:p w14:paraId="73EB35C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1F0224BA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20DD55A5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662B5A54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"Akapit"</w:t>
            </w:r>
          </w:p>
        </w:tc>
        <w:tc>
          <w:tcPr>
            <w:tcW w:w="1692" w:type="dxa"/>
            <w:vAlign w:val="center"/>
          </w:tcPr>
          <w:p w14:paraId="28353BFB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1D4AE281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9" w:type="dxa"/>
            <w:vAlign w:val="center"/>
          </w:tcPr>
          <w:p w14:paraId="5CE02BEE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45424DB3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3047B030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493EF941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"Pingwin"</w:t>
            </w:r>
          </w:p>
        </w:tc>
        <w:tc>
          <w:tcPr>
            <w:tcW w:w="1692" w:type="dxa"/>
            <w:vAlign w:val="center"/>
          </w:tcPr>
          <w:p w14:paraId="0FED07F6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13571793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9" w:type="dxa"/>
            <w:vAlign w:val="center"/>
          </w:tcPr>
          <w:p w14:paraId="0F302684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00BA5CCC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1BABAB44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23D5FE03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"Ikar"</w:t>
            </w:r>
          </w:p>
        </w:tc>
        <w:tc>
          <w:tcPr>
            <w:tcW w:w="1692" w:type="dxa"/>
            <w:vAlign w:val="center"/>
          </w:tcPr>
          <w:p w14:paraId="637E764E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058D778A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739" w:type="dxa"/>
            <w:vAlign w:val="center"/>
          </w:tcPr>
          <w:p w14:paraId="1F2F9D83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  <w:tr w:rsidR="006D082B" w14:paraId="232A5C68" w14:textId="77777777" w:rsidTr="008731FA">
        <w:trPr>
          <w:trHeight w:hRule="exact" w:val="567"/>
        </w:trPr>
        <w:tc>
          <w:tcPr>
            <w:tcW w:w="599" w:type="dxa"/>
            <w:shd w:val="clear" w:color="auto" w:fill="F2F2F2" w:themeFill="background1" w:themeFillShade="F2"/>
            <w:vAlign w:val="center"/>
          </w:tcPr>
          <w:p w14:paraId="0886A60D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3009" w:type="dxa"/>
            <w:shd w:val="clear" w:color="auto" w:fill="F2F2F2" w:themeFill="background1" w:themeFillShade="F2"/>
            <w:vAlign w:val="center"/>
          </w:tcPr>
          <w:p w14:paraId="309CED15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  <w:r w:rsidRPr="005A7809">
              <w:t>Budynek DS. "Alchemik"</w:t>
            </w:r>
          </w:p>
        </w:tc>
        <w:tc>
          <w:tcPr>
            <w:tcW w:w="1692" w:type="dxa"/>
            <w:vAlign w:val="center"/>
          </w:tcPr>
          <w:p w14:paraId="0F4011FD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  <w:tc>
          <w:tcPr>
            <w:tcW w:w="1945" w:type="dxa"/>
            <w:shd w:val="clear" w:color="auto" w:fill="F2F2F2" w:themeFill="background1" w:themeFillShade="F2"/>
            <w:vAlign w:val="center"/>
          </w:tcPr>
          <w:p w14:paraId="27FEE074" w14:textId="77777777" w:rsidR="006D082B" w:rsidRDefault="008731FA" w:rsidP="008731FA">
            <w:pPr>
              <w:spacing w:after="5"/>
              <w:ind w:left="0" w:right="-6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39" w:type="dxa"/>
            <w:vAlign w:val="center"/>
          </w:tcPr>
          <w:p w14:paraId="77F5938C" w14:textId="77777777" w:rsidR="006D082B" w:rsidRDefault="006D082B" w:rsidP="00CA4B42">
            <w:pPr>
              <w:spacing w:after="5"/>
              <w:ind w:left="0" w:right="-6" w:firstLine="0"/>
              <w:rPr>
                <w:color w:val="000000"/>
              </w:rPr>
            </w:pPr>
          </w:p>
        </w:tc>
      </w:tr>
    </w:tbl>
    <w:p w14:paraId="2B27CB4A" w14:textId="77777777" w:rsidR="006D082B" w:rsidRPr="00242E56" w:rsidRDefault="006D082B" w:rsidP="00CA4B42">
      <w:pPr>
        <w:spacing w:after="5"/>
        <w:ind w:right="-6"/>
        <w:rPr>
          <w:color w:val="auto"/>
        </w:rPr>
      </w:pPr>
    </w:p>
    <w:p w14:paraId="30AE90A1" w14:textId="77777777" w:rsidR="005D441A" w:rsidRPr="00242E56" w:rsidRDefault="005D441A" w:rsidP="0034777F">
      <w:pPr>
        <w:numPr>
          <w:ilvl w:val="0"/>
          <w:numId w:val="5"/>
        </w:numPr>
        <w:ind w:right="-6" w:hanging="358"/>
        <w:rPr>
          <w:color w:val="auto"/>
        </w:rPr>
      </w:pPr>
      <w:r w:rsidRPr="00242E56">
        <w:rPr>
          <w:color w:val="auto"/>
        </w:rPr>
        <w:t xml:space="preserve">Maksymalna kwota przeznaczona na pokrycie kosztów związanych z fałszywymi alarmami (przyjazd zadysponowanych zastępów ratowniczo-gaśniczych PSP) w czasie trwania umowy nie może przekroczyć kwot </w:t>
      </w:r>
      <w:r w:rsidR="00EC3ACF" w:rsidRPr="00242E56">
        <w:rPr>
          <w:color w:val="auto"/>
        </w:rPr>
        <w:t>wskazanych w ust. 4</w:t>
      </w:r>
      <w:r w:rsidRPr="00242E56">
        <w:rPr>
          <w:color w:val="auto"/>
        </w:rPr>
        <w:t xml:space="preserve">. Wykonawcy nie przysługują żadne roszczenia w stosunku do </w:t>
      </w:r>
      <w:r w:rsidR="00F14011" w:rsidRPr="00242E56">
        <w:rPr>
          <w:color w:val="auto"/>
        </w:rPr>
        <w:t>Abonenta</w:t>
      </w:r>
      <w:r w:rsidRPr="00242E56">
        <w:rPr>
          <w:color w:val="auto"/>
        </w:rPr>
        <w:t xml:space="preserve"> w przypadku gdy ilość wymienionych przyjazdów będzie niższa od </w:t>
      </w:r>
      <w:r w:rsidR="00EC3ACF" w:rsidRPr="00242E56">
        <w:rPr>
          <w:color w:val="auto"/>
        </w:rPr>
        <w:t xml:space="preserve">zakładanej </w:t>
      </w:r>
      <w:r w:rsidRPr="00242E56">
        <w:rPr>
          <w:color w:val="auto"/>
        </w:rPr>
        <w:t xml:space="preserve">maksymalnej. </w:t>
      </w:r>
    </w:p>
    <w:p w14:paraId="33EF338D" w14:textId="77777777" w:rsidR="00EC05ED" w:rsidRDefault="00EC05ED" w:rsidP="00EC05ED">
      <w:pPr>
        <w:ind w:right="-6"/>
      </w:pPr>
    </w:p>
    <w:p w14:paraId="7A997180" w14:textId="77777777" w:rsidR="006D3C88" w:rsidRDefault="008C7481">
      <w:pPr>
        <w:numPr>
          <w:ilvl w:val="0"/>
          <w:numId w:val="5"/>
        </w:numPr>
        <w:spacing w:after="5"/>
        <w:ind w:right="-6" w:hanging="358"/>
      </w:pPr>
      <w:r>
        <w:rPr>
          <w:color w:val="000000"/>
        </w:rPr>
        <w:t>Zapłata wynagrodzenia będzie następować na podstawie prawidłowo wystawionej faktury, w</w:t>
      </w:r>
      <w:r w:rsidR="00CA5EF6">
        <w:rPr>
          <w:color w:val="000000"/>
        </w:rPr>
        <w:t> </w:t>
      </w:r>
      <w:r>
        <w:rPr>
          <w:color w:val="000000"/>
        </w:rPr>
        <w:t xml:space="preserve">terminie 30 dni od jej otrzymania. Zapłata realizowana będzie przelewem bankowym na rachunek Operatora wskazany na fakturze. </w:t>
      </w:r>
      <w:r>
        <w:t xml:space="preserve"> </w:t>
      </w:r>
    </w:p>
    <w:p w14:paraId="6BA42E10" w14:textId="77777777" w:rsidR="006D3C88" w:rsidRDefault="008C7481">
      <w:pPr>
        <w:numPr>
          <w:ilvl w:val="0"/>
          <w:numId w:val="5"/>
        </w:numPr>
        <w:spacing w:after="5"/>
        <w:ind w:right="-6" w:hanging="358"/>
      </w:pPr>
      <w:r>
        <w:rPr>
          <w:color w:val="000000"/>
        </w:rPr>
        <w:t>Operator nie może przenosić wierzytelności wynikającej z umowy na rzecz osoby trzeciej, bez pisemnej zgody Abonenta.</w:t>
      </w:r>
      <w:r>
        <w:t xml:space="preserve"> </w:t>
      </w:r>
    </w:p>
    <w:p w14:paraId="148811AD" w14:textId="77777777" w:rsidR="006D3C88" w:rsidRDefault="008C7481">
      <w:pPr>
        <w:spacing w:after="21" w:line="259" w:lineRule="auto"/>
        <w:ind w:left="0" w:right="0" w:firstLine="0"/>
        <w:jc w:val="left"/>
      </w:pPr>
      <w:r>
        <w:rPr>
          <w:b/>
          <w:color w:val="000000"/>
        </w:rPr>
        <w:t xml:space="preserve"> </w:t>
      </w:r>
    </w:p>
    <w:p w14:paraId="431AE90C" w14:textId="77777777" w:rsidR="00CA5EF6" w:rsidRDefault="008C7481">
      <w:pPr>
        <w:ind w:left="-15" w:right="0" w:firstLine="4467"/>
      </w:pPr>
      <w:r>
        <w:rPr>
          <w:b/>
        </w:rPr>
        <w:t>§ 1</w:t>
      </w:r>
      <w:r w:rsidR="00EC3ACF">
        <w:rPr>
          <w:b/>
        </w:rPr>
        <w:t>0</w:t>
      </w:r>
      <w:r>
        <w:t xml:space="preserve"> </w:t>
      </w:r>
    </w:p>
    <w:p w14:paraId="7A6B4AF8" w14:textId="77777777" w:rsidR="006D3C88" w:rsidRDefault="008C7481" w:rsidP="00CA5EF6">
      <w:pPr>
        <w:ind w:left="-15" w:right="0" w:firstLine="15"/>
      </w:pPr>
      <w:r>
        <w:t xml:space="preserve">Zmiana obowiązującej stawki podatku VAT spowoduje, z dniem wejścia w życie nowych przepisów, odpowiednią zmianę wynagrodzenia Operatora. W takim przypadku wynagrodzenie </w:t>
      </w:r>
      <w:r>
        <w:lastRenderedPageBreak/>
        <w:t xml:space="preserve">Operatora zostanie odpowiednio skorygowane (zwiększone lub zmniejszone) o wartość, o jaką ulegnie zmianie stawka podatku od towarów i usług. </w:t>
      </w:r>
    </w:p>
    <w:p w14:paraId="01281597" w14:textId="77777777" w:rsidR="006D3C88" w:rsidRDefault="008C7481">
      <w:pPr>
        <w:spacing w:after="25" w:line="259" w:lineRule="auto"/>
        <w:ind w:left="0" w:right="0" w:firstLine="0"/>
        <w:jc w:val="left"/>
      </w:pPr>
      <w:r>
        <w:t xml:space="preserve"> </w:t>
      </w:r>
    </w:p>
    <w:p w14:paraId="79D10151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1</w:t>
      </w:r>
      <w:r w:rsidR="00227FC7">
        <w:rPr>
          <w:b/>
        </w:rPr>
        <w:t>1</w:t>
      </w:r>
      <w:r>
        <w:t xml:space="preserve"> </w:t>
      </w:r>
    </w:p>
    <w:p w14:paraId="622C7ADC" w14:textId="77777777" w:rsidR="006D3C88" w:rsidRDefault="008C7481">
      <w:pPr>
        <w:numPr>
          <w:ilvl w:val="0"/>
          <w:numId w:val="7"/>
        </w:numPr>
        <w:spacing w:after="5"/>
        <w:ind w:right="-3" w:hanging="358"/>
      </w:pPr>
      <w:r>
        <w:rPr>
          <w:color w:val="000000"/>
        </w:rPr>
        <w:t>W przypadku braku uzgodnienia właściwego terenowo komendanta Państwowej Straży Pożarnej na połączenie SSP z obiektu objętego umową, miesięczne wynagrodzenie ulegnie obniżeniu o kwotę ceny ryczałtowej brutto odpowiednią dla obiektu, dla którego brak uzgodnienia.</w:t>
      </w:r>
    </w:p>
    <w:p w14:paraId="5F7227A8" w14:textId="77777777" w:rsidR="006D3C88" w:rsidRDefault="008C7481">
      <w:pPr>
        <w:numPr>
          <w:ilvl w:val="0"/>
          <w:numId w:val="7"/>
        </w:numPr>
        <w:ind w:right="-3" w:hanging="358"/>
      </w:pPr>
      <w:r>
        <w:t xml:space="preserve">W innych od wymienionego w ust. 1 przypadkach zmniejszenia zakresu realizacji przedmiotu umowy z powodów, których nie można było przewidzieć w chwili zawarcia umowy, Operatorowi będzie przysługiwało odpowiednio zmniejszone wynagrodzenie za faktycznie wykonane usługi, bez prawa jakichkolwiek roszczeń Operatora względem Abonenta. </w:t>
      </w:r>
    </w:p>
    <w:p w14:paraId="39683ACA" w14:textId="77777777" w:rsidR="000E2627" w:rsidRPr="00242E56" w:rsidRDefault="004D784D">
      <w:pPr>
        <w:numPr>
          <w:ilvl w:val="0"/>
          <w:numId w:val="7"/>
        </w:numPr>
        <w:ind w:right="-3" w:hanging="358"/>
        <w:rPr>
          <w:color w:val="auto"/>
        </w:rPr>
      </w:pPr>
      <w:r w:rsidRPr="00242E56">
        <w:rPr>
          <w:color w:val="auto"/>
        </w:rPr>
        <w:t>W przypadku nieuzasadnionego wezwania Państwowej Straży Pożarnej spowodowanego nieprawidłowym działaniem urządzeń transmisyjnych</w:t>
      </w:r>
      <w:r w:rsidR="00FC0AA1" w:rsidRPr="00242E56">
        <w:rPr>
          <w:color w:val="auto"/>
        </w:rPr>
        <w:t xml:space="preserve"> Operatora</w:t>
      </w:r>
      <w:r w:rsidRPr="00242E56">
        <w:rPr>
          <w:color w:val="auto"/>
        </w:rPr>
        <w:t xml:space="preserve"> koszty zadysponowanych jednostek PSP obciążają Operatora.</w:t>
      </w:r>
    </w:p>
    <w:p w14:paraId="6EA41A4B" w14:textId="77777777" w:rsidR="006D3C88" w:rsidRDefault="008C7481">
      <w:pPr>
        <w:spacing w:after="18" w:line="259" w:lineRule="auto"/>
        <w:ind w:left="0" w:right="0" w:firstLine="0"/>
        <w:jc w:val="left"/>
      </w:pPr>
      <w:r>
        <w:t xml:space="preserve"> </w:t>
      </w:r>
    </w:p>
    <w:p w14:paraId="289190F4" w14:textId="77777777" w:rsidR="006D3C88" w:rsidRDefault="008C7481">
      <w:pPr>
        <w:spacing w:after="17" w:line="259" w:lineRule="auto"/>
        <w:ind w:left="1397" w:right="1395" w:hanging="10"/>
        <w:jc w:val="center"/>
      </w:pPr>
      <w:r>
        <w:rPr>
          <w:b/>
        </w:rPr>
        <w:t xml:space="preserve">Nadzór nad realizacją umowy </w:t>
      </w:r>
    </w:p>
    <w:p w14:paraId="7372B515" w14:textId="77777777" w:rsidR="006D3C88" w:rsidRDefault="008C7481">
      <w:pPr>
        <w:spacing w:after="17" w:line="259" w:lineRule="auto"/>
        <w:ind w:left="1397" w:right="1395" w:hanging="10"/>
        <w:jc w:val="center"/>
      </w:pPr>
      <w:r>
        <w:rPr>
          <w:b/>
        </w:rPr>
        <w:t>§1</w:t>
      </w:r>
      <w:r w:rsidR="00227FC7">
        <w:rPr>
          <w:b/>
        </w:rPr>
        <w:t>2</w:t>
      </w:r>
      <w:r>
        <w:t xml:space="preserve"> </w:t>
      </w:r>
    </w:p>
    <w:p w14:paraId="1299DBAC" w14:textId="77777777" w:rsidR="006D3C88" w:rsidRDefault="008C7481">
      <w:pPr>
        <w:numPr>
          <w:ilvl w:val="0"/>
          <w:numId w:val="8"/>
        </w:numPr>
        <w:ind w:right="0" w:hanging="358"/>
      </w:pPr>
      <w:r>
        <w:t xml:space="preserve">Strony postanawiają, że wszelkie uwagi i zastrzeżenia będą wyjaśniane przez upoważnionych przedstawicieli obu Stron. </w:t>
      </w:r>
    </w:p>
    <w:p w14:paraId="338CFE79" w14:textId="77777777" w:rsidR="006D3C88" w:rsidRDefault="008C7481">
      <w:pPr>
        <w:numPr>
          <w:ilvl w:val="0"/>
          <w:numId w:val="8"/>
        </w:numPr>
        <w:ind w:right="0" w:hanging="358"/>
      </w:pPr>
      <w:r>
        <w:t xml:space="preserve">Do kontaktów, przekazywania uwag związanych z realizacją niniejszej umowy Abonent upoważnia następujące osoby: </w:t>
      </w:r>
    </w:p>
    <w:p w14:paraId="430B2925" w14:textId="77777777" w:rsidR="006D3C88" w:rsidRDefault="008C7481">
      <w:pPr>
        <w:numPr>
          <w:ilvl w:val="1"/>
          <w:numId w:val="8"/>
        </w:numPr>
        <w:ind w:right="0" w:hanging="355"/>
      </w:pPr>
      <w:r>
        <w:t xml:space="preserve">……………… , tel. …, e-mail; </w:t>
      </w:r>
    </w:p>
    <w:p w14:paraId="1E364B55" w14:textId="77777777" w:rsidR="006D3C88" w:rsidRDefault="008C7481">
      <w:pPr>
        <w:numPr>
          <w:ilvl w:val="1"/>
          <w:numId w:val="8"/>
        </w:numPr>
        <w:ind w:right="0" w:hanging="355"/>
      </w:pPr>
      <w:r>
        <w:t xml:space="preserve">……………… , tel. …, e-mail; </w:t>
      </w:r>
    </w:p>
    <w:p w14:paraId="23F4BC05" w14:textId="77777777" w:rsidR="006D3C88" w:rsidRDefault="008C7481">
      <w:pPr>
        <w:numPr>
          <w:ilvl w:val="1"/>
          <w:numId w:val="8"/>
        </w:numPr>
        <w:ind w:right="0" w:hanging="355"/>
      </w:pPr>
      <w:r>
        <w:t xml:space="preserve">... </w:t>
      </w:r>
    </w:p>
    <w:p w14:paraId="7EDDD1DF" w14:textId="77777777" w:rsidR="000E2627" w:rsidRDefault="008C7481">
      <w:pPr>
        <w:numPr>
          <w:ilvl w:val="0"/>
          <w:numId w:val="8"/>
        </w:numPr>
        <w:ind w:right="0" w:hanging="358"/>
      </w:pPr>
      <w:r>
        <w:t xml:space="preserve">Do kontaktów oraz przekazywania uwag związanych z realizacją niniejszej umowy Operator wyznacza następujące osoby: </w:t>
      </w:r>
    </w:p>
    <w:p w14:paraId="1EC951D9" w14:textId="77777777" w:rsidR="000E2627" w:rsidRDefault="008C7481" w:rsidP="000E2627">
      <w:pPr>
        <w:ind w:left="358" w:right="0" w:firstLine="0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……………… , tel. …, e-mail; </w:t>
      </w:r>
    </w:p>
    <w:p w14:paraId="2C55B2CC" w14:textId="77777777" w:rsidR="006D3C88" w:rsidRDefault="008C7481" w:rsidP="000E2627">
      <w:pPr>
        <w:ind w:left="358" w:right="0" w:firstLine="0"/>
      </w:pPr>
      <w:r>
        <w:t>2)</w:t>
      </w:r>
      <w:r>
        <w:rPr>
          <w:rFonts w:ascii="Arial" w:eastAsia="Arial" w:hAnsi="Arial" w:cs="Arial"/>
        </w:rPr>
        <w:t xml:space="preserve"> </w:t>
      </w:r>
      <w:r>
        <w:t xml:space="preserve">……………… , tel. …, e-mail. </w:t>
      </w:r>
    </w:p>
    <w:p w14:paraId="6EB90217" w14:textId="77777777" w:rsidR="006D3C88" w:rsidRDefault="008C7481">
      <w:pPr>
        <w:numPr>
          <w:ilvl w:val="0"/>
          <w:numId w:val="8"/>
        </w:numPr>
        <w:ind w:right="0" w:hanging="358"/>
      </w:pPr>
      <w:r>
        <w:t xml:space="preserve">Do kontaktu na prawach użytkowników SSP upoważnieni są pracownicy ochrony zatrudnieni na poszczególnych obiektach przez podmioty odpowiedzialne za ochronę osób i mienia na obiektach Abonenta.  </w:t>
      </w:r>
    </w:p>
    <w:p w14:paraId="4A921F38" w14:textId="77777777" w:rsidR="006D3C88" w:rsidRDefault="008C7481">
      <w:pPr>
        <w:numPr>
          <w:ilvl w:val="0"/>
          <w:numId w:val="8"/>
        </w:numPr>
        <w:ind w:right="0" w:hanging="358"/>
      </w:pPr>
      <w:r>
        <w:t xml:space="preserve">Operator zobowiązany jest do ścisłej współpracy z osobami wyznaczonymi przez Abonenta, wymienionymi w ust. 2 oraz innymi upoważnionymi przedstawicielami, a także pracownikami podmiotów odpowiedzialnych za konserwację systemów sygnalizacji pożaru oraz ochronę osób i mienia w obiektach Abonenta, w celu prawidłowej realizacji umowy. </w:t>
      </w:r>
    </w:p>
    <w:p w14:paraId="62C492B7" w14:textId="77777777" w:rsidR="006D3C88" w:rsidRDefault="008C748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A3D5B7C" w14:textId="77777777" w:rsidR="006D3C88" w:rsidRDefault="008C7481">
      <w:pPr>
        <w:spacing w:after="17" w:line="259" w:lineRule="auto"/>
        <w:ind w:left="1397" w:right="1395" w:hanging="10"/>
        <w:jc w:val="center"/>
      </w:pPr>
      <w:r>
        <w:rPr>
          <w:b/>
        </w:rPr>
        <w:t xml:space="preserve">Kary umowne </w:t>
      </w:r>
    </w:p>
    <w:p w14:paraId="0EEB7832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1</w:t>
      </w:r>
      <w:r w:rsidR="00227FC7">
        <w:rPr>
          <w:b/>
        </w:rPr>
        <w:t>3</w:t>
      </w:r>
      <w:r>
        <w:t xml:space="preserve"> </w:t>
      </w:r>
    </w:p>
    <w:p w14:paraId="7A6EC8F6" w14:textId="77777777" w:rsidR="006D3C88" w:rsidRDefault="008C7481">
      <w:pPr>
        <w:numPr>
          <w:ilvl w:val="0"/>
          <w:numId w:val="9"/>
        </w:numPr>
        <w:ind w:right="0" w:hanging="358"/>
      </w:pPr>
      <w:r>
        <w:t xml:space="preserve">Niesprawność systemu monitorowania powstała z winy Operatora, trwająca dłużej, niż 24 godziny, uprawnia Abonenta do pomniejszenia opłaty abonamentowej o 4% miesięcznego wynagrodzenia brutto określonego w § 9 ust. 2 dla danego obiektu za każdy dzień awarii. </w:t>
      </w:r>
    </w:p>
    <w:p w14:paraId="07208B6B" w14:textId="77777777" w:rsidR="006D3C88" w:rsidRPr="00242E56" w:rsidRDefault="008C7481">
      <w:pPr>
        <w:numPr>
          <w:ilvl w:val="0"/>
          <w:numId w:val="9"/>
        </w:numPr>
        <w:spacing w:after="5"/>
        <w:ind w:right="0" w:hanging="358"/>
      </w:pPr>
      <w:r>
        <w:t xml:space="preserve">Z tytułu niespełnienia przez Operatora lub Podwykonawcę wymogu zatrudnienia na podstawie umowy o pracę osób, o których mowa </w:t>
      </w:r>
      <w:r>
        <w:rPr>
          <w:color w:val="000000"/>
        </w:rPr>
        <w:t>w § 6 ust.</w:t>
      </w:r>
      <w:r w:rsidR="00227FC7">
        <w:rPr>
          <w:color w:val="000000"/>
        </w:rPr>
        <w:t xml:space="preserve"> 4 i</w:t>
      </w:r>
      <w:r>
        <w:rPr>
          <w:color w:val="000000"/>
        </w:rPr>
        <w:t xml:space="preserve"> 5 lub dokumentów opisanych w § 6 ust. </w:t>
      </w:r>
      <w:r w:rsidR="00227FC7">
        <w:rPr>
          <w:color w:val="000000"/>
        </w:rPr>
        <w:t xml:space="preserve">7 </w:t>
      </w:r>
      <w:r>
        <w:rPr>
          <w:color w:val="000000"/>
        </w:rPr>
        <w:lastRenderedPageBreak/>
        <w:t>– w wysokości pięciokrotnej kwoty brutto minimalnego wynagrodzenia za pracę zgodnie z</w:t>
      </w:r>
      <w:r w:rsidR="000E2627">
        <w:rPr>
          <w:color w:val="000000"/>
        </w:rPr>
        <w:t> </w:t>
      </w:r>
      <w:r>
        <w:rPr>
          <w:color w:val="000000"/>
        </w:rPr>
        <w:t xml:space="preserve">przepisami obowiązującymi na dzień niespełnienia wymogu. </w:t>
      </w:r>
    </w:p>
    <w:p w14:paraId="069139B4" w14:textId="77777777" w:rsidR="00227FC7" w:rsidRDefault="00227FC7">
      <w:pPr>
        <w:numPr>
          <w:ilvl w:val="0"/>
          <w:numId w:val="9"/>
        </w:numPr>
        <w:spacing w:after="5"/>
        <w:ind w:right="0" w:hanging="358"/>
      </w:pPr>
      <w:r>
        <w:t>Abonent może naliczyć Operatorowi karę umowną w wysokości 10% wynagrodzenia, o</w:t>
      </w:r>
      <w:r w:rsidR="00105F15">
        <w:t> </w:t>
      </w:r>
      <w:r>
        <w:t>którym mowa w §9 ust. 1 umowy, w przypadku odstąpienia od umowy z przyczyn leżących po stronie Operatora.</w:t>
      </w:r>
    </w:p>
    <w:p w14:paraId="0C5F59DA" w14:textId="77777777" w:rsidR="00227FC7" w:rsidRDefault="00227FC7" w:rsidP="00227FC7">
      <w:pPr>
        <w:numPr>
          <w:ilvl w:val="0"/>
          <w:numId w:val="9"/>
        </w:numPr>
        <w:spacing w:after="5"/>
        <w:ind w:right="0" w:hanging="358"/>
      </w:pPr>
      <w:r>
        <w:t>Abonent może naliczyć Operatorowi karę umowną w wysokości 10% wynagrodzenia, o</w:t>
      </w:r>
      <w:r w:rsidR="00105F15">
        <w:t> </w:t>
      </w:r>
      <w:r>
        <w:t>którym mowa w §9 ust. 1 umowy, w przypadku rozwiązania umowy przez Abonenta z</w:t>
      </w:r>
      <w:r w:rsidR="00105F15">
        <w:t> </w:t>
      </w:r>
      <w:r>
        <w:t>przyczyn leżących po stronie Operatora.</w:t>
      </w:r>
    </w:p>
    <w:p w14:paraId="4106C129" w14:textId="77777777" w:rsidR="006D3C88" w:rsidRDefault="008C7481">
      <w:pPr>
        <w:numPr>
          <w:ilvl w:val="0"/>
          <w:numId w:val="9"/>
        </w:numPr>
        <w:ind w:right="0" w:hanging="358"/>
      </w:pPr>
      <w:r>
        <w:t xml:space="preserve">Abonent jest upoważniony do potrącania kar umownych z wynagrodzenia Operatora. </w:t>
      </w:r>
    </w:p>
    <w:p w14:paraId="3B2D07E1" w14:textId="77777777" w:rsidR="006D3C88" w:rsidRDefault="008C7481">
      <w:pPr>
        <w:numPr>
          <w:ilvl w:val="0"/>
          <w:numId w:val="9"/>
        </w:numPr>
        <w:spacing w:after="5"/>
        <w:ind w:right="0" w:hanging="358"/>
      </w:pPr>
      <w:r>
        <w:rPr>
          <w:color w:val="000000"/>
        </w:rPr>
        <w:t xml:space="preserve">Abonent zastrzega sobie prawo do dochodzenia odszkodowania uzupełniającego, przewyższającego wysokość kar umownych, do wysokości rzeczywiście poniesionej szkody. </w:t>
      </w:r>
    </w:p>
    <w:p w14:paraId="49940F3D" w14:textId="77777777" w:rsidR="006D3C88" w:rsidRDefault="008C7481">
      <w:pPr>
        <w:numPr>
          <w:ilvl w:val="0"/>
          <w:numId w:val="9"/>
        </w:numPr>
        <w:ind w:right="0" w:hanging="358"/>
      </w:pPr>
      <w:r>
        <w:t xml:space="preserve">Kary umowne przewidziane niniejszym paragrafem mogą być naliczane bez względu na poniesienie szkody przez Abonenta. </w:t>
      </w:r>
    </w:p>
    <w:p w14:paraId="50198275" w14:textId="77777777" w:rsidR="006D3C88" w:rsidRDefault="008C7481">
      <w:pPr>
        <w:spacing w:after="0" w:line="259" w:lineRule="auto"/>
        <w:ind w:left="358" w:right="0" w:firstLine="0"/>
        <w:jc w:val="left"/>
      </w:pPr>
      <w:r>
        <w:t xml:space="preserve"> </w:t>
      </w:r>
    </w:p>
    <w:p w14:paraId="7DAEA089" w14:textId="77777777" w:rsidR="006D3C88" w:rsidRDefault="008C7481">
      <w:pPr>
        <w:spacing w:after="17" w:line="259" w:lineRule="auto"/>
        <w:ind w:left="1397" w:right="1392" w:hanging="10"/>
        <w:jc w:val="center"/>
      </w:pPr>
      <w:r>
        <w:rPr>
          <w:b/>
        </w:rPr>
        <w:t>Inne istotne zmiany umowy</w:t>
      </w:r>
      <w:r>
        <w:t xml:space="preserve"> </w:t>
      </w:r>
    </w:p>
    <w:p w14:paraId="2F51A666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1</w:t>
      </w:r>
      <w:r w:rsidR="00227FC7">
        <w:rPr>
          <w:b/>
        </w:rPr>
        <w:t>4</w:t>
      </w:r>
      <w:r>
        <w:t xml:space="preserve"> </w:t>
      </w:r>
    </w:p>
    <w:p w14:paraId="6A696FFE" w14:textId="77777777" w:rsidR="006D3C88" w:rsidRDefault="008C7481">
      <w:pPr>
        <w:numPr>
          <w:ilvl w:val="0"/>
          <w:numId w:val="10"/>
        </w:numPr>
        <w:ind w:right="0" w:hanging="358"/>
      </w:pPr>
      <w:r>
        <w:t>Wszelkie zmiany i uzupełnienia umowy w zakresie określonym przepisem art. 144 ustawy z</w:t>
      </w:r>
      <w:r w:rsidR="000E2627">
        <w:t> </w:t>
      </w:r>
      <w:r>
        <w:t xml:space="preserve">dnia 29 stycznia 2004 r. Prawo zamówień publicznych (tj. Dz.U. z 2017,  poz. 1579 z </w:t>
      </w:r>
      <w:proofErr w:type="spellStart"/>
      <w:r>
        <w:t>późn</w:t>
      </w:r>
      <w:proofErr w:type="spellEnd"/>
      <w:r>
        <w:t xml:space="preserve">. zm.) oraz w zakresie określonym w ust. 2 mogą nastąpić za zgodą Stron z zachowaniem formy pisemnego aneksu do umowy – pod rygorem nieważności. </w:t>
      </w:r>
    </w:p>
    <w:p w14:paraId="69FA546A" w14:textId="77777777" w:rsidR="006D3C88" w:rsidRDefault="008C7481">
      <w:pPr>
        <w:numPr>
          <w:ilvl w:val="0"/>
          <w:numId w:val="10"/>
        </w:numPr>
        <w:ind w:right="0" w:hanging="358"/>
      </w:pPr>
      <w:r>
        <w:t xml:space="preserve">Abonent dopuszcza możliwość istotnych zmian umowy w przypadku: </w:t>
      </w:r>
    </w:p>
    <w:p w14:paraId="43854AFD" w14:textId="77777777" w:rsidR="006D3C88" w:rsidRDefault="008C7481">
      <w:pPr>
        <w:numPr>
          <w:ilvl w:val="1"/>
          <w:numId w:val="10"/>
        </w:numPr>
        <w:ind w:right="0" w:hanging="355"/>
      </w:pPr>
      <w:r>
        <w:t xml:space="preserve">działania siły wyższej mającej bezpośredni wpływ na realizację przedmiotu umowy; </w:t>
      </w:r>
    </w:p>
    <w:p w14:paraId="6B9A95A3" w14:textId="77777777" w:rsidR="006D3C88" w:rsidRDefault="008C7481">
      <w:pPr>
        <w:numPr>
          <w:ilvl w:val="1"/>
          <w:numId w:val="10"/>
        </w:numPr>
        <w:ind w:right="0" w:hanging="355"/>
      </w:pPr>
      <w:r>
        <w:t xml:space="preserve">zmiany przepisów prawa powszechnie obowiązującego pozostających w bezpośrednim związku z przedmiotem umowy i mających na ten przedmiot wpływ. </w:t>
      </w:r>
    </w:p>
    <w:p w14:paraId="246B843B" w14:textId="77777777" w:rsidR="006D3C88" w:rsidRDefault="008C7481">
      <w:pPr>
        <w:numPr>
          <w:ilvl w:val="1"/>
          <w:numId w:val="10"/>
        </w:numPr>
        <w:ind w:right="0" w:hanging="355"/>
      </w:pPr>
      <w:r>
        <w:t xml:space="preserve">zmiany zakresu realizacji przedmiotu umowy w przypadkach, o których mowa w § 12. </w:t>
      </w:r>
    </w:p>
    <w:p w14:paraId="4BBC8235" w14:textId="77777777" w:rsidR="006D3C88" w:rsidRDefault="008C7481">
      <w:pPr>
        <w:numPr>
          <w:ilvl w:val="0"/>
          <w:numId w:val="10"/>
        </w:numPr>
        <w:ind w:right="0" w:hanging="358"/>
      </w:pPr>
      <w:r>
        <w:t>Ewentualne zmiany umowy nie mogą dotyczyć zwiększenia wynagrodzenia Operatora z</w:t>
      </w:r>
      <w:r w:rsidR="000E2627">
        <w:t> </w:t>
      </w:r>
      <w:r>
        <w:t xml:space="preserve">zastrzeżeniem § 10 i 11 umowy. </w:t>
      </w:r>
    </w:p>
    <w:p w14:paraId="19DBFCA1" w14:textId="77777777" w:rsidR="006D3C88" w:rsidRDefault="008C7481">
      <w:pPr>
        <w:numPr>
          <w:ilvl w:val="0"/>
          <w:numId w:val="10"/>
        </w:numPr>
        <w:ind w:right="0" w:hanging="358"/>
      </w:pPr>
      <w:r>
        <w:t xml:space="preserve">Nie wymagają formy pisemnego aneksu, o którym mowa w ust. 1: </w:t>
      </w:r>
    </w:p>
    <w:p w14:paraId="27776A02" w14:textId="77777777" w:rsidR="006D3C88" w:rsidRDefault="008C7481">
      <w:pPr>
        <w:numPr>
          <w:ilvl w:val="1"/>
          <w:numId w:val="10"/>
        </w:numPr>
        <w:ind w:right="0" w:hanging="355"/>
      </w:pPr>
      <w:r>
        <w:t xml:space="preserve">zmiana wynagrodzenia z tytułu zmiany stawki podatku VAT, o której mowa w § 11 umowy – Operator będzie naliczał wynagrodzenie stosując obowiązującą stawkę; </w:t>
      </w:r>
    </w:p>
    <w:p w14:paraId="2B2A8713" w14:textId="77777777" w:rsidR="006D3C88" w:rsidRDefault="008C7481">
      <w:pPr>
        <w:numPr>
          <w:ilvl w:val="1"/>
          <w:numId w:val="10"/>
        </w:numPr>
        <w:ind w:right="0" w:hanging="355"/>
      </w:pPr>
      <w:r>
        <w:t xml:space="preserve">zmiana osób lub danych, o których mowa w § 13 ust. 2-3 umowy, która wymaga formy pisemnej, jednostronnej informacji. </w:t>
      </w:r>
    </w:p>
    <w:p w14:paraId="198CAE29" w14:textId="77777777" w:rsidR="006D3C88" w:rsidRDefault="008C7481">
      <w:pPr>
        <w:spacing w:after="0" w:line="259" w:lineRule="auto"/>
        <w:ind w:left="358" w:right="0" w:firstLine="0"/>
        <w:jc w:val="left"/>
      </w:pPr>
      <w:r>
        <w:t xml:space="preserve"> </w:t>
      </w:r>
    </w:p>
    <w:p w14:paraId="45020E98" w14:textId="77777777" w:rsidR="006D3C88" w:rsidRDefault="008C7481">
      <w:pPr>
        <w:spacing w:after="18" w:line="259" w:lineRule="auto"/>
        <w:ind w:left="10" w:right="9" w:hanging="10"/>
        <w:jc w:val="center"/>
      </w:pPr>
      <w:r>
        <w:rPr>
          <w:b/>
          <w:color w:val="000000"/>
        </w:rPr>
        <w:t>Odstąpienie od umowy</w:t>
      </w:r>
      <w:r>
        <w:t xml:space="preserve"> </w:t>
      </w:r>
    </w:p>
    <w:p w14:paraId="7AF6C3CB" w14:textId="77777777" w:rsidR="006D3C88" w:rsidRDefault="008C7481">
      <w:pPr>
        <w:spacing w:after="18" w:line="259" w:lineRule="auto"/>
        <w:ind w:left="10" w:right="8" w:hanging="10"/>
        <w:jc w:val="center"/>
      </w:pPr>
      <w:r>
        <w:rPr>
          <w:b/>
          <w:color w:val="000000"/>
        </w:rPr>
        <w:t xml:space="preserve"> § 1</w:t>
      </w:r>
      <w:r w:rsidR="00227FC7">
        <w:rPr>
          <w:b/>
          <w:color w:val="000000"/>
        </w:rPr>
        <w:t>5</w:t>
      </w:r>
      <w:r>
        <w:t xml:space="preserve"> </w:t>
      </w:r>
    </w:p>
    <w:p w14:paraId="67C23622" w14:textId="77777777" w:rsidR="006D3C88" w:rsidRDefault="008C7481">
      <w:pPr>
        <w:numPr>
          <w:ilvl w:val="0"/>
          <w:numId w:val="11"/>
        </w:numPr>
        <w:ind w:right="-3" w:hanging="358"/>
      </w:pPr>
      <w:r>
        <w:t xml:space="preserve">Każda ze stron może odstąpić w przepadkach przewidzianych w Kodeksie cywilnym. </w:t>
      </w:r>
    </w:p>
    <w:p w14:paraId="20A3AC11" w14:textId="77777777" w:rsidR="006D3C88" w:rsidRDefault="008C7481">
      <w:pPr>
        <w:numPr>
          <w:ilvl w:val="0"/>
          <w:numId w:val="11"/>
        </w:numPr>
        <w:ind w:right="-3" w:hanging="358"/>
      </w:pPr>
      <w:r>
        <w:t xml:space="preserve">Odstąpienie od wykonania umowy wymaga formy pisemnej. </w:t>
      </w:r>
    </w:p>
    <w:p w14:paraId="420CC95D" w14:textId="77777777" w:rsidR="006D3C88" w:rsidRDefault="008C7481">
      <w:pPr>
        <w:numPr>
          <w:ilvl w:val="0"/>
          <w:numId w:val="11"/>
        </w:numPr>
        <w:spacing w:after="5"/>
        <w:ind w:right="-3" w:hanging="358"/>
      </w:pPr>
      <w:r>
        <w:rPr>
          <w:color w:val="000000"/>
        </w:rPr>
        <w:t xml:space="preserve">Abonent może </w:t>
      </w:r>
      <w:r w:rsidR="00227FC7">
        <w:rPr>
          <w:color w:val="000000"/>
        </w:rPr>
        <w:t xml:space="preserve">rozwiązać umowę ze skutkiem natychmiastowym, w przypadku </w:t>
      </w:r>
      <w:r w:rsidR="00566F04">
        <w:rPr>
          <w:color w:val="000000"/>
        </w:rPr>
        <w:t xml:space="preserve">rażącego </w:t>
      </w:r>
      <w:r w:rsidR="00227FC7">
        <w:rPr>
          <w:color w:val="000000"/>
        </w:rPr>
        <w:t xml:space="preserve">naruszenia przez Operatora postanowień wynikających z niniejszej umowy. </w:t>
      </w:r>
    </w:p>
    <w:p w14:paraId="7F95CFAB" w14:textId="77777777" w:rsidR="006D3C88" w:rsidRDefault="008C7481">
      <w:pPr>
        <w:numPr>
          <w:ilvl w:val="0"/>
          <w:numId w:val="11"/>
        </w:numPr>
        <w:spacing w:after="5"/>
        <w:ind w:right="-3" w:hanging="358"/>
      </w:pPr>
      <w:r>
        <w:rPr>
          <w:color w:val="000000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Abonent może odstąpić od umowy w terminie 30 dni od powzięcia wiadomości o tych okolicznościach. W takim przypadku Operator może jedynie żądać wynagrodzenia należnego mu z tytułu wykonanej już usługi.</w:t>
      </w:r>
      <w:r>
        <w:t xml:space="preserve"> </w:t>
      </w:r>
    </w:p>
    <w:p w14:paraId="314CDFFD" w14:textId="77777777" w:rsidR="006D3C88" w:rsidRDefault="008C7481">
      <w:pPr>
        <w:spacing w:after="25" w:line="259" w:lineRule="auto"/>
        <w:ind w:left="0" w:right="0" w:firstLine="0"/>
        <w:jc w:val="left"/>
      </w:pPr>
      <w:r>
        <w:lastRenderedPageBreak/>
        <w:t xml:space="preserve"> </w:t>
      </w:r>
    </w:p>
    <w:p w14:paraId="6D39B2F7" w14:textId="77777777" w:rsidR="006D3C88" w:rsidRDefault="008C7481">
      <w:pPr>
        <w:spacing w:after="17" w:line="259" w:lineRule="auto"/>
        <w:ind w:left="1397" w:right="1391" w:hanging="10"/>
        <w:jc w:val="center"/>
      </w:pPr>
      <w:r>
        <w:rPr>
          <w:b/>
        </w:rPr>
        <w:t xml:space="preserve">Postanowienia końcowe </w:t>
      </w:r>
    </w:p>
    <w:p w14:paraId="5993A790" w14:textId="77777777" w:rsidR="006D3C88" w:rsidRDefault="008C7481">
      <w:pPr>
        <w:spacing w:after="17" w:line="259" w:lineRule="auto"/>
        <w:ind w:left="1397" w:right="1393" w:hanging="10"/>
        <w:jc w:val="center"/>
      </w:pPr>
      <w:r>
        <w:rPr>
          <w:b/>
        </w:rPr>
        <w:t>§ 1</w:t>
      </w:r>
      <w:r w:rsidR="00566F04">
        <w:rPr>
          <w:b/>
        </w:rPr>
        <w:t>6</w:t>
      </w:r>
      <w:r>
        <w:t xml:space="preserve"> </w:t>
      </w:r>
    </w:p>
    <w:p w14:paraId="109026A4" w14:textId="77777777" w:rsidR="006D3C88" w:rsidRDefault="008C7481">
      <w:pPr>
        <w:numPr>
          <w:ilvl w:val="0"/>
          <w:numId w:val="12"/>
        </w:numPr>
        <w:ind w:right="0" w:hanging="362"/>
      </w:pPr>
      <w:r>
        <w:t xml:space="preserve">W sprawach nieuregulowanych w umowie mają zastosowanie przepisy Kodeksu cywilnego, ustawy Prawo zamówień publicznych i inne przepisy prawa powszechnie obowiązującego. </w:t>
      </w:r>
    </w:p>
    <w:p w14:paraId="05272791" w14:textId="77777777" w:rsidR="006D3C88" w:rsidRDefault="008C7481">
      <w:pPr>
        <w:numPr>
          <w:ilvl w:val="0"/>
          <w:numId w:val="12"/>
        </w:numPr>
        <w:ind w:right="0" w:hanging="362"/>
      </w:pPr>
      <w:r>
        <w:t xml:space="preserve">Zmiany i uzupełnienia niniejszej umowy wymagają zachowania formy pisemnej pod rygorem nieważności, o ile w umowie nie postanowiono inaczej. </w:t>
      </w:r>
    </w:p>
    <w:p w14:paraId="4A258BD0" w14:textId="77777777" w:rsidR="006D3C88" w:rsidRDefault="008C7481">
      <w:pPr>
        <w:numPr>
          <w:ilvl w:val="0"/>
          <w:numId w:val="12"/>
        </w:numPr>
        <w:ind w:right="0" w:hanging="362"/>
      </w:pPr>
      <w:r>
        <w:t xml:space="preserve">Niniejsza umowa wraz z załącznikami stanowi całość wiążącą Strony. </w:t>
      </w:r>
    </w:p>
    <w:p w14:paraId="1D7195DD" w14:textId="77777777" w:rsidR="006D3C88" w:rsidRDefault="008C7481">
      <w:pPr>
        <w:numPr>
          <w:ilvl w:val="0"/>
          <w:numId w:val="12"/>
        </w:numPr>
        <w:ind w:right="0" w:hanging="362"/>
      </w:pPr>
      <w:r>
        <w:t xml:space="preserve">Wszelkie spory wynikające z niniejszej umowy lub powstające w związku z umową będą rozstrzygane przez sąd właściwy dla siedziby Abonenta. </w:t>
      </w:r>
    </w:p>
    <w:p w14:paraId="298EF6F5" w14:textId="77777777" w:rsidR="006D3C88" w:rsidRDefault="008C7481">
      <w:pPr>
        <w:numPr>
          <w:ilvl w:val="0"/>
          <w:numId w:val="12"/>
        </w:numPr>
        <w:ind w:right="0" w:hanging="362"/>
      </w:pPr>
      <w:r>
        <w:t xml:space="preserve">Umowę sporządzono w trzech jednobrzmiących egzemplarzach jeden dla Operatora, dwa dla Abonenta. </w:t>
      </w:r>
    </w:p>
    <w:p w14:paraId="6CA4ED44" w14:textId="77777777" w:rsidR="006D3C88" w:rsidRDefault="008C7481">
      <w:pPr>
        <w:numPr>
          <w:ilvl w:val="0"/>
          <w:numId w:val="12"/>
        </w:numPr>
        <w:ind w:right="0" w:hanging="362"/>
      </w:pPr>
      <w:r>
        <w:t xml:space="preserve">Niniejszą umową Strony są prawnie związane od chwili jej podpisania </w:t>
      </w:r>
    </w:p>
    <w:p w14:paraId="0E2F48DC" w14:textId="77777777" w:rsidR="006D3C88" w:rsidRDefault="008C748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70ADCD7" w14:textId="77777777" w:rsidR="006D3C88" w:rsidRDefault="008C748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6C6F16F" w14:textId="77777777" w:rsidR="006D3C88" w:rsidRDefault="008C748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928F430" w14:textId="77777777" w:rsidR="006D3C88" w:rsidRDefault="008C7481">
      <w:pPr>
        <w:ind w:left="4676" w:right="867" w:hanging="3757"/>
      </w:pPr>
      <w:r>
        <w:t xml:space="preserve">Abonent:                                                                                               Operator:  </w:t>
      </w:r>
    </w:p>
    <w:p w14:paraId="532C8624" w14:textId="77777777" w:rsidR="006D3C88" w:rsidRDefault="008C7481">
      <w:pPr>
        <w:spacing w:after="0" w:line="259" w:lineRule="auto"/>
        <w:ind w:left="52" w:right="0" w:firstLine="0"/>
        <w:jc w:val="center"/>
      </w:pPr>
      <w:r>
        <w:t xml:space="preserve"> </w:t>
      </w:r>
    </w:p>
    <w:p w14:paraId="6E22EF76" w14:textId="77777777" w:rsidR="006D3C88" w:rsidRDefault="008C7481">
      <w:pPr>
        <w:spacing w:after="0" w:line="259" w:lineRule="auto"/>
        <w:ind w:left="52" w:right="0" w:firstLine="0"/>
        <w:jc w:val="center"/>
      </w:pPr>
      <w:r>
        <w:t xml:space="preserve"> </w:t>
      </w:r>
    </w:p>
    <w:p w14:paraId="4D4980A5" w14:textId="77777777" w:rsidR="006D3C88" w:rsidRDefault="008C7481">
      <w:pPr>
        <w:spacing w:after="23" w:line="259" w:lineRule="auto"/>
        <w:ind w:left="52" w:right="0" w:firstLine="0"/>
        <w:jc w:val="center"/>
      </w:pPr>
      <w:r>
        <w:t xml:space="preserve"> </w:t>
      </w:r>
    </w:p>
    <w:p w14:paraId="17D920AC" w14:textId="77777777" w:rsidR="006D3C88" w:rsidRDefault="008C7481">
      <w:pPr>
        <w:ind w:left="175" w:right="0" w:firstLine="0"/>
      </w:pPr>
      <w:r>
        <w:t xml:space="preserve">………………………….                                                                    …………………………. </w:t>
      </w:r>
    </w:p>
    <w:p w14:paraId="7FC71B15" w14:textId="77777777" w:rsidR="006D3C88" w:rsidRDefault="008C7481">
      <w:pPr>
        <w:spacing w:after="0" w:line="259" w:lineRule="auto"/>
        <w:ind w:left="52" w:right="0" w:firstLine="0"/>
        <w:jc w:val="center"/>
      </w:pPr>
      <w:r>
        <w:t xml:space="preserve"> </w:t>
      </w:r>
    </w:p>
    <w:p w14:paraId="1466E21A" w14:textId="77777777" w:rsidR="006D3C88" w:rsidRDefault="008C748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9FCC175" w14:textId="77777777" w:rsidR="006D3C88" w:rsidRDefault="008C7481">
      <w:pPr>
        <w:spacing w:after="0" w:line="259" w:lineRule="auto"/>
        <w:ind w:left="0" w:right="0" w:firstLine="0"/>
        <w:jc w:val="left"/>
      </w:pPr>
      <w:r>
        <w:rPr>
          <w:color w:val="000000"/>
        </w:rPr>
        <w:t xml:space="preserve"> </w:t>
      </w:r>
    </w:p>
    <w:sectPr w:rsidR="006D3C88">
      <w:footerReference w:type="even" r:id="rId7"/>
      <w:footerReference w:type="default" r:id="rId8"/>
      <w:footerReference w:type="first" r:id="rId9"/>
      <w:pgSz w:w="11906" w:h="16838"/>
      <w:pgMar w:top="1286" w:right="1128" w:bottom="1492" w:left="141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2D986" w14:textId="77777777" w:rsidR="006C2A8B" w:rsidRDefault="006C2A8B">
      <w:pPr>
        <w:spacing w:after="0" w:line="240" w:lineRule="auto"/>
      </w:pPr>
      <w:r>
        <w:separator/>
      </w:r>
    </w:p>
  </w:endnote>
  <w:endnote w:type="continuationSeparator" w:id="0">
    <w:p w14:paraId="7C2805EA" w14:textId="77777777" w:rsidR="006C2A8B" w:rsidRDefault="006C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45009" w14:textId="77777777" w:rsidR="006D3C88" w:rsidRDefault="008C7481">
    <w:pPr>
      <w:spacing w:after="90" w:line="259" w:lineRule="auto"/>
      <w:ind w:left="-1" w:right="-44" w:firstLine="0"/>
      <w:jc w:val="righ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206B06" wp14:editId="56B6A1B7">
              <wp:simplePos x="0" y="0"/>
              <wp:positionH relativeFrom="page">
                <wp:posOffset>900430</wp:posOffset>
              </wp:positionH>
              <wp:positionV relativeFrom="page">
                <wp:posOffset>9974580</wp:posOffset>
              </wp:positionV>
              <wp:extent cx="5941060" cy="6350"/>
              <wp:effectExtent l="0" t="0" r="0" b="0"/>
              <wp:wrapSquare wrapText="bothSides"/>
              <wp:docPr id="13610" name="Group 136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1060" cy="6350"/>
                        <a:chOff x="0" y="0"/>
                        <a:chExt cx="5941060" cy="6350"/>
                      </a:xfrm>
                    </wpg:grpSpPr>
                    <wps:wsp>
                      <wps:cNvPr id="13910" name="Shape 13910"/>
                      <wps:cNvSpPr/>
                      <wps:spPr>
                        <a:xfrm>
                          <a:off x="0" y="0"/>
                          <a:ext cx="59410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060" h="9144">
                              <a:moveTo>
                                <a:pt x="0" y="0"/>
                              </a:moveTo>
                              <a:lnTo>
                                <a:pt x="5941060" y="0"/>
                              </a:lnTo>
                              <a:lnTo>
                                <a:pt x="59410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9B7033C" id="Group 13610" o:spid="_x0000_s1026" style="position:absolute;margin-left:70.9pt;margin-top:785.4pt;width:467.8pt;height:.5pt;z-index:251658240;mso-position-horizontal-relative:page;mso-position-vertical-relative:page" coordsize="594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">
              <v:shape id="Shape 13910" o:spid="_x0000_s1027" style="position:absolute;width:59410;height:91;visibility:visible;mso-wrap-style:square;v-text-anchor:top" coordsize="59410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" path="m,l5941060,r,9144l,9144,,e" fillcolor="black" stroked="f" strokeweight="0">
                <v:stroke miterlimit="83231f" joinstyle="miter"/>
                <v:path arrowok="t" textboxrect="0,0,5941060,9144"/>
              </v:shape>
              <w10:wrap type="square" anchorx="page" anchory="page"/>
            </v:group>
          </w:pict>
        </mc:Fallback>
      </mc:AlternateContent>
    </w:r>
    <w:r>
      <w:rPr>
        <w:i/>
        <w:sz w:val="20"/>
      </w:rPr>
      <w:t xml:space="preserve"> </w:t>
    </w:r>
  </w:p>
  <w:p w14:paraId="294F5DDC" w14:textId="77777777" w:rsidR="006D3C88" w:rsidRDefault="008C7481">
    <w:pPr>
      <w:tabs>
        <w:tab w:val="center" w:pos="2833"/>
        <w:tab w:val="center" w:pos="3541"/>
        <w:tab w:val="center" w:pos="4249"/>
        <w:tab w:val="center" w:pos="4957"/>
        <w:tab w:val="center" w:pos="5665"/>
        <w:tab w:val="center" w:pos="6373"/>
        <w:tab w:val="center" w:pos="7081"/>
        <w:tab w:val="center" w:pos="7789"/>
        <w:tab w:val="right" w:pos="9360"/>
      </w:tabs>
      <w:spacing w:after="0" w:line="259" w:lineRule="auto"/>
      <w:ind w:left="0" w:right="0" w:firstLine="0"/>
      <w:jc w:val="left"/>
    </w:pPr>
    <w:r>
      <w:rPr>
        <w:i/>
        <w:sz w:val="20"/>
      </w:rPr>
      <w:t xml:space="preserve">Istotne postanowienia umowy …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i/>
        <w:sz w:val="20"/>
      </w:rPr>
      <w:t>2</w:t>
    </w:r>
    <w:r>
      <w:rPr>
        <w:i/>
        <w:sz w:val="20"/>
      </w:rPr>
      <w:fldChar w:fldCharType="end"/>
    </w:r>
    <w:r>
      <w:rPr>
        <w:i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194D4" w14:textId="77777777" w:rsidR="006D3C88" w:rsidRDefault="008C7481">
    <w:pPr>
      <w:spacing w:after="90" w:line="259" w:lineRule="auto"/>
      <w:ind w:left="-1" w:right="-44" w:firstLine="0"/>
      <w:jc w:val="righ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66CFD5" wp14:editId="7E3FFCDC">
              <wp:simplePos x="0" y="0"/>
              <wp:positionH relativeFrom="page">
                <wp:posOffset>900430</wp:posOffset>
              </wp:positionH>
              <wp:positionV relativeFrom="page">
                <wp:posOffset>9974580</wp:posOffset>
              </wp:positionV>
              <wp:extent cx="5941060" cy="6350"/>
              <wp:effectExtent l="0" t="0" r="0" b="0"/>
              <wp:wrapSquare wrapText="bothSides"/>
              <wp:docPr id="13578" name="Group 135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1060" cy="6350"/>
                        <a:chOff x="0" y="0"/>
                        <a:chExt cx="5941060" cy="6350"/>
                      </a:xfrm>
                    </wpg:grpSpPr>
                    <wps:wsp>
                      <wps:cNvPr id="13908" name="Shape 13908"/>
                      <wps:cNvSpPr/>
                      <wps:spPr>
                        <a:xfrm>
                          <a:off x="0" y="0"/>
                          <a:ext cx="59410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060" h="9144">
                              <a:moveTo>
                                <a:pt x="0" y="0"/>
                              </a:moveTo>
                              <a:lnTo>
                                <a:pt x="5941060" y="0"/>
                              </a:lnTo>
                              <a:lnTo>
                                <a:pt x="59410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B77F999" id="Group 13578" o:spid="_x0000_s1026" style="position:absolute;margin-left:70.9pt;margin-top:785.4pt;width:467.8pt;height:.5pt;z-index:251659264;mso-position-horizontal-relative:page;mso-position-vertical-relative:page" coordsize="594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">
              <v:shape id="Shape 13908" o:spid="_x0000_s1027" style="position:absolute;width:59410;height:91;visibility:visible;mso-wrap-style:square;v-text-anchor:top" coordsize="59410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" path="m,l5941060,r,9144l,9144,,e" fillcolor="black" stroked="f" strokeweight="0">
                <v:stroke miterlimit="83231f" joinstyle="miter"/>
                <v:path arrowok="t" textboxrect="0,0,5941060,9144"/>
              </v:shape>
              <w10:wrap type="square" anchorx="page" anchory="page"/>
            </v:group>
          </w:pict>
        </mc:Fallback>
      </mc:AlternateContent>
    </w:r>
    <w:r>
      <w:rPr>
        <w:i/>
        <w:sz w:val="20"/>
      </w:rPr>
      <w:t xml:space="preserve"> </w:t>
    </w:r>
  </w:p>
  <w:p w14:paraId="4AA74389" w14:textId="77777777" w:rsidR="006D3C88" w:rsidRDefault="008C7481">
    <w:pPr>
      <w:tabs>
        <w:tab w:val="center" w:pos="2833"/>
        <w:tab w:val="center" w:pos="3541"/>
        <w:tab w:val="center" w:pos="4249"/>
        <w:tab w:val="center" w:pos="4957"/>
        <w:tab w:val="center" w:pos="5665"/>
        <w:tab w:val="center" w:pos="6373"/>
        <w:tab w:val="center" w:pos="7081"/>
        <w:tab w:val="center" w:pos="7789"/>
        <w:tab w:val="right" w:pos="9360"/>
      </w:tabs>
      <w:spacing w:after="0" w:line="259" w:lineRule="auto"/>
      <w:ind w:left="0" w:right="0" w:firstLine="0"/>
      <w:jc w:val="left"/>
    </w:pP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 w:rsidR="00584137">
      <w:rPr>
        <w:i/>
        <w:sz w:val="20"/>
      </w:rPr>
      <w:tab/>
      <w:t xml:space="preserve"> </w:t>
    </w:r>
    <w:r w:rsidR="00584137">
      <w:rPr>
        <w:i/>
        <w:sz w:val="20"/>
      </w:rPr>
      <w:tab/>
    </w:r>
    <w:r w:rsidR="00584137">
      <w:rPr>
        <w:i/>
        <w:sz w:val="20"/>
      </w:rPr>
      <w:tab/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 w:rsidR="00584137" w:rsidRPr="00584137">
      <w:rPr>
        <w:rFonts w:asciiTheme="minorHAnsi" w:hAnsiTheme="minorHAnsi"/>
      </w:rPr>
      <w:t xml:space="preserve">Strona </w:t>
    </w:r>
    <w:r w:rsidR="00584137" w:rsidRPr="00584137">
      <w:rPr>
        <w:rFonts w:asciiTheme="minorHAnsi" w:hAnsiTheme="minorHAnsi"/>
        <w:b/>
        <w:szCs w:val="24"/>
      </w:rPr>
      <w:fldChar w:fldCharType="begin"/>
    </w:r>
    <w:r w:rsidR="00584137" w:rsidRPr="00584137">
      <w:rPr>
        <w:rFonts w:asciiTheme="minorHAnsi" w:hAnsiTheme="minorHAnsi"/>
        <w:b/>
        <w:szCs w:val="24"/>
      </w:rPr>
      <w:instrText>PAGE   \* MERGEFORMAT</w:instrText>
    </w:r>
    <w:r w:rsidR="00584137" w:rsidRPr="00584137">
      <w:rPr>
        <w:rFonts w:asciiTheme="minorHAnsi" w:hAnsiTheme="minorHAnsi"/>
        <w:b/>
        <w:szCs w:val="24"/>
      </w:rPr>
      <w:fldChar w:fldCharType="separate"/>
    </w:r>
    <w:r w:rsidR="00A54E18">
      <w:rPr>
        <w:rFonts w:asciiTheme="minorHAnsi" w:hAnsiTheme="minorHAnsi"/>
        <w:b/>
        <w:noProof/>
        <w:szCs w:val="24"/>
      </w:rPr>
      <w:t>9</w:t>
    </w:r>
    <w:r w:rsidR="00584137" w:rsidRPr="00584137">
      <w:rPr>
        <w:rFonts w:asciiTheme="minorHAnsi" w:hAnsiTheme="minorHAnsi"/>
        <w:b/>
        <w:szCs w:val="24"/>
      </w:rPr>
      <w:fldChar w:fldCharType="end"/>
    </w:r>
    <w:r w:rsidR="00584137" w:rsidRPr="00584137">
      <w:rPr>
        <w:rFonts w:asciiTheme="minorHAnsi" w:hAnsiTheme="minorHAnsi"/>
      </w:rPr>
      <w:t xml:space="preserve"> z </w:t>
    </w:r>
    <w:r w:rsidR="00584137" w:rsidRPr="00584137">
      <w:rPr>
        <w:rFonts w:asciiTheme="minorHAnsi" w:hAnsiTheme="minorHAnsi"/>
        <w:b/>
        <w:szCs w:val="24"/>
      </w:rPr>
      <w:fldChar w:fldCharType="begin"/>
    </w:r>
    <w:r w:rsidR="00584137" w:rsidRPr="00584137">
      <w:rPr>
        <w:rFonts w:asciiTheme="minorHAnsi" w:hAnsiTheme="minorHAnsi"/>
        <w:b/>
      </w:rPr>
      <w:instrText>NUMPAGES</w:instrText>
    </w:r>
    <w:r w:rsidR="00584137" w:rsidRPr="00584137">
      <w:rPr>
        <w:rFonts w:asciiTheme="minorHAnsi" w:hAnsiTheme="minorHAnsi"/>
        <w:b/>
        <w:szCs w:val="24"/>
      </w:rPr>
      <w:fldChar w:fldCharType="separate"/>
    </w:r>
    <w:r w:rsidR="00A54E18">
      <w:rPr>
        <w:rFonts w:asciiTheme="minorHAnsi" w:hAnsiTheme="minorHAnsi"/>
        <w:b/>
        <w:noProof/>
      </w:rPr>
      <w:t>9</w:t>
    </w:r>
    <w:r w:rsidR="00584137" w:rsidRPr="00584137">
      <w:rPr>
        <w:rFonts w:asciiTheme="minorHAnsi" w:hAnsiTheme="minorHAnsi"/>
        <w:b/>
        <w:szCs w:val="24"/>
      </w:rPr>
      <w:fldChar w:fldCharType="end"/>
    </w:r>
    <w:r>
      <w:rPr>
        <w:i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8F388" w14:textId="77777777" w:rsidR="00584137" w:rsidRDefault="00584137" w:rsidP="00584137">
    <w:pPr>
      <w:spacing w:after="90" w:line="259" w:lineRule="auto"/>
      <w:ind w:left="-1" w:right="-44" w:firstLine="0"/>
      <w:jc w:val="righ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D485FF" wp14:editId="2F256E11">
              <wp:simplePos x="0" y="0"/>
              <wp:positionH relativeFrom="page">
                <wp:posOffset>900430</wp:posOffset>
              </wp:positionH>
              <wp:positionV relativeFrom="page">
                <wp:posOffset>9974580</wp:posOffset>
              </wp:positionV>
              <wp:extent cx="5941060" cy="6350"/>
              <wp:effectExtent l="0" t="0" r="0" b="0"/>
              <wp:wrapSquare wrapText="bothSides"/>
              <wp:docPr id="1" name="Group 135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1060" cy="6350"/>
                        <a:chOff x="0" y="0"/>
                        <a:chExt cx="5941060" cy="6350"/>
                      </a:xfrm>
                    </wpg:grpSpPr>
                    <wps:wsp>
                      <wps:cNvPr id="2" name="Shape 13908"/>
                      <wps:cNvSpPr/>
                      <wps:spPr>
                        <a:xfrm>
                          <a:off x="0" y="0"/>
                          <a:ext cx="59410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1060" h="9144">
                              <a:moveTo>
                                <a:pt x="0" y="0"/>
                              </a:moveTo>
                              <a:lnTo>
                                <a:pt x="5941060" y="0"/>
                              </a:lnTo>
                              <a:lnTo>
                                <a:pt x="59410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B702992" id="Group 13578" o:spid="_x0000_s1026" style="position:absolute;margin-left:70.9pt;margin-top:785.4pt;width:467.8pt;height:.5pt;z-index:251661312;mso-position-horizontal-relative:page;mso-position-vertical-relative:page" coordsize="594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">
              <v:shape id="Shape 13908" o:spid="_x0000_s1027" style="position:absolute;width:59410;height:91;visibility:visible;mso-wrap-style:square;v-text-anchor:top" coordsize="59410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" path="m,l5941060,r,9144l,9144,,e" fillcolor="black" stroked="f" strokeweight="0">
                <v:stroke miterlimit="83231f" joinstyle="miter"/>
                <v:path arrowok="t" textboxrect="0,0,5941060,9144"/>
              </v:shape>
              <w10:wrap type="square" anchorx="page" anchory="page"/>
            </v:group>
          </w:pict>
        </mc:Fallback>
      </mc:AlternateContent>
    </w:r>
    <w:r>
      <w:rPr>
        <w:i/>
        <w:sz w:val="20"/>
      </w:rPr>
      <w:t xml:space="preserve"> </w:t>
    </w:r>
  </w:p>
  <w:p w14:paraId="6C934D1E" w14:textId="77777777" w:rsidR="006D3C88" w:rsidRDefault="00584137" w:rsidP="00584137">
    <w:pPr>
      <w:tabs>
        <w:tab w:val="center" w:pos="2833"/>
        <w:tab w:val="center" w:pos="3541"/>
        <w:tab w:val="center" w:pos="4249"/>
        <w:tab w:val="center" w:pos="4957"/>
        <w:tab w:val="center" w:pos="5665"/>
        <w:tab w:val="center" w:pos="6373"/>
        <w:tab w:val="center" w:pos="7081"/>
        <w:tab w:val="center" w:pos="7789"/>
        <w:tab w:val="right" w:pos="9360"/>
      </w:tabs>
      <w:spacing w:after="0" w:line="259" w:lineRule="auto"/>
      <w:ind w:left="0" w:right="0" w:firstLine="0"/>
      <w:jc w:val="left"/>
    </w:pP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>
      <w:rPr>
        <w:i/>
        <w:sz w:val="20"/>
      </w:rPr>
      <w:tab/>
    </w:r>
    <w:r>
      <w:rPr>
        <w:i/>
        <w:sz w:val="20"/>
      </w:rPr>
      <w:tab/>
    </w:r>
    <w:r>
      <w:rPr>
        <w:i/>
        <w:sz w:val="20"/>
      </w:rPr>
      <w:tab/>
      <w:t xml:space="preserve"> </w:t>
    </w:r>
    <w:r>
      <w:rPr>
        <w:i/>
        <w:sz w:val="20"/>
      </w:rPr>
      <w:tab/>
      <w:t xml:space="preserve"> </w:t>
    </w:r>
    <w:r w:rsidRPr="00584137">
      <w:rPr>
        <w:rFonts w:asciiTheme="minorHAnsi" w:hAnsiTheme="minorHAnsi"/>
      </w:rPr>
      <w:t xml:space="preserve">Strona </w:t>
    </w:r>
    <w:r w:rsidRPr="00584137">
      <w:rPr>
        <w:rFonts w:asciiTheme="minorHAnsi" w:hAnsiTheme="minorHAnsi"/>
        <w:b/>
        <w:szCs w:val="24"/>
      </w:rPr>
      <w:fldChar w:fldCharType="begin"/>
    </w:r>
    <w:r w:rsidRPr="00584137">
      <w:rPr>
        <w:rFonts w:asciiTheme="minorHAnsi" w:hAnsiTheme="minorHAnsi"/>
        <w:b/>
        <w:szCs w:val="24"/>
      </w:rPr>
      <w:instrText>PAGE   \* MERGEFORMAT</w:instrText>
    </w:r>
    <w:r w:rsidRPr="00584137">
      <w:rPr>
        <w:rFonts w:asciiTheme="minorHAnsi" w:hAnsiTheme="minorHAnsi"/>
        <w:b/>
        <w:szCs w:val="24"/>
      </w:rPr>
      <w:fldChar w:fldCharType="separate"/>
    </w:r>
    <w:r w:rsidR="00A54E18">
      <w:rPr>
        <w:rFonts w:asciiTheme="minorHAnsi" w:hAnsiTheme="minorHAnsi"/>
        <w:b/>
        <w:noProof/>
        <w:szCs w:val="24"/>
      </w:rPr>
      <w:t>1</w:t>
    </w:r>
    <w:r w:rsidRPr="00584137">
      <w:rPr>
        <w:rFonts w:asciiTheme="minorHAnsi" w:hAnsiTheme="minorHAnsi"/>
        <w:b/>
        <w:szCs w:val="24"/>
      </w:rPr>
      <w:fldChar w:fldCharType="end"/>
    </w:r>
    <w:r w:rsidRPr="00584137">
      <w:rPr>
        <w:rFonts w:asciiTheme="minorHAnsi" w:hAnsiTheme="minorHAnsi"/>
      </w:rPr>
      <w:t xml:space="preserve"> z </w:t>
    </w:r>
    <w:r w:rsidRPr="00584137">
      <w:rPr>
        <w:rFonts w:asciiTheme="minorHAnsi" w:hAnsiTheme="minorHAnsi"/>
        <w:b/>
        <w:szCs w:val="24"/>
      </w:rPr>
      <w:fldChar w:fldCharType="begin"/>
    </w:r>
    <w:r w:rsidRPr="00584137">
      <w:rPr>
        <w:rFonts w:asciiTheme="minorHAnsi" w:hAnsiTheme="minorHAnsi"/>
        <w:b/>
      </w:rPr>
      <w:instrText>NUMPAGES</w:instrText>
    </w:r>
    <w:r w:rsidRPr="00584137">
      <w:rPr>
        <w:rFonts w:asciiTheme="minorHAnsi" w:hAnsiTheme="minorHAnsi"/>
        <w:b/>
        <w:szCs w:val="24"/>
      </w:rPr>
      <w:fldChar w:fldCharType="separate"/>
    </w:r>
    <w:r w:rsidR="00A54E18">
      <w:rPr>
        <w:rFonts w:asciiTheme="minorHAnsi" w:hAnsiTheme="minorHAnsi"/>
        <w:b/>
        <w:noProof/>
      </w:rPr>
      <w:t>9</w:t>
    </w:r>
    <w:r w:rsidRPr="00584137">
      <w:rPr>
        <w:rFonts w:asciiTheme="minorHAnsi" w:hAnsiTheme="minorHAnsi"/>
        <w:b/>
        <w:szCs w:val="24"/>
      </w:rPr>
      <w:fldChar w:fldCharType="end"/>
    </w:r>
    <w:r>
      <w:rPr>
        <w:i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968052" w14:textId="77777777" w:rsidR="006C2A8B" w:rsidRDefault="006C2A8B">
      <w:pPr>
        <w:spacing w:after="0" w:line="240" w:lineRule="auto"/>
      </w:pPr>
      <w:r>
        <w:separator/>
      </w:r>
    </w:p>
  </w:footnote>
  <w:footnote w:type="continuationSeparator" w:id="0">
    <w:p w14:paraId="3C3DE18C" w14:textId="77777777" w:rsidR="006C2A8B" w:rsidRDefault="006C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D4EE2"/>
    <w:multiLevelType w:val="hybridMultilevel"/>
    <w:tmpl w:val="09AA08F8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7E4BC7"/>
    <w:multiLevelType w:val="hybridMultilevel"/>
    <w:tmpl w:val="9D00A5AE"/>
    <w:lvl w:ilvl="0" w:tplc="A706FECE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4E0D00">
      <w:start w:val="1"/>
      <w:numFmt w:val="decimal"/>
      <w:lvlText w:val="%2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0E4A6C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DEAC10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7C567A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748D18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BAEBB6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E48258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24E96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1A66D5"/>
    <w:multiLevelType w:val="hybridMultilevel"/>
    <w:tmpl w:val="A72CE576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351B4B"/>
    <w:multiLevelType w:val="hybridMultilevel"/>
    <w:tmpl w:val="8EA865B4"/>
    <w:lvl w:ilvl="0" w:tplc="1120375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84E8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6ED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FC35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067F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E6F0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9C44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26AB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9837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637205"/>
    <w:multiLevelType w:val="hybridMultilevel"/>
    <w:tmpl w:val="0A4C463E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B4428F"/>
    <w:multiLevelType w:val="hybridMultilevel"/>
    <w:tmpl w:val="41EA12B8"/>
    <w:lvl w:ilvl="0" w:tplc="3628280E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713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14A23C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FABB4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EA254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CFDEA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614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D6D6D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EAB20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6352BB"/>
    <w:multiLevelType w:val="hybridMultilevel"/>
    <w:tmpl w:val="087CECEA"/>
    <w:lvl w:ilvl="0" w:tplc="784C858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0AF7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6CB74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B8C3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6CD1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368B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9691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DC9C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401F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A4E39FA"/>
    <w:multiLevelType w:val="hybridMultilevel"/>
    <w:tmpl w:val="E782046E"/>
    <w:lvl w:ilvl="0" w:tplc="3628280E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2A11DC">
      <w:start w:val="1"/>
      <w:numFmt w:val="decimal"/>
      <w:lvlText w:val="%2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14A23C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FABB4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EA254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CFDEA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614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D6D6D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EAB20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ADF6DD3"/>
    <w:multiLevelType w:val="hybridMultilevel"/>
    <w:tmpl w:val="026088A8"/>
    <w:lvl w:ilvl="0" w:tplc="F6302B9A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CAC820">
      <w:start w:val="1"/>
      <w:numFmt w:val="decimal"/>
      <w:lvlText w:val="%2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18DF46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EE9810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220340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08BB3C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04CDD6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408B1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4B59C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D62826"/>
    <w:multiLevelType w:val="hybridMultilevel"/>
    <w:tmpl w:val="C27CA902"/>
    <w:lvl w:ilvl="0" w:tplc="203C1106">
      <w:start w:val="1"/>
      <w:numFmt w:val="decimal"/>
      <w:lvlText w:val="%1.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C6D6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BCC1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582B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2C77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06F8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7E97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7A92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E87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C863DA"/>
    <w:multiLevelType w:val="hybridMultilevel"/>
    <w:tmpl w:val="E528E1D6"/>
    <w:lvl w:ilvl="0" w:tplc="5F58456A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1A51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185E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0C8A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662E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BA7B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A62D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7EBB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4485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A324AA"/>
    <w:multiLevelType w:val="hybridMultilevel"/>
    <w:tmpl w:val="79507262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772B8"/>
    <w:multiLevelType w:val="hybridMultilevel"/>
    <w:tmpl w:val="A79A3554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5A37DB2"/>
    <w:multiLevelType w:val="hybridMultilevel"/>
    <w:tmpl w:val="C21E7BFE"/>
    <w:lvl w:ilvl="0" w:tplc="3F4237EA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02BE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1C30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E83E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0E53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3C68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9E07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4A80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6067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BF22BD"/>
    <w:multiLevelType w:val="hybridMultilevel"/>
    <w:tmpl w:val="CCC649B0"/>
    <w:lvl w:ilvl="0" w:tplc="44D2B96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00DFA">
      <w:start w:val="1"/>
      <w:numFmt w:val="decimal"/>
      <w:lvlText w:val="%2)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7EAEC4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EA125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005EAE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B49D30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C4FC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0A2AE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42D40C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A07598E"/>
    <w:multiLevelType w:val="hybridMultilevel"/>
    <w:tmpl w:val="E864C0F8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D55974"/>
    <w:multiLevelType w:val="hybridMultilevel"/>
    <w:tmpl w:val="0376461A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0A4F30">
      <w:start w:val="1"/>
      <w:numFmt w:val="decimal"/>
      <w:lvlText w:val="%2)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0E12E8D"/>
    <w:multiLevelType w:val="hybridMultilevel"/>
    <w:tmpl w:val="190663CE"/>
    <w:lvl w:ilvl="0" w:tplc="3628280E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13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14A23C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FABB4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EA254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CFDEA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614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D6D6D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EAB20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3855C31"/>
    <w:multiLevelType w:val="hybridMultilevel"/>
    <w:tmpl w:val="3F8E7D7A"/>
    <w:lvl w:ilvl="0" w:tplc="3012AA04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946C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BEDD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ECC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CCED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7C16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7270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D01F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4485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9C660DB"/>
    <w:multiLevelType w:val="hybridMultilevel"/>
    <w:tmpl w:val="0A244128"/>
    <w:lvl w:ilvl="0" w:tplc="D2F81CA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718"/>
      </w:pPr>
      <w:rPr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7236FC">
      <w:start w:val="1"/>
      <w:numFmt w:val="lowerRoman"/>
      <w:lvlText w:val="%3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E66E8C">
      <w:start w:val="1"/>
      <w:numFmt w:val="decimal"/>
      <w:lvlText w:val="%4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A32BA">
      <w:start w:val="1"/>
      <w:numFmt w:val="lowerLetter"/>
      <w:lvlText w:val="%5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E206C">
      <w:start w:val="1"/>
      <w:numFmt w:val="lowerRoman"/>
      <w:lvlText w:val="%6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96C73A">
      <w:start w:val="1"/>
      <w:numFmt w:val="decimal"/>
      <w:lvlText w:val="%7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CEA146">
      <w:start w:val="1"/>
      <w:numFmt w:val="lowerLetter"/>
      <w:lvlText w:val="%8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8EBC74">
      <w:start w:val="1"/>
      <w:numFmt w:val="lowerRoman"/>
      <w:lvlText w:val="%9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B2E78C4"/>
    <w:multiLevelType w:val="hybridMultilevel"/>
    <w:tmpl w:val="7B6ECE7E"/>
    <w:lvl w:ilvl="0" w:tplc="38DE0556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A8E3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6890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9A74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82F6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A0A2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444F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AC5E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AE64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16"/>
  </w:num>
  <w:num w:numId="5">
    <w:abstractNumId w:val="6"/>
  </w:num>
  <w:num w:numId="6">
    <w:abstractNumId w:val="7"/>
  </w:num>
  <w:num w:numId="7">
    <w:abstractNumId w:val="20"/>
  </w:num>
  <w:num w:numId="8">
    <w:abstractNumId w:val="8"/>
  </w:num>
  <w:num w:numId="9">
    <w:abstractNumId w:val="18"/>
  </w:num>
  <w:num w:numId="10">
    <w:abstractNumId w:val="1"/>
  </w:num>
  <w:num w:numId="11">
    <w:abstractNumId w:val="3"/>
  </w:num>
  <w:num w:numId="12">
    <w:abstractNumId w:val="10"/>
  </w:num>
  <w:num w:numId="13">
    <w:abstractNumId w:val="12"/>
  </w:num>
  <w:num w:numId="14">
    <w:abstractNumId w:val="19"/>
  </w:num>
  <w:num w:numId="15">
    <w:abstractNumId w:val="0"/>
  </w:num>
  <w:num w:numId="16">
    <w:abstractNumId w:val="5"/>
  </w:num>
  <w:num w:numId="17">
    <w:abstractNumId w:val="17"/>
  </w:num>
  <w:num w:numId="18">
    <w:abstractNumId w:val="4"/>
  </w:num>
  <w:num w:numId="19">
    <w:abstractNumId w:val="2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C88"/>
    <w:rsid w:val="0001782E"/>
    <w:rsid w:val="00030DAE"/>
    <w:rsid w:val="00095F8E"/>
    <w:rsid w:val="000D6839"/>
    <w:rsid w:val="000E2627"/>
    <w:rsid w:val="001015D9"/>
    <w:rsid w:val="00105F15"/>
    <w:rsid w:val="00182914"/>
    <w:rsid w:val="001C46BC"/>
    <w:rsid w:val="001E77D6"/>
    <w:rsid w:val="00203375"/>
    <w:rsid w:val="00227FC7"/>
    <w:rsid w:val="002354FF"/>
    <w:rsid w:val="00242E56"/>
    <w:rsid w:val="00337684"/>
    <w:rsid w:val="003640AA"/>
    <w:rsid w:val="003D5237"/>
    <w:rsid w:val="00472E4B"/>
    <w:rsid w:val="004D784D"/>
    <w:rsid w:val="004E13CE"/>
    <w:rsid w:val="004F006F"/>
    <w:rsid w:val="00566F04"/>
    <w:rsid w:val="00584137"/>
    <w:rsid w:val="005A7809"/>
    <w:rsid w:val="005D371F"/>
    <w:rsid w:val="005D441A"/>
    <w:rsid w:val="005E028A"/>
    <w:rsid w:val="00620891"/>
    <w:rsid w:val="006C2A8B"/>
    <w:rsid w:val="006D082B"/>
    <w:rsid w:val="006D3C88"/>
    <w:rsid w:val="007268F9"/>
    <w:rsid w:val="007606E4"/>
    <w:rsid w:val="00776158"/>
    <w:rsid w:val="00792113"/>
    <w:rsid w:val="008731FA"/>
    <w:rsid w:val="008A11F4"/>
    <w:rsid w:val="008C7481"/>
    <w:rsid w:val="00977C61"/>
    <w:rsid w:val="009A6DD9"/>
    <w:rsid w:val="00A250F3"/>
    <w:rsid w:val="00A51A18"/>
    <w:rsid w:val="00A54E18"/>
    <w:rsid w:val="00A8731E"/>
    <w:rsid w:val="00AB61C9"/>
    <w:rsid w:val="00B677DB"/>
    <w:rsid w:val="00B802D1"/>
    <w:rsid w:val="00B95E93"/>
    <w:rsid w:val="00BD4005"/>
    <w:rsid w:val="00C02052"/>
    <w:rsid w:val="00CA4B42"/>
    <w:rsid w:val="00CA5EF6"/>
    <w:rsid w:val="00CE368B"/>
    <w:rsid w:val="00D830D4"/>
    <w:rsid w:val="00E12584"/>
    <w:rsid w:val="00EC05ED"/>
    <w:rsid w:val="00EC3ACF"/>
    <w:rsid w:val="00F14011"/>
    <w:rsid w:val="00F31AFE"/>
    <w:rsid w:val="00FC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3852A"/>
  <w15:docId w15:val="{D73E53E4-F999-4E9F-A957-ABCDF50DC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267" w:lineRule="auto"/>
      <w:ind w:left="365" w:right="2185" w:hanging="365"/>
      <w:jc w:val="both"/>
    </w:pPr>
    <w:rPr>
      <w:rFonts w:ascii="Times New Roman" w:eastAsia="Times New Roman" w:hAnsi="Times New Roman" w:cs="Times New Roman"/>
      <w:color w:val="00000A"/>
      <w:sz w:val="24"/>
    </w:rPr>
  </w:style>
  <w:style w:type="paragraph" w:styleId="Nagwek2">
    <w:name w:val="heading 2"/>
    <w:basedOn w:val="Normalny"/>
    <w:link w:val="Nagwek2Znak"/>
    <w:autoRedefine/>
    <w:qFormat/>
    <w:rsid w:val="003D5237"/>
    <w:pPr>
      <w:tabs>
        <w:tab w:val="left" w:pos="709"/>
      </w:tabs>
      <w:spacing w:after="0" w:line="276" w:lineRule="auto"/>
      <w:ind w:left="0" w:right="0" w:firstLine="0"/>
      <w:outlineLvl w:val="1"/>
    </w:pPr>
    <w:rPr>
      <w:bCs/>
      <w:iCs/>
      <w:color w:val="000000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6D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95E9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684"/>
    <w:rPr>
      <w:rFonts w:ascii="Tahoma" w:eastAsia="Times New Roman" w:hAnsi="Tahoma" w:cs="Tahoma"/>
      <w:color w:val="00000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6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6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684"/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6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684"/>
    <w:rPr>
      <w:rFonts w:ascii="Times New Roman" w:eastAsia="Times New Roman" w:hAnsi="Times New Roman" w:cs="Times New Roman"/>
      <w:b/>
      <w:bCs/>
      <w:color w:val="00000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84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137"/>
    <w:rPr>
      <w:rFonts w:ascii="Times New Roman" w:eastAsia="Times New Roman" w:hAnsi="Times New Roman" w:cs="Times New Roman"/>
      <w:color w:val="00000A"/>
      <w:sz w:val="24"/>
    </w:rPr>
  </w:style>
  <w:style w:type="character" w:customStyle="1" w:styleId="Nagwek2Znak">
    <w:name w:val="Nagłówek 2 Znak"/>
    <w:basedOn w:val="Domylnaczcionkaakapitu"/>
    <w:link w:val="Nagwek2"/>
    <w:rsid w:val="003D5237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9</Pages>
  <Words>2843</Words>
  <Characters>17061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MatuszkiewiczJ;Piotr Łysiak</dc:creator>
  <cp:lastModifiedBy>M P</cp:lastModifiedBy>
  <cp:revision>11</cp:revision>
  <cp:lastPrinted>2020-04-20T08:27:00Z</cp:lastPrinted>
  <dcterms:created xsi:type="dcterms:W3CDTF">2020-05-11T07:16:00Z</dcterms:created>
  <dcterms:modified xsi:type="dcterms:W3CDTF">2020-06-15T07:58:00Z</dcterms:modified>
</cp:coreProperties>
</file>