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2B3" w:rsidRPr="004A5160" w:rsidRDefault="004A5160" w:rsidP="000232B3">
      <w:pPr>
        <w:jc w:val="both"/>
        <w:rPr>
          <w:rFonts w:ascii="Arial" w:hAnsi="Arial" w:cs="Arial"/>
          <w:b/>
          <w:bCs/>
          <w:szCs w:val="20"/>
        </w:rPr>
      </w:pPr>
      <w:r w:rsidRPr="004A5160">
        <w:rPr>
          <w:rFonts w:ascii="Arial" w:hAnsi="Arial" w:cs="Arial"/>
          <w:b/>
          <w:bCs/>
          <w:szCs w:val="20"/>
        </w:rPr>
        <w:t>Część I Collegium Polonicum Słubice ul. T. Kościuszki 1</w:t>
      </w:r>
    </w:p>
    <w:p w:rsidR="000232B3" w:rsidRPr="004A5160" w:rsidRDefault="000232B3" w:rsidP="000232B3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0232B3" w:rsidRPr="004A5160" w:rsidRDefault="000232B3" w:rsidP="000232B3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0232B3" w:rsidRPr="004A5160" w:rsidRDefault="000232B3" w:rsidP="000232B3">
      <w:pPr>
        <w:jc w:val="both"/>
        <w:rPr>
          <w:rFonts w:ascii="Arial" w:hAnsi="Arial" w:cs="Arial"/>
          <w:sz w:val="20"/>
          <w:szCs w:val="20"/>
        </w:rPr>
      </w:pPr>
      <w:r w:rsidRPr="004A5160">
        <w:rPr>
          <w:rFonts w:ascii="Arial" w:hAnsi="Arial" w:cs="Arial"/>
          <w:b/>
          <w:bCs/>
          <w:sz w:val="20"/>
          <w:szCs w:val="20"/>
        </w:rPr>
        <w:t>Mycie okien i powierzchni szklanych obejmować będzie:</w:t>
      </w:r>
    </w:p>
    <w:p w:rsidR="000232B3" w:rsidRPr="004A5160" w:rsidRDefault="000232B3" w:rsidP="000232B3">
      <w:pPr>
        <w:numPr>
          <w:ilvl w:val="0"/>
          <w:numId w:val="1"/>
        </w:numPr>
        <w:spacing w:line="280" w:lineRule="auto"/>
        <w:ind w:right="1600"/>
        <w:rPr>
          <w:rFonts w:ascii="Arial" w:hAnsi="Arial" w:cs="Arial"/>
          <w:sz w:val="20"/>
          <w:szCs w:val="20"/>
        </w:rPr>
      </w:pPr>
      <w:r w:rsidRPr="004A5160">
        <w:rPr>
          <w:rFonts w:ascii="Arial" w:hAnsi="Arial" w:cs="Arial"/>
          <w:sz w:val="20"/>
          <w:szCs w:val="20"/>
        </w:rPr>
        <w:t xml:space="preserve">mycie okien i drzwi szklanych na zewnątrz i wewnątrz budynku, </w:t>
      </w:r>
    </w:p>
    <w:p w:rsidR="000232B3" w:rsidRPr="004A5160" w:rsidRDefault="000232B3" w:rsidP="000232B3">
      <w:pPr>
        <w:numPr>
          <w:ilvl w:val="0"/>
          <w:numId w:val="1"/>
        </w:numPr>
        <w:spacing w:line="280" w:lineRule="auto"/>
        <w:ind w:right="1600"/>
        <w:rPr>
          <w:rFonts w:ascii="Arial" w:hAnsi="Arial" w:cs="Arial"/>
          <w:sz w:val="20"/>
          <w:szCs w:val="20"/>
        </w:rPr>
      </w:pPr>
      <w:r w:rsidRPr="004A5160">
        <w:rPr>
          <w:rFonts w:ascii="Arial" w:hAnsi="Arial" w:cs="Arial"/>
          <w:sz w:val="20"/>
          <w:szCs w:val="20"/>
        </w:rPr>
        <w:t>mycie ram okiennych, ościeżnic, parapetów, klamek,</w:t>
      </w:r>
    </w:p>
    <w:p w:rsidR="000232B3" w:rsidRPr="004A5160" w:rsidRDefault="000232B3" w:rsidP="000232B3">
      <w:pPr>
        <w:numPr>
          <w:ilvl w:val="0"/>
          <w:numId w:val="2"/>
        </w:numPr>
        <w:spacing w:line="280" w:lineRule="auto"/>
        <w:ind w:right="1600"/>
        <w:rPr>
          <w:rFonts w:ascii="Arial" w:hAnsi="Arial" w:cs="Arial"/>
          <w:sz w:val="20"/>
          <w:szCs w:val="20"/>
        </w:rPr>
      </w:pPr>
      <w:r w:rsidRPr="004A5160">
        <w:rPr>
          <w:rFonts w:ascii="Arial" w:hAnsi="Arial" w:cs="Arial"/>
          <w:sz w:val="20"/>
          <w:szCs w:val="20"/>
        </w:rPr>
        <w:t xml:space="preserve">część  A1 </w:t>
      </w:r>
      <w:r w:rsidRPr="004A5160">
        <w:rPr>
          <w:rFonts w:ascii="Arial" w:hAnsi="Arial" w:cs="Arial"/>
          <w:sz w:val="20"/>
          <w:szCs w:val="20"/>
        </w:rPr>
        <w:br/>
        <w:t xml:space="preserve">okna </w:t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  <w:t>839 m</w:t>
      </w:r>
      <w:r w:rsidRPr="004A5160">
        <w:rPr>
          <w:rFonts w:ascii="Arial" w:hAnsi="Arial" w:cs="Arial"/>
          <w:sz w:val="20"/>
          <w:szCs w:val="20"/>
          <w:vertAlign w:val="superscript"/>
        </w:rPr>
        <w:t>2</w:t>
      </w:r>
      <w:r w:rsidRPr="004A5160">
        <w:rPr>
          <w:rFonts w:ascii="Arial" w:hAnsi="Arial" w:cs="Arial"/>
          <w:sz w:val="20"/>
          <w:szCs w:val="20"/>
          <w:vertAlign w:val="superscript"/>
        </w:rPr>
        <w:br/>
      </w:r>
      <w:r w:rsidRPr="004A5160">
        <w:rPr>
          <w:rFonts w:ascii="Arial" w:hAnsi="Arial" w:cs="Arial"/>
          <w:sz w:val="20"/>
          <w:szCs w:val="20"/>
        </w:rPr>
        <w:t>ściany  kurtyna zewnętrzna</w:t>
      </w:r>
      <w:r w:rsidRPr="004A5160">
        <w:rPr>
          <w:rFonts w:ascii="Arial" w:hAnsi="Arial" w:cs="Arial"/>
          <w:sz w:val="20"/>
          <w:szCs w:val="20"/>
        </w:rPr>
        <w:tab/>
        <w:t>953m</w:t>
      </w:r>
      <w:r w:rsidRPr="004A5160">
        <w:rPr>
          <w:rFonts w:ascii="Arial" w:hAnsi="Arial" w:cs="Arial"/>
          <w:sz w:val="20"/>
          <w:szCs w:val="20"/>
          <w:vertAlign w:val="superscript"/>
        </w:rPr>
        <w:t>2</w:t>
      </w:r>
      <w:r w:rsidRPr="004A5160">
        <w:rPr>
          <w:rFonts w:ascii="Arial" w:hAnsi="Arial" w:cs="Arial"/>
          <w:sz w:val="20"/>
          <w:szCs w:val="20"/>
        </w:rPr>
        <w:br/>
        <w:t>razem</w:t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b/>
          <w:bCs/>
          <w:sz w:val="20"/>
          <w:szCs w:val="20"/>
        </w:rPr>
        <w:t>1792m</w:t>
      </w:r>
      <w:r w:rsidRPr="004A5160">
        <w:rPr>
          <w:rFonts w:ascii="Arial" w:hAnsi="Arial" w:cs="Arial"/>
          <w:b/>
          <w:bCs/>
          <w:sz w:val="20"/>
          <w:szCs w:val="20"/>
          <w:vertAlign w:val="superscript"/>
        </w:rPr>
        <w:t>2</w:t>
      </w:r>
    </w:p>
    <w:p w:rsidR="000232B3" w:rsidRPr="004A5160" w:rsidRDefault="000232B3" w:rsidP="000232B3">
      <w:pPr>
        <w:numPr>
          <w:ilvl w:val="0"/>
          <w:numId w:val="2"/>
        </w:numPr>
        <w:spacing w:line="280" w:lineRule="auto"/>
        <w:ind w:right="1600"/>
        <w:rPr>
          <w:rFonts w:ascii="Arial" w:hAnsi="Arial" w:cs="Arial"/>
          <w:b/>
          <w:bCs/>
          <w:sz w:val="20"/>
          <w:szCs w:val="20"/>
        </w:rPr>
      </w:pPr>
      <w:r w:rsidRPr="004A5160">
        <w:rPr>
          <w:rFonts w:ascii="Arial" w:hAnsi="Arial" w:cs="Arial"/>
          <w:sz w:val="20"/>
          <w:szCs w:val="20"/>
        </w:rPr>
        <w:t xml:space="preserve"> część A2   okna</w:t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  <w:t>655,48 m</w:t>
      </w:r>
      <w:r w:rsidRPr="004A5160">
        <w:rPr>
          <w:rFonts w:ascii="Arial" w:hAnsi="Arial" w:cs="Arial"/>
          <w:sz w:val="20"/>
          <w:szCs w:val="20"/>
          <w:vertAlign w:val="superscript"/>
        </w:rPr>
        <w:t>2</w:t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br/>
        <w:t>ściany kurtyna zewnętrzna</w:t>
      </w:r>
      <w:r w:rsidRPr="004A5160">
        <w:rPr>
          <w:rFonts w:ascii="Arial" w:hAnsi="Arial" w:cs="Arial"/>
          <w:sz w:val="20"/>
          <w:szCs w:val="20"/>
        </w:rPr>
        <w:tab/>
        <w:t>673,87m</w:t>
      </w:r>
      <w:r w:rsidRPr="004A5160">
        <w:rPr>
          <w:rFonts w:ascii="Arial" w:hAnsi="Arial" w:cs="Arial"/>
          <w:sz w:val="20"/>
          <w:szCs w:val="20"/>
          <w:vertAlign w:val="superscript"/>
        </w:rPr>
        <w:t>2</w:t>
      </w:r>
      <w:r w:rsidRPr="004A5160">
        <w:rPr>
          <w:rFonts w:ascii="Arial" w:hAnsi="Arial" w:cs="Arial"/>
          <w:sz w:val="20"/>
          <w:szCs w:val="20"/>
        </w:rPr>
        <w:br/>
        <w:t>kopuła</w:t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  <w:t>28,85 m</w:t>
      </w:r>
      <w:r w:rsidRPr="004A5160">
        <w:rPr>
          <w:rFonts w:ascii="Arial" w:hAnsi="Arial" w:cs="Arial"/>
          <w:sz w:val="20"/>
          <w:szCs w:val="20"/>
          <w:vertAlign w:val="superscript"/>
        </w:rPr>
        <w:t>2</w:t>
      </w:r>
      <w:r w:rsidRPr="004A5160">
        <w:rPr>
          <w:rFonts w:ascii="Arial" w:hAnsi="Arial" w:cs="Arial"/>
          <w:sz w:val="20"/>
          <w:szCs w:val="20"/>
        </w:rPr>
        <w:br/>
        <w:t>szyby skośne</w:t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  <w:t>133,82 m</w:t>
      </w:r>
      <w:r w:rsidRPr="004A5160">
        <w:rPr>
          <w:rFonts w:ascii="Arial" w:hAnsi="Arial" w:cs="Arial"/>
          <w:sz w:val="20"/>
          <w:szCs w:val="20"/>
          <w:vertAlign w:val="superscript"/>
        </w:rPr>
        <w:t>2</w:t>
      </w:r>
      <w:r w:rsidRPr="004A5160">
        <w:rPr>
          <w:rFonts w:ascii="Arial" w:hAnsi="Arial" w:cs="Arial"/>
          <w:sz w:val="20"/>
          <w:szCs w:val="20"/>
        </w:rPr>
        <w:br/>
        <w:t>wew. kurtyna przy wejściu</w:t>
      </w:r>
      <w:r w:rsidRPr="004A5160">
        <w:rPr>
          <w:rFonts w:ascii="Arial" w:hAnsi="Arial" w:cs="Arial"/>
          <w:sz w:val="20"/>
          <w:szCs w:val="20"/>
        </w:rPr>
        <w:tab/>
        <w:t>28,98 m</w:t>
      </w:r>
      <w:r w:rsidRPr="004A5160">
        <w:rPr>
          <w:rFonts w:ascii="Arial" w:hAnsi="Arial" w:cs="Arial"/>
          <w:sz w:val="20"/>
          <w:szCs w:val="20"/>
          <w:vertAlign w:val="superscript"/>
        </w:rPr>
        <w:t>2</w:t>
      </w:r>
      <w:r w:rsidRPr="004A5160">
        <w:rPr>
          <w:rFonts w:ascii="Arial" w:hAnsi="Arial" w:cs="Arial"/>
          <w:sz w:val="20"/>
          <w:szCs w:val="20"/>
        </w:rPr>
        <w:br/>
        <w:t>razem</w:t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b/>
          <w:bCs/>
          <w:sz w:val="20"/>
          <w:szCs w:val="20"/>
        </w:rPr>
        <w:t>1521m</w:t>
      </w:r>
      <w:r w:rsidRPr="004A5160">
        <w:rPr>
          <w:rFonts w:ascii="Arial" w:hAnsi="Arial" w:cs="Arial"/>
          <w:b/>
          <w:bCs/>
          <w:sz w:val="20"/>
          <w:szCs w:val="20"/>
          <w:vertAlign w:val="superscript"/>
        </w:rPr>
        <w:t>2</w:t>
      </w:r>
    </w:p>
    <w:p w:rsidR="000232B3" w:rsidRPr="004A5160" w:rsidRDefault="000232B3" w:rsidP="000232B3">
      <w:pPr>
        <w:numPr>
          <w:ilvl w:val="0"/>
          <w:numId w:val="2"/>
        </w:numPr>
        <w:spacing w:line="280" w:lineRule="auto"/>
        <w:ind w:right="1600"/>
        <w:rPr>
          <w:rFonts w:ascii="Arial" w:hAnsi="Arial" w:cs="Arial"/>
          <w:sz w:val="20"/>
          <w:szCs w:val="20"/>
        </w:rPr>
      </w:pPr>
      <w:r w:rsidRPr="004A5160">
        <w:rPr>
          <w:rFonts w:ascii="Arial" w:hAnsi="Arial" w:cs="Arial"/>
          <w:sz w:val="20"/>
          <w:szCs w:val="20"/>
        </w:rPr>
        <w:t xml:space="preserve">biblioteka </w:t>
      </w:r>
      <w:r w:rsidRPr="004A5160">
        <w:rPr>
          <w:rFonts w:ascii="Arial" w:hAnsi="Arial" w:cs="Arial"/>
          <w:sz w:val="20"/>
          <w:szCs w:val="20"/>
        </w:rPr>
        <w:br/>
        <w:t>okna</w:t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  <w:t>371,07m</w:t>
      </w:r>
      <w:r w:rsidRPr="004A5160">
        <w:rPr>
          <w:rFonts w:ascii="Arial" w:hAnsi="Arial" w:cs="Arial"/>
          <w:sz w:val="20"/>
          <w:szCs w:val="20"/>
          <w:vertAlign w:val="superscript"/>
        </w:rPr>
        <w:t>2</w:t>
      </w:r>
      <w:r w:rsidRPr="004A5160">
        <w:rPr>
          <w:rFonts w:ascii="Arial" w:hAnsi="Arial" w:cs="Arial"/>
          <w:sz w:val="20"/>
          <w:szCs w:val="20"/>
        </w:rPr>
        <w:br/>
        <w:t>kurtyna zewnętrzna</w:t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  <w:t>923,41m</w:t>
      </w:r>
      <w:r w:rsidRPr="004A5160">
        <w:rPr>
          <w:rFonts w:ascii="Arial" w:hAnsi="Arial" w:cs="Arial"/>
          <w:sz w:val="20"/>
          <w:szCs w:val="20"/>
          <w:vertAlign w:val="superscript"/>
        </w:rPr>
        <w:t>2</w:t>
      </w:r>
      <w:r w:rsidRPr="004A5160">
        <w:rPr>
          <w:rFonts w:ascii="Arial" w:hAnsi="Arial" w:cs="Arial"/>
          <w:sz w:val="20"/>
          <w:szCs w:val="20"/>
        </w:rPr>
        <w:br/>
        <w:t>ścianki wewnętrzne</w:t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  <w:t>238,48m</w:t>
      </w:r>
      <w:r w:rsidRPr="004A5160">
        <w:rPr>
          <w:rFonts w:ascii="Arial" w:hAnsi="Arial" w:cs="Arial"/>
          <w:sz w:val="20"/>
          <w:szCs w:val="20"/>
          <w:vertAlign w:val="superscript"/>
        </w:rPr>
        <w:t>2</w:t>
      </w:r>
      <w:r w:rsidRPr="004A5160">
        <w:rPr>
          <w:rFonts w:ascii="Arial" w:hAnsi="Arial" w:cs="Arial"/>
          <w:sz w:val="20"/>
          <w:szCs w:val="20"/>
        </w:rPr>
        <w:br/>
        <w:t>razem</w:t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sz w:val="20"/>
          <w:szCs w:val="20"/>
        </w:rPr>
        <w:tab/>
      </w:r>
      <w:r w:rsidRPr="004A5160">
        <w:rPr>
          <w:rFonts w:ascii="Arial" w:hAnsi="Arial" w:cs="Arial"/>
          <w:b/>
          <w:bCs/>
          <w:sz w:val="20"/>
          <w:szCs w:val="20"/>
        </w:rPr>
        <w:t>1532,96m</w:t>
      </w:r>
      <w:r w:rsidRPr="004A5160">
        <w:rPr>
          <w:rFonts w:ascii="Arial" w:hAnsi="Arial" w:cs="Arial"/>
          <w:b/>
          <w:bCs/>
          <w:sz w:val="20"/>
          <w:szCs w:val="20"/>
          <w:vertAlign w:val="superscript"/>
        </w:rPr>
        <w:t>2</w:t>
      </w:r>
    </w:p>
    <w:p w:rsidR="000232B3" w:rsidRPr="004A5160" w:rsidRDefault="000232B3" w:rsidP="000232B3">
      <w:pPr>
        <w:spacing w:line="280" w:lineRule="auto"/>
        <w:ind w:right="1600"/>
        <w:rPr>
          <w:rFonts w:ascii="Arial" w:hAnsi="Arial" w:cs="Arial"/>
          <w:sz w:val="20"/>
          <w:szCs w:val="20"/>
        </w:rPr>
      </w:pPr>
    </w:p>
    <w:p w:rsidR="000232B3" w:rsidRPr="004A5160" w:rsidRDefault="000232B3" w:rsidP="000232B3">
      <w:pPr>
        <w:spacing w:line="280" w:lineRule="auto"/>
        <w:ind w:right="1600"/>
        <w:rPr>
          <w:rFonts w:ascii="Arial" w:hAnsi="Arial" w:cs="Arial"/>
          <w:sz w:val="20"/>
          <w:szCs w:val="20"/>
          <w:vertAlign w:val="superscript"/>
        </w:rPr>
      </w:pPr>
      <w:r w:rsidRPr="004A5160">
        <w:rPr>
          <w:rFonts w:ascii="Arial" w:hAnsi="Arial" w:cs="Arial"/>
          <w:sz w:val="20"/>
          <w:szCs w:val="20"/>
        </w:rPr>
        <w:t>Łączna powierzchnia  4845,96m</w:t>
      </w:r>
      <w:r w:rsidRPr="004A5160">
        <w:rPr>
          <w:rFonts w:ascii="Arial" w:hAnsi="Arial" w:cs="Arial"/>
          <w:sz w:val="20"/>
          <w:szCs w:val="20"/>
          <w:vertAlign w:val="superscript"/>
        </w:rPr>
        <w:t>2</w:t>
      </w:r>
    </w:p>
    <w:p w:rsidR="000232B3" w:rsidRPr="004A5160" w:rsidRDefault="000232B3" w:rsidP="000232B3">
      <w:pPr>
        <w:spacing w:line="280" w:lineRule="auto"/>
        <w:ind w:right="1600"/>
        <w:rPr>
          <w:rFonts w:ascii="Arial" w:hAnsi="Arial" w:cs="Arial"/>
          <w:sz w:val="20"/>
          <w:szCs w:val="20"/>
        </w:rPr>
      </w:pPr>
    </w:p>
    <w:p w:rsidR="000232B3" w:rsidRPr="004A5160" w:rsidRDefault="000232B3" w:rsidP="000232B3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4A5160">
        <w:rPr>
          <w:rFonts w:ascii="Arial" w:hAnsi="Arial" w:cs="Arial"/>
          <w:sz w:val="20"/>
          <w:szCs w:val="20"/>
        </w:rPr>
        <w:t>Zamawiający zastrzega sobie, iż wszelkie koszty związane z wykonaniem zamówienia ponosi zleceniobiorca</w:t>
      </w:r>
    </w:p>
    <w:p w:rsidR="00855504" w:rsidRPr="004A5160" w:rsidRDefault="00855504">
      <w:pPr>
        <w:rPr>
          <w:rFonts w:ascii="Arial" w:hAnsi="Arial" w:cs="Arial"/>
          <w:sz w:val="20"/>
          <w:szCs w:val="20"/>
        </w:rPr>
      </w:pPr>
    </w:p>
    <w:p w:rsidR="004A5160" w:rsidRPr="004A5160" w:rsidRDefault="004A5160">
      <w:pPr>
        <w:rPr>
          <w:rFonts w:ascii="Arial" w:hAnsi="Arial" w:cs="Arial"/>
          <w:sz w:val="20"/>
          <w:szCs w:val="20"/>
        </w:rPr>
      </w:pPr>
    </w:p>
    <w:p w:rsidR="004A5160" w:rsidRPr="004A5160" w:rsidRDefault="004A5160">
      <w:pPr>
        <w:rPr>
          <w:rFonts w:ascii="Arial" w:hAnsi="Arial" w:cs="Arial"/>
          <w:b/>
          <w:szCs w:val="20"/>
        </w:rPr>
      </w:pPr>
    </w:p>
    <w:p w:rsidR="004A5160" w:rsidRPr="004A5160" w:rsidRDefault="004A5160">
      <w:pPr>
        <w:rPr>
          <w:rFonts w:ascii="Arial" w:hAnsi="Arial" w:cs="Arial"/>
          <w:b/>
          <w:szCs w:val="20"/>
        </w:rPr>
      </w:pPr>
      <w:r w:rsidRPr="004A5160">
        <w:rPr>
          <w:rFonts w:ascii="Arial" w:hAnsi="Arial" w:cs="Arial"/>
          <w:b/>
          <w:szCs w:val="20"/>
        </w:rPr>
        <w:t xml:space="preserve">Część 2 – Centrum Nanobiomedyczne Poznań, ul. Wszechnicy Piastowskiej </w:t>
      </w:r>
    </w:p>
    <w:p w:rsidR="004A5160" w:rsidRPr="004A5160" w:rsidRDefault="004A5160">
      <w:pPr>
        <w:rPr>
          <w:rFonts w:ascii="Arial" w:hAnsi="Arial" w:cs="Arial"/>
          <w:sz w:val="20"/>
          <w:szCs w:val="20"/>
        </w:rPr>
      </w:pPr>
    </w:p>
    <w:p w:rsidR="004A5160" w:rsidRPr="004A5160" w:rsidRDefault="004A5160" w:rsidP="004A5160">
      <w:pPr>
        <w:pStyle w:val="Zwykytekst"/>
        <w:ind w:left="1701"/>
        <w:jc w:val="both"/>
        <w:rPr>
          <w:rFonts w:ascii="Arial" w:hAnsi="Arial" w:cs="Arial"/>
        </w:rPr>
      </w:pPr>
    </w:p>
    <w:p w:rsidR="004A5160" w:rsidRPr="004A5160" w:rsidRDefault="004A5160" w:rsidP="004A5160">
      <w:pPr>
        <w:pStyle w:val="Zwykytekst"/>
        <w:ind w:left="1701"/>
        <w:jc w:val="both"/>
        <w:rPr>
          <w:rFonts w:ascii="Arial" w:hAnsi="Arial" w:cs="Arial"/>
        </w:rPr>
      </w:pPr>
      <w:r w:rsidRPr="004A5160">
        <w:rPr>
          <w:rFonts w:ascii="Arial" w:hAnsi="Arial" w:cs="Arial"/>
        </w:rPr>
        <w:t>Mycie okien i powierzchni szklanych całkowite (na zewnątrz i wewnątrz budynku) obejmować będzie:</w:t>
      </w:r>
    </w:p>
    <w:p w:rsidR="004A5160" w:rsidRPr="004A5160" w:rsidRDefault="004A5160" w:rsidP="004A5160">
      <w:pPr>
        <w:pStyle w:val="Zwykytekst"/>
        <w:numPr>
          <w:ilvl w:val="0"/>
          <w:numId w:val="3"/>
        </w:numPr>
        <w:ind w:left="1701"/>
        <w:jc w:val="both"/>
        <w:rPr>
          <w:rFonts w:ascii="Arial" w:hAnsi="Arial" w:cs="Arial"/>
        </w:rPr>
      </w:pPr>
      <w:r w:rsidRPr="004A5160">
        <w:rPr>
          <w:rFonts w:ascii="Arial" w:hAnsi="Arial" w:cs="Arial"/>
        </w:rPr>
        <w:t xml:space="preserve">mycia okien i powierzchni szklanych z użyciem drabiny: </w:t>
      </w:r>
      <w:r w:rsidRPr="004A5160">
        <w:rPr>
          <w:rFonts w:ascii="Arial" w:hAnsi="Arial" w:cs="Arial"/>
          <w:b/>
        </w:rPr>
        <w:t>568,74 m</w:t>
      </w:r>
      <w:r w:rsidRPr="004A5160">
        <w:rPr>
          <w:rFonts w:ascii="Arial" w:hAnsi="Arial" w:cs="Arial"/>
          <w:b/>
          <w:vertAlign w:val="superscript"/>
        </w:rPr>
        <w:t>2</w:t>
      </w:r>
      <w:r w:rsidRPr="004A5160">
        <w:rPr>
          <w:rFonts w:ascii="Arial" w:hAnsi="Arial" w:cs="Arial"/>
        </w:rPr>
        <w:t>,</w:t>
      </w:r>
    </w:p>
    <w:p w:rsidR="004A5160" w:rsidRPr="004A5160" w:rsidRDefault="004A5160" w:rsidP="004A5160">
      <w:pPr>
        <w:pStyle w:val="Zwykytekst"/>
        <w:numPr>
          <w:ilvl w:val="0"/>
          <w:numId w:val="3"/>
        </w:numPr>
        <w:ind w:left="1701"/>
        <w:jc w:val="both"/>
        <w:rPr>
          <w:rFonts w:ascii="Arial" w:hAnsi="Arial" w:cs="Arial"/>
        </w:rPr>
      </w:pPr>
      <w:r w:rsidRPr="004A5160">
        <w:rPr>
          <w:rFonts w:ascii="Arial" w:hAnsi="Arial" w:cs="Arial"/>
        </w:rPr>
        <w:t xml:space="preserve">mycia okien i powierzchni szklanych z użyciem rusztowania lub podnośnika hydraulicznego: </w:t>
      </w:r>
      <w:r w:rsidRPr="004A5160">
        <w:rPr>
          <w:rFonts w:ascii="Arial" w:hAnsi="Arial" w:cs="Arial"/>
          <w:b/>
        </w:rPr>
        <w:t>815,24</w:t>
      </w:r>
      <w:r w:rsidRPr="004A5160">
        <w:rPr>
          <w:rFonts w:ascii="Arial" w:hAnsi="Arial" w:cs="Arial"/>
        </w:rPr>
        <w:t xml:space="preserve"> </w:t>
      </w:r>
      <w:r w:rsidRPr="004A5160">
        <w:rPr>
          <w:rFonts w:ascii="Arial" w:hAnsi="Arial" w:cs="Arial"/>
          <w:b/>
        </w:rPr>
        <w:t>m</w:t>
      </w:r>
      <w:r w:rsidRPr="004A5160">
        <w:rPr>
          <w:rFonts w:ascii="Arial" w:hAnsi="Arial" w:cs="Arial"/>
          <w:b/>
          <w:vertAlign w:val="superscript"/>
        </w:rPr>
        <w:t>2</w:t>
      </w:r>
      <w:r w:rsidRPr="004A5160">
        <w:rPr>
          <w:rFonts w:ascii="Arial" w:hAnsi="Arial" w:cs="Arial"/>
        </w:rPr>
        <w:t>,</w:t>
      </w:r>
      <w:bookmarkStart w:id="0" w:name="_GoBack"/>
      <w:bookmarkEnd w:id="0"/>
    </w:p>
    <w:p w:rsidR="004A5160" w:rsidRPr="004A5160" w:rsidRDefault="004A5160" w:rsidP="004A5160">
      <w:pPr>
        <w:pStyle w:val="Zwykytekst"/>
        <w:numPr>
          <w:ilvl w:val="0"/>
          <w:numId w:val="3"/>
        </w:numPr>
        <w:ind w:left="1701"/>
        <w:jc w:val="both"/>
        <w:rPr>
          <w:rFonts w:ascii="Arial" w:hAnsi="Arial" w:cs="Arial"/>
        </w:rPr>
      </w:pPr>
      <w:r w:rsidRPr="004A5160">
        <w:rPr>
          <w:rFonts w:ascii="Arial" w:hAnsi="Arial" w:cs="Arial"/>
        </w:rPr>
        <w:t xml:space="preserve">mycia okien i powierzchni szklanych z użyciem sprzętu alpinistycznego, rusztowania lub podnośnika hydraulicznego: </w:t>
      </w:r>
      <w:r w:rsidRPr="004A5160">
        <w:rPr>
          <w:rFonts w:ascii="Arial" w:hAnsi="Arial" w:cs="Arial"/>
          <w:b/>
        </w:rPr>
        <w:t>770,70 m</w:t>
      </w:r>
      <w:r w:rsidRPr="004A5160">
        <w:rPr>
          <w:rFonts w:ascii="Arial" w:hAnsi="Arial" w:cs="Arial"/>
          <w:b/>
          <w:vertAlign w:val="superscript"/>
        </w:rPr>
        <w:t>2</w:t>
      </w:r>
      <w:r w:rsidRPr="004A5160">
        <w:rPr>
          <w:rFonts w:ascii="Arial" w:hAnsi="Arial" w:cs="Arial"/>
        </w:rPr>
        <w:t>.</w:t>
      </w:r>
    </w:p>
    <w:p w:rsidR="004A5160" w:rsidRPr="004A5160" w:rsidRDefault="004A5160" w:rsidP="004A5160">
      <w:pPr>
        <w:pStyle w:val="Zwykytekst"/>
        <w:numPr>
          <w:ilvl w:val="0"/>
          <w:numId w:val="3"/>
        </w:numPr>
        <w:ind w:left="1701"/>
        <w:jc w:val="both"/>
        <w:rPr>
          <w:rFonts w:ascii="Arial" w:hAnsi="Arial" w:cs="Arial"/>
        </w:rPr>
      </w:pPr>
      <w:r w:rsidRPr="004A5160">
        <w:rPr>
          <w:rFonts w:ascii="Arial" w:hAnsi="Arial" w:cs="Arial"/>
        </w:rPr>
        <w:t xml:space="preserve">mycie zewnętrznego zbiornika na ciekły azot o pojemności 2500 kg: </w:t>
      </w:r>
      <w:r w:rsidRPr="004A5160">
        <w:rPr>
          <w:rFonts w:ascii="Arial" w:hAnsi="Arial" w:cs="Arial"/>
          <w:b/>
        </w:rPr>
        <w:t>32,00 m</w:t>
      </w:r>
      <w:r w:rsidRPr="004A5160">
        <w:rPr>
          <w:rFonts w:ascii="Arial" w:hAnsi="Arial" w:cs="Arial"/>
          <w:b/>
          <w:vertAlign w:val="superscript"/>
        </w:rPr>
        <w:t>2</w:t>
      </w:r>
      <w:r w:rsidRPr="004A5160">
        <w:rPr>
          <w:rFonts w:ascii="Arial" w:hAnsi="Arial" w:cs="Arial"/>
        </w:rPr>
        <w:t>. (z użyciem drabiny).</w:t>
      </w:r>
    </w:p>
    <w:p w:rsidR="004A5160" w:rsidRPr="004A5160" w:rsidRDefault="004A5160" w:rsidP="004A5160">
      <w:pPr>
        <w:pStyle w:val="Zwykytekst"/>
        <w:numPr>
          <w:ilvl w:val="0"/>
          <w:numId w:val="3"/>
        </w:numPr>
        <w:ind w:left="1701"/>
        <w:jc w:val="both"/>
        <w:rPr>
          <w:rFonts w:ascii="Arial" w:hAnsi="Arial" w:cs="Arial"/>
        </w:rPr>
      </w:pPr>
      <w:r w:rsidRPr="004A5160">
        <w:rPr>
          <w:rFonts w:ascii="Arial" w:hAnsi="Arial" w:cs="Arial"/>
        </w:rPr>
        <w:t xml:space="preserve">mycie obudowy zewnętrznej agregatu prądotwórczego: </w:t>
      </w:r>
      <w:r w:rsidRPr="004A5160">
        <w:rPr>
          <w:rFonts w:ascii="Arial" w:hAnsi="Arial" w:cs="Arial"/>
          <w:b/>
        </w:rPr>
        <w:t>37,00 m2</w:t>
      </w:r>
      <w:r w:rsidRPr="004A5160">
        <w:rPr>
          <w:rFonts w:ascii="Arial" w:hAnsi="Arial" w:cs="Arial"/>
        </w:rPr>
        <w:t xml:space="preserve"> (z użyciem drabiny)</w:t>
      </w:r>
    </w:p>
    <w:p w:rsidR="004A5160" w:rsidRPr="004A5160" w:rsidRDefault="004A5160" w:rsidP="004A5160">
      <w:pPr>
        <w:pStyle w:val="Zwykytekst"/>
        <w:numPr>
          <w:ilvl w:val="0"/>
          <w:numId w:val="3"/>
        </w:numPr>
        <w:ind w:left="1701"/>
        <w:jc w:val="both"/>
        <w:rPr>
          <w:rFonts w:ascii="Arial" w:hAnsi="Arial" w:cs="Arial"/>
        </w:rPr>
      </w:pPr>
      <w:r w:rsidRPr="004A5160">
        <w:rPr>
          <w:rFonts w:ascii="Arial" w:hAnsi="Arial" w:cs="Arial"/>
        </w:rPr>
        <w:t xml:space="preserve">mycie żaluzji zewnętrznych elewacyjnych: </w:t>
      </w:r>
      <w:r w:rsidRPr="004A5160">
        <w:rPr>
          <w:rFonts w:ascii="Arial" w:hAnsi="Arial" w:cs="Arial"/>
          <w:b/>
        </w:rPr>
        <w:t>33 m</w:t>
      </w:r>
      <w:r w:rsidRPr="004A5160">
        <w:rPr>
          <w:rFonts w:ascii="Arial" w:hAnsi="Arial" w:cs="Arial"/>
          <w:b/>
          <w:vertAlign w:val="superscript"/>
        </w:rPr>
        <w:t>2</w:t>
      </w:r>
      <w:r w:rsidRPr="004A5160">
        <w:rPr>
          <w:rFonts w:ascii="Arial" w:hAnsi="Arial" w:cs="Arial"/>
        </w:rPr>
        <w:t xml:space="preserve"> (z użyciem rusztowania lub podnośnika hydraulicznego)</w:t>
      </w:r>
    </w:p>
    <w:p w:rsidR="004A5160" w:rsidRPr="004A5160" w:rsidRDefault="004A5160" w:rsidP="004A5160">
      <w:pPr>
        <w:pStyle w:val="Zwykytekst"/>
        <w:numPr>
          <w:ilvl w:val="0"/>
          <w:numId w:val="3"/>
        </w:numPr>
        <w:ind w:left="1701"/>
        <w:jc w:val="both"/>
        <w:rPr>
          <w:rFonts w:ascii="Arial" w:hAnsi="Arial" w:cs="Arial"/>
        </w:rPr>
      </w:pPr>
      <w:r w:rsidRPr="004A5160">
        <w:rPr>
          <w:rFonts w:ascii="Arial" w:hAnsi="Arial" w:cs="Arial"/>
        </w:rPr>
        <w:t xml:space="preserve">mycie żaluzji zewnętrznych elewacyjnych: </w:t>
      </w:r>
      <w:r w:rsidRPr="004A5160">
        <w:rPr>
          <w:rFonts w:ascii="Arial" w:hAnsi="Arial" w:cs="Arial"/>
          <w:b/>
        </w:rPr>
        <w:t>46 m</w:t>
      </w:r>
      <w:r w:rsidRPr="004A5160">
        <w:rPr>
          <w:rFonts w:ascii="Arial" w:hAnsi="Arial" w:cs="Arial"/>
          <w:b/>
          <w:vertAlign w:val="superscript"/>
        </w:rPr>
        <w:t>2</w:t>
      </w:r>
      <w:r w:rsidRPr="004A5160">
        <w:rPr>
          <w:rFonts w:ascii="Arial" w:hAnsi="Arial" w:cs="Arial"/>
        </w:rPr>
        <w:t xml:space="preserve"> (z użyciem drabiny)</w:t>
      </w:r>
    </w:p>
    <w:p w:rsidR="004A5160" w:rsidRPr="004A5160" w:rsidRDefault="004A5160" w:rsidP="004A5160">
      <w:pPr>
        <w:pStyle w:val="Zwykytekst"/>
        <w:numPr>
          <w:ilvl w:val="0"/>
          <w:numId w:val="3"/>
        </w:numPr>
        <w:ind w:left="1701"/>
        <w:jc w:val="both"/>
        <w:rPr>
          <w:rFonts w:ascii="Arial" w:hAnsi="Arial" w:cs="Arial"/>
        </w:rPr>
      </w:pPr>
      <w:r w:rsidRPr="004A5160">
        <w:rPr>
          <w:rFonts w:ascii="Arial" w:hAnsi="Arial" w:cs="Arial"/>
        </w:rPr>
        <w:t xml:space="preserve">mycie elementów blacharskiego opierzenia elewacji łącznika z Wydziałem Fizyki UAM: </w:t>
      </w:r>
      <w:r w:rsidRPr="004A5160">
        <w:rPr>
          <w:rFonts w:ascii="Arial" w:hAnsi="Arial" w:cs="Arial"/>
          <w:b/>
        </w:rPr>
        <w:t>32 m</w:t>
      </w:r>
      <w:r w:rsidRPr="004A5160">
        <w:rPr>
          <w:rFonts w:ascii="Arial" w:hAnsi="Arial" w:cs="Arial"/>
          <w:b/>
          <w:vertAlign w:val="superscript"/>
        </w:rPr>
        <w:t>2</w:t>
      </w:r>
      <w:r w:rsidRPr="004A5160">
        <w:rPr>
          <w:rFonts w:ascii="Arial" w:hAnsi="Arial" w:cs="Arial"/>
        </w:rPr>
        <w:t xml:space="preserve"> (z użyciem sprzętu alpinistycznego, rusztowania lub podnośnika hydraulicznego).</w:t>
      </w:r>
    </w:p>
    <w:p w:rsidR="004A5160" w:rsidRPr="004A5160" w:rsidRDefault="004A5160" w:rsidP="004A5160">
      <w:pPr>
        <w:pStyle w:val="Zwykytekst"/>
        <w:ind w:left="1701"/>
        <w:jc w:val="both"/>
        <w:rPr>
          <w:rFonts w:ascii="Arial" w:hAnsi="Arial" w:cs="Arial"/>
        </w:rPr>
      </w:pPr>
    </w:p>
    <w:p w:rsidR="004A5160" w:rsidRPr="004A5160" w:rsidRDefault="004A5160" w:rsidP="004A5160">
      <w:pPr>
        <w:pStyle w:val="Zwykytekst"/>
        <w:ind w:left="1701"/>
        <w:jc w:val="both"/>
        <w:rPr>
          <w:rFonts w:ascii="Arial" w:hAnsi="Arial" w:cs="Arial"/>
        </w:rPr>
      </w:pPr>
      <w:r w:rsidRPr="004A5160">
        <w:rPr>
          <w:rFonts w:ascii="Arial" w:hAnsi="Arial" w:cs="Arial"/>
        </w:rPr>
        <w:t>Do mycia okien przystępuje nie mniej niż 3 pracowników Wykonawcy.</w:t>
      </w:r>
    </w:p>
    <w:p w:rsidR="004A5160" w:rsidRPr="004A5160" w:rsidRDefault="004A5160" w:rsidP="004A5160">
      <w:pPr>
        <w:pStyle w:val="Zwykytekst"/>
        <w:ind w:left="1701"/>
        <w:jc w:val="both"/>
        <w:rPr>
          <w:rFonts w:ascii="Arial" w:hAnsi="Arial" w:cs="Arial"/>
        </w:rPr>
      </w:pPr>
    </w:p>
    <w:p w:rsidR="004A5160" w:rsidRPr="004A5160" w:rsidRDefault="004A5160" w:rsidP="004A5160">
      <w:pPr>
        <w:pStyle w:val="Zwykytekst"/>
        <w:ind w:left="1701"/>
        <w:jc w:val="both"/>
        <w:rPr>
          <w:rFonts w:ascii="Arial" w:hAnsi="Arial" w:cs="Arial"/>
        </w:rPr>
      </w:pPr>
      <w:r w:rsidRPr="004A5160">
        <w:rPr>
          <w:rFonts w:ascii="Arial" w:hAnsi="Arial" w:cs="Arial"/>
        </w:rPr>
        <w:t>Cena oferty musi uwzględniać wszystkie koszty realizacji zamówienia, w tym w szczególności koszt dojazdu Wykonawcy do miejsca wykonywania usług, koszt środków czystości, etc.</w:t>
      </w:r>
    </w:p>
    <w:p w:rsidR="004A5160" w:rsidRPr="004A5160" w:rsidRDefault="004A5160" w:rsidP="004A5160">
      <w:pPr>
        <w:pStyle w:val="Zwykytekst"/>
        <w:ind w:left="1701"/>
        <w:jc w:val="both"/>
        <w:rPr>
          <w:rFonts w:ascii="Arial" w:hAnsi="Arial" w:cs="Arial"/>
        </w:rPr>
      </w:pPr>
    </w:p>
    <w:p w:rsidR="004A5160" w:rsidRPr="004A5160" w:rsidRDefault="004A5160" w:rsidP="004A5160">
      <w:pPr>
        <w:pStyle w:val="Zwykytekst"/>
        <w:ind w:left="1701"/>
        <w:jc w:val="both"/>
        <w:rPr>
          <w:rFonts w:ascii="Arial" w:hAnsi="Arial" w:cs="Arial"/>
          <w:b/>
        </w:rPr>
      </w:pPr>
      <w:r w:rsidRPr="004A5160">
        <w:rPr>
          <w:rFonts w:ascii="Arial" w:hAnsi="Arial" w:cs="Arial"/>
          <w:b/>
        </w:rPr>
        <w:lastRenderedPageBreak/>
        <w:t>Zamówienie musi zostać zrealizowane w terminie od dnia podpisania umowy w okresie 12 miesięcy (usługa świadczona będzie raz po zawiadomieniu Wykonawcy przez Inżyniera gmachu Centrum NanoBioMedycznego UAM listownie lub drogą elektroniczną na adres wskazany przez Wykonawcę). Przystąpienie do wykonania zrealizowane zostanie w ciągu 7 dni od momentu powiadomienia Wykonawcy przez Zamawiającego.</w:t>
      </w:r>
    </w:p>
    <w:p w:rsidR="004A5160" w:rsidRPr="004A5160" w:rsidRDefault="004A5160" w:rsidP="004A5160">
      <w:pPr>
        <w:tabs>
          <w:tab w:val="left" w:pos="680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A5160" w:rsidRPr="004A5160" w:rsidRDefault="004A5160">
      <w:pPr>
        <w:rPr>
          <w:rFonts w:ascii="Arial" w:hAnsi="Arial" w:cs="Arial"/>
          <w:sz w:val="20"/>
          <w:szCs w:val="20"/>
        </w:rPr>
      </w:pPr>
    </w:p>
    <w:sectPr w:rsidR="004A5160" w:rsidRPr="004A5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32646"/>
    <w:multiLevelType w:val="hybridMultilevel"/>
    <w:tmpl w:val="F320B076"/>
    <w:lvl w:ilvl="0" w:tplc="EDBA8B28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44CD261E"/>
    <w:multiLevelType w:val="hybridMultilevel"/>
    <w:tmpl w:val="FD0A2C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A820A8"/>
    <w:multiLevelType w:val="hybridMultilevel"/>
    <w:tmpl w:val="21CCD90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2B3"/>
    <w:rsid w:val="000232B3"/>
    <w:rsid w:val="004A5160"/>
    <w:rsid w:val="00855504"/>
    <w:rsid w:val="00B8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F0DE0"/>
  <w15:docId w15:val="{F93AC4A7-7207-4FED-9582-84CAC86CD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32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232B3"/>
    <w:pPr>
      <w:spacing w:line="280" w:lineRule="auto"/>
      <w:ind w:right="1600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232B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5A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5A99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51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51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51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1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1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4A5160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4A5160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Wojciechowska</dc:creator>
  <cp:lastModifiedBy>Barbara Kosakowska</cp:lastModifiedBy>
  <cp:revision>2</cp:revision>
  <cp:lastPrinted>2020-05-22T07:10:00Z</cp:lastPrinted>
  <dcterms:created xsi:type="dcterms:W3CDTF">2020-05-29T08:10:00Z</dcterms:created>
  <dcterms:modified xsi:type="dcterms:W3CDTF">2020-05-29T08:10:00Z</dcterms:modified>
</cp:coreProperties>
</file>