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727" w:rsidRPr="004C1727" w:rsidRDefault="004C1727" w:rsidP="004C1727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C1727">
        <w:rPr>
          <w:rFonts w:ascii="Times New Roman" w:hAnsi="Times New Roman" w:cs="Times New Roman"/>
          <w:b/>
          <w:i/>
          <w:sz w:val="24"/>
          <w:szCs w:val="24"/>
        </w:rPr>
        <w:t>Załącznik nr 1 do SIWZ</w:t>
      </w:r>
    </w:p>
    <w:p w:rsidR="004C1727" w:rsidRPr="004C1727" w:rsidRDefault="004C2627" w:rsidP="004C17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KA-2/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056</w:t>
      </w:r>
      <w:r w:rsidR="004C1727">
        <w:rPr>
          <w:rFonts w:ascii="Times New Roman" w:hAnsi="Times New Roman" w:cs="Times New Roman"/>
          <w:sz w:val="24"/>
          <w:szCs w:val="24"/>
        </w:rPr>
        <w:t>/20</w:t>
      </w:r>
      <w:r w:rsidR="00DA1C8E">
        <w:rPr>
          <w:rFonts w:ascii="Times New Roman" w:hAnsi="Times New Roman" w:cs="Times New Roman"/>
          <w:sz w:val="24"/>
          <w:szCs w:val="24"/>
        </w:rPr>
        <w:t>20</w:t>
      </w:r>
    </w:p>
    <w:p w:rsidR="002A7BC2" w:rsidRPr="003D7B7A" w:rsidRDefault="004C1727">
      <w:pPr>
        <w:rPr>
          <w:sz w:val="32"/>
          <w:szCs w:val="32"/>
        </w:rPr>
      </w:pPr>
      <w:r>
        <w:rPr>
          <w:sz w:val="32"/>
          <w:szCs w:val="32"/>
        </w:rPr>
        <w:t>Szczegółowy o</w:t>
      </w:r>
      <w:r w:rsidR="00352EB3" w:rsidRPr="003D7B7A">
        <w:rPr>
          <w:sz w:val="32"/>
          <w:szCs w:val="32"/>
        </w:rPr>
        <w:t>pis przedmiotu zamówienia</w:t>
      </w:r>
    </w:p>
    <w:p w:rsidR="00352EB3" w:rsidRPr="003D7B7A" w:rsidRDefault="00352EB3">
      <w:pPr>
        <w:rPr>
          <w:sz w:val="28"/>
          <w:szCs w:val="28"/>
        </w:rPr>
      </w:pPr>
      <w:r w:rsidRPr="003D7B7A">
        <w:rPr>
          <w:sz w:val="28"/>
          <w:szCs w:val="28"/>
        </w:rPr>
        <w:t>Przedmiot zamówienia:</w:t>
      </w:r>
    </w:p>
    <w:p w:rsidR="00352EB3" w:rsidRDefault="00352EB3">
      <w:r>
        <w:t>Dzierżawa i pełna obsługa serwisowa systemu produkcyjnego druku cyfrowego kolorowego</w:t>
      </w:r>
      <w:r>
        <w:br/>
        <w:t>Kod CPV 42991200-1, 50323000-5</w:t>
      </w:r>
    </w:p>
    <w:p w:rsidR="00352EB3" w:rsidRPr="003D7B7A" w:rsidRDefault="00352EB3">
      <w:pPr>
        <w:rPr>
          <w:b/>
        </w:rPr>
      </w:pPr>
      <w:r w:rsidRPr="003D7B7A">
        <w:rPr>
          <w:b/>
        </w:rPr>
        <w:t>Charakterystyka urządzenia:</w:t>
      </w:r>
    </w:p>
    <w:p w:rsidR="00352EB3" w:rsidRPr="003D7B7A" w:rsidRDefault="00352EB3">
      <w:pPr>
        <w:rPr>
          <w:u w:val="single"/>
        </w:rPr>
      </w:pPr>
      <w:r w:rsidRPr="003D7B7A">
        <w:rPr>
          <w:u w:val="single"/>
        </w:rPr>
        <w:t>Wymagane parametry techniczne: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52EB3" w:rsidTr="00352EB3">
        <w:tc>
          <w:tcPr>
            <w:tcW w:w="4531" w:type="dxa"/>
          </w:tcPr>
          <w:p w:rsidR="00352EB3" w:rsidRDefault="00352EB3">
            <w:r>
              <w:t>Technologia druku</w:t>
            </w:r>
          </w:p>
        </w:tc>
        <w:tc>
          <w:tcPr>
            <w:tcW w:w="4531" w:type="dxa"/>
          </w:tcPr>
          <w:p w:rsidR="00352EB3" w:rsidRDefault="00352EB3">
            <w:r>
              <w:t>Druk laserowy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>
            <w:r>
              <w:t>Toner</w:t>
            </w:r>
          </w:p>
        </w:tc>
        <w:tc>
          <w:tcPr>
            <w:tcW w:w="4531" w:type="dxa"/>
          </w:tcPr>
          <w:p w:rsidR="00352EB3" w:rsidRDefault="00352EB3">
            <w:r>
              <w:t>Polimeryzowany toner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>
            <w:r>
              <w:t>Prędkość kopiowania/drukowania stron A4</w:t>
            </w:r>
          </w:p>
        </w:tc>
        <w:tc>
          <w:tcPr>
            <w:tcW w:w="4531" w:type="dxa"/>
          </w:tcPr>
          <w:p w:rsidR="00352EB3" w:rsidRDefault="00352EB3" w:rsidP="00352EB3">
            <w:r>
              <w:t>Przynajmniej 60 stron A4 na minutę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Prędkość kopiowania/drukowania stron A3</w:t>
            </w:r>
          </w:p>
        </w:tc>
        <w:tc>
          <w:tcPr>
            <w:tcW w:w="4531" w:type="dxa"/>
          </w:tcPr>
          <w:p w:rsidR="00352EB3" w:rsidRDefault="00352EB3" w:rsidP="00352EB3">
            <w:r>
              <w:t>Przynajmniej 30 stron A3 na minutę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Rzeczywista rozdzielczość druku</w:t>
            </w:r>
          </w:p>
        </w:tc>
        <w:tc>
          <w:tcPr>
            <w:tcW w:w="4531" w:type="dxa"/>
          </w:tcPr>
          <w:p w:rsidR="00352EB3" w:rsidRDefault="00352EB3" w:rsidP="00352EB3">
            <w:r>
              <w:t xml:space="preserve">Przynajmniej 1200 x 1200 </w:t>
            </w:r>
            <w:proofErr w:type="spellStart"/>
            <w:r>
              <w:t>dpi</w:t>
            </w:r>
            <w:proofErr w:type="spellEnd"/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Przejścia tonalne</w:t>
            </w:r>
          </w:p>
        </w:tc>
        <w:tc>
          <w:tcPr>
            <w:tcW w:w="4531" w:type="dxa"/>
          </w:tcPr>
          <w:p w:rsidR="00352EB3" w:rsidRDefault="00352EB3" w:rsidP="00352EB3">
            <w:r>
              <w:t>256 odcieni/kolor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Wydajność miesięczna</w:t>
            </w:r>
          </w:p>
        </w:tc>
        <w:tc>
          <w:tcPr>
            <w:tcW w:w="4531" w:type="dxa"/>
          </w:tcPr>
          <w:p w:rsidR="00352EB3" w:rsidRDefault="00352EB3" w:rsidP="00ED4314">
            <w:r>
              <w:t xml:space="preserve">Przynajmniej </w:t>
            </w:r>
            <w:r w:rsidR="00ED4314">
              <w:t>10</w:t>
            </w:r>
            <w:r>
              <w:t>0 000 wydruków A4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Gramatura papieru</w:t>
            </w:r>
          </w:p>
        </w:tc>
        <w:tc>
          <w:tcPr>
            <w:tcW w:w="4531" w:type="dxa"/>
          </w:tcPr>
          <w:p w:rsidR="00352EB3" w:rsidRDefault="00352EB3" w:rsidP="00352EB3">
            <w:r>
              <w:t>Przynajmniej od 64 do 300 g/m2 dla wszystkich podajników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Obszar zadruku</w:t>
            </w:r>
          </w:p>
        </w:tc>
        <w:tc>
          <w:tcPr>
            <w:tcW w:w="4531" w:type="dxa"/>
          </w:tcPr>
          <w:p w:rsidR="00352EB3" w:rsidRDefault="00352EB3" w:rsidP="00352EB3">
            <w:r>
              <w:t>Przynajmniej 320 x 480 mm</w:t>
            </w:r>
          </w:p>
        </w:tc>
      </w:tr>
      <w:tr w:rsidR="00352EB3" w:rsidTr="00352EB3">
        <w:tc>
          <w:tcPr>
            <w:tcW w:w="4531" w:type="dxa"/>
          </w:tcPr>
          <w:p w:rsidR="00352EB3" w:rsidRDefault="00352EB3" w:rsidP="00352EB3">
            <w:r>
              <w:t>Druk dwustronny</w:t>
            </w:r>
          </w:p>
        </w:tc>
        <w:tc>
          <w:tcPr>
            <w:tcW w:w="4531" w:type="dxa"/>
          </w:tcPr>
          <w:p w:rsidR="00352EB3" w:rsidRDefault="00352EB3" w:rsidP="00352EB3">
            <w:r>
              <w:t>Automatyczny, obsługujący gramatury przynajmniej od 64-300 g/m2</w:t>
            </w:r>
          </w:p>
        </w:tc>
      </w:tr>
      <w:tr w:rsidR="00352EB3" w:rsidTr="00352EB3">
        <w:tc>
          <w:tcPr>
            <w:tcW w:w="4531" w:type="dxa"/>
          </w:tcPr>
          <w:p w:rsidR="00352EB3" w:rsidRDefault="0079226A" w:rsidP="00352EB3">
            <w:r>
              <w:t>Podajniki papieru</w:t>
            </w:r>
          </w:p>
        </w:tc>
        <w:tc>
          <w:tcPr>
            <w:tcW w:w="4531" w:type="dxa"/>
          </w:tcPr>
          <w:p w:rsidR="00352EB3" w:rsidRDefault="0079226A" w:rsidP="00352EB3">
            <w:r>
              <w:t>Przynajmniej 4 podajniki papieru, sumaryczna pojemność przynajmniej 5000 ark dla gramatury 80 g/m2</w:t>
            </w:r>
          </w:p>
        </w:tc>
      </w:tr>
      <w:tr w:rsidR="00352EB3" w:rsidTr="00352EB3">
        <w:tc>
          <w:tcPr>
            <w:tcW w:w="4531" w:type="dxa"/>
          </w:tcPr>
          <w:p w:rsidR="00352EB3" w:rsidRDefault="0079226A" w:rsidP="0079226A">
            <w:r>
              <w:t xml:space="preserve">Rodzaje mediów </w:t>
            </w:r>
          </w:p>
        </w:tc>
        <w:tc>
          <w:tcPr>
            <w:tcW w:w="4531" w:type="dxa"/>
          </w:tcPr>
          <w:p w:rsidR="00352EB3" w:rsidRDefault="0079226A" w:rsidP="00352EB3">
            <w:r>
              <w:t>standardowe, powlekane, folie transparentne</w:t>
            </w:r>
          </w:p>
        </w:tc>
      </w:tr>
      <w:tr w:rsidR="00352EB3" w:rsidTr="00352EB3">
        <w:tc>
          <w:tcPr>
            <w:tcW w:w="4531" w:type="dxa"/>
          </w:tcPr>
          <w:p w:rsidR="00352EB3" w:rsidRDefault="0079226A" w:rsidP="00352EB3">
            <w:r>
              <w:t>Technologia próżniowego podawania papieru</w:t>
            </w:r>
          </w:p>
        </w:tc>
        <w:tc>
          <w:tcPr>
            <w:tcW w:w="4531" w:type="dxa"/>
          </w:tcPr>
          <w:p w:rsidR="00352EB3" w:rsidRDefault="0079226A" w:rsidP="00352EB3">
            <w:r>
              <w:t>Przynajmniej 2 podajniki</w:t>
            </w:r>
          </w:p>
        </w:tc>
      </w:tr>
      <w:tr w:rsidR="0079226A" w:rsidTr="00352EB3">
        <w:tc>
          <w:tcPr>
            <w:tcW w:w="4531" w:type="dxa"/>
          </w:tcPr>
          <w:p w:rsidR="0079226A" w:rsidRDefault="0079226A" w:rsidP="00352EB3">
            <w:r>
              <w:t>Wykańczanie</w:t>
            </w:r>
          </w:p>
        </w:tc>
        <w:tc>
          <w:tcPr>
            <w:tcW w:w="4531" w:type="dxa"/>
          </w:tcPr>
          <w:p w:rsidR="0079226A" w:rsidRDefault="0079226A" w:rsidP="00352EB3">
            <w:r>
              <w:t>Możliwość wykonania broszury: złożenie na pół, zszycie grzbietowe minimum 20 arkuszy</w:t>
            </w:r>
          </w:p>
        </w:tc>
      </w:tr>
      <w:tr w:rsidR="00352EB3" w:rsidTr="00352EB3">
        <w:tc>
          <w:tcPr>
            <w:tcW w:w="4531" w:type="dxa"/>
          </w:tcPr>
          <w:p w:rsidR="00352EB3" w:rsidRDefault="0079226A" w:rsidP="0079226A">
            <w:r>
              <w:t>Pojemność tac wyjścia</w:t>
            </w:r>
          </w:p>
        </w:tc>
        <w:tc>
          <w:tcPr>
            <w:tcW w:w="4531" w:type="dxa"/>
          </w:tcPr>
          <w:p w:rsidR="00352EB3" w:rsidRDefault="0079226A" w:rsidP="00352EB3">
            <w:r>
              <w:t>Co najmniej 2500 arkuszy</w:t>
            </w:r>
          </w:p>
        </w:tc>
      </w:tr>
    </w:tbl>
    <w:p w:rsidR="00352EB3" w:rsidRPr="003D7B7A" w:rsidRDefault="00D20544" w:rsidP="007774DA">
      <w:pPr>
        <w:spacing w:before="240"/>
        <w:rPr>
          <w:u w:val="single"/>
        </w:rPr>
      </w:pPr>
      <w:r w:rsidRPr="003D7B7A">
        <w:rPr>
          <w:u w:val="single"/>
        </w:rPr>
        <w:t>Wymagania techniczne oprogramowania niezbędnego do prawidłowej pracy urządzenia: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20544" w:rsidRPr="004C2627" w:rsidTr="00D20544">
        <w:tc>
          <w:tcPr>
            <w:tcW w:w="4531" w:type="dxa"/>
          </w:tcPr>
          <w:p w:rsidR="00D20544" w:rsidRDefault="00D20544">
            <w:r>
              <w:t>Obsługa formatów plików</w:t>
            </w:r>
          </w:p>
        </w:tc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r w:rsidRPr="00D20544">
              <w:rPr>
                <w:lang w:val="en-US"/>
              </w:rPr>
              <w:t>Adobe PostScript, PCL, EPS, TIFF, JPEG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Systemy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operacyjne</w:t>
            </w:r>
            <w:proofErr w:type="spellEnd"/>
          </w:p>
        </w:tc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r>
              <w:rPr>
                <w:lang w:val="en-US"/>
              </w:rPr>
              <w:t>Windows 7, Windows 10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Pamięć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dyskowa</w:t>
            </w:r>
            <w:proofErr w:type="spellEnd"/>
          </w:p>
        </w:tc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Przynajmniej</w:t>
            </w:r>
            <w:proofErr w:type="spellEnd"/>
            <w:r>
              <w:rPr>
                <w:lang w:val="en-US"/>
              </w:rPr>
              <w:t xml:space="preserve"> 1,4 TB </w:t>
            </w:r>
            <w:proofErr w:type="spellStart"/>
            <w:r>
              <w:rPr>
                <w:lang w:val="en-US"/>
              </w:rPr>
              <w:t>pamięci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dyskowej</w:t>
            </w:r>
            <w:proofErr w:type="spellEnd"/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D2054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Oprogramowanie</w:t>
            </w:r>
            <w:proofErr w:type="spellEnd"/>
            <w:r>
              <w:rPr>
                <w:lang w:val="en-US"/>
              </w:rPr>
              <w:t xml:space="preserve"> do </w:t>
            </w:r>
            <w:proofErr w:type="spellStart"/>
            <w:r>
              <w:rPr>
                <w:lang w:val="en-US"/>
              </w:rPr>
              <w:t>kalibracji</w:t>
            </w:r>
            <w:proofErr w:type="spellEnd"/>
          </w:p>
        </w:tc>
        <w:tc>
          <w:tcPr>
            <w:tcW w:w="4531" w:type="dxa"/>
          </w:tcPr>
          <w:p w:rsidR="00D20544" w:rsidRPr="00D20544" w:rsidRDefault="00D20544">
            <w:r w:rsidRPr="00D20544">
              <w:t>Wymagane wraz z urządzeniem do kalibracji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D20544" w:rsidP="00D20544">
            <w:r>
              <w:t>Funkcja broszury</w:t>
            </w:r>
          </w:p>
        </w:tc>
        <w:tc>
          <w:tcPr>
            <w:tcW w:w="4531" w:type="dxa"/>
          </w:tcPr>
          <w:p w:rsidR="00D20544" w:rsidRPr="00D20544" w:rsidRDefault="00D20544">
            <w:r>
              <w:t>Automatycznie przygotowywana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D20544">
            <w:r>
              <w:t>Automatyczny margines</w:t>
            </w:r>
          </w:p>
        </w:tc>
        <w:tc>
          <w:tcPr>
            <w:tcW w:w="4531" w:type="dxa"/>
          </w:tcPr>
          <w:p w:rsidR="00D20544" w:rsidRPr="00D20544" w:rsidRDefault="00D20544">
            <w:r>
              <w:t>Optymalizacja marginesów na zszycie dokumentu w zależności od liczby arkuszy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C6562F">
            <w:r>
              <w:t>I</w:t>
            </w:r>
            <w:r w:rsidR="00D20544">
              <w:t>mpozycja stron dokumentu</w:t>
            </w:r>
          </w:p>
        </w:tc>
        <w:tc>
          <w:tcPr>
            <w:tcW w:w="4531" w:type="dxa"/>
          </w:tcPr>
          <w:p w:rsidR="00D20544" w:rsidRPr="00D20544" w:rsidRDefault="00D20544">
            <w:r>
              <w:t>Powtarzanie, obracanie</w:t>
            </w:r>
            <w:r w:rsidR="00C6562F">
              <w:t>, powielanie stron</w:t>
            </w:r>
          </w:p>
        </w:tc>
      </w:tr>
      <w:tr w:rsidR="00D20544" w:rsidRPr="00D20544" w:rsidTr="00D20544">
        <w:tc>
          <w:tcPr>
            <w:tcW w:w="4531" w:type="dxa"/>
          </w:tcPr>
          <w:p w:rsidR="00D20544" w:rsidRPr="00D20544" w:rsidRDefault="00C6562F">
            <w:r>
              <w:t>Opcjonalnie</w:t>
            </w:r>
          </w:p>
        </w:tc>
        <w:tc>
          <w:tcPr>
            <w:tcW w:w="4531" w:type="dxa"/>
          </w:tcPr>
          <w:p w:rsidR="00D20544" w:rsidRPr="00D20544" w:rsidRDefault="00C6562F">
            <w:r>
              <w:t xml:space="preserve">Możliwość </w:t>
            </w:r>
            <w:proofErr w:type="spellStart"/>
            <w:r>
              <w:t>insertowania</w:t>
            </w:r>
            <w:proofErr w:type="spellEnd"/>
            <w:r>
              <w:t xml:space="preserve"> uprzednio zadrukowanych arkuszy</w:t>
            </w:r>
          </w:p>
        </w:tc>
      </w:tr>
    </w:tbl>
    <w:p w:rsidR="00D20544" w:rsidRPr="00D20544" w:rsidRDefault="00D20544"/>
    <w:p w:rsidR="007774DA" w:rsidRDefault="007774DA">
      <w:pPr>
        <w:rPr>
          <w:b/>
        </w:rPr>
      </w:pPr>
    </w:p>
    <w:p w:rsidR="007774DA" w:rsidRDefault="007774DA">
      <w:pPr>
        <w:rPr>
          <w:b/>
        </w:rPr>
      </w:pPr>
    </w:p>
    <w:p w:rsidR="007774DA" w:rsidRDefault="007774DA">
      <w:pPr>
        <w:rPr>
          <w:b/>
        </w:rPr>
      </w:pPr>
    </w:p>
    <w:p w:rsidR="00D20544" w:rsidRPr="003D7B7A" w:rsidRDefault="00C6562F">
      <w:pPr>
        <w:rPr>
          <w:b/>
        </w:rPr>
      </w:pPr>
      <w:r w:rsidRPr="003D7B7A">
        <w:rPr>
          <w:b/>
        </w:rPr>
        <w:lastRenderedPageBreak/>
        <w:t>Wymagania dotyczące dostawy</w:t>
      </w:r>
    </w:p>
    <w:p w:rsidR="007774DA" w:rsidRDefault="00C6562F" w:rsidP="007774DA">
      <w:pPr>
        <w:spacing w:after="0"/>
        <w:jc w:val="both"/>
      </w:pPr>
      <w:r>
        <w:t>Dostawa maszyny w terminie</w:t>
      </w:r>
      <w:r w:rsidR="007774DA">
        <w:t xml:space="preserve"> do </w:t>
      </w:r>
      <w:r w:rsidR="00DA1C8E">
        <w:t>2</w:t>
      </w:r>
      <w:r w:rsidR="007774DA">
        <w:t xml:space="preserve"> tygodni od daty podpisania umowy</w:t>
      </w:r>
      <w:r>
        <w:t>.</w:t>
      </w:r>
      <w:r>
        <w:br/>
        <w:t>Urządzenie wypr</w:t>
      </w:r>
      <w:r w:rsidR="00DA1C8E">
        <w:t>odukowane nie później niż w 2017</w:t>
      </w:r>
      <w:r>
        <w:t xml:space="preserve"> roku spełniające wszystkie opisane powyżej </w:t>
      </w:r>
      <w:r w:rsidR="007774DA">
        <w:t>parametry techniczne.</w:t>
      </w:r>
    </w:p>
    <w:p w:rsidR="007774DA" w:rsidRDefault="00C6562F" w:rsidP="007774DA">
      <w:pPr>
        <w:spacing w:after="0"/>
        <w:jc w:val="both"/>
      </w:pPr>
      <w:r>
        <w:t>Wykonawca winien dostarczyć urządzenie do Działu Poligrafii PK w Krakowie ul. Skarżyński</w:t>
      </w:r>
      <w:r w:rsidR="007774DA">
        <w:t xml:space="preserve">ego 1 </w:t>
      </w:r>
      <w:r w:rsidR="007774DA">
        <w:br/>
        <w:t>w terminie uzgodnionym z Z</w:t>
      </w:r>
      <w:r>
        <w:t>amawiającym, zainstalować je i przesz</w:t>
      </w:r>
      <w:r w:rsidR="007774DA">
        <w:t>kolić wyznaczonych pracowników Z</w:t>
      </w:r>
      <w:r>
        <w:t xml:space="preserve">amawiającego w zakresie podstawowym i zaawansowanym. Wynagrodzenie za powyższe czynności winno być </w:t>
      </w:r>
      <w:r w:rsidR="007774DA">
        <w:t>uwzględnione w cenie dzierżawy.</w:t>
      </w:r>
    </w:p>
    <w:p w:rsidR="00C6562F" w:rsidRDefault="007774DA" w:rsidP="007774DA">
      <w:pPr>
        <w:jc w:val="both"/>
      </w:pPr>
      <w:r>
        <w:t>Wykonawca winien dostarczyć Z</w:t>
      </w:r>
      <w:r w:rsidR="00C6562F">
        <w:t>amawiającemu instrukcję obsługi i dane techniczne sprzętu w języku polskim.</w:t>
      </w:r>
    </w:p>
    <w:p w:rsidR="00C6562F" w:rsidRPr="003D7B7A" w:rsidRDefault="00C6562F" w:rsidP="007774DA">
      <w:pPr>
        <w:jc w:val="both"/>
        <w:rPr>
          <w:b/>
        </w:rPr>
      </w:pPr>
      <w:r w:rsidRPr="003D7B7A">
        <w:rPr>
          <w:b/>
        </w:rPr>
        <w:t>Obsługa serwisowa urządzenia</w:t>
      </w:r>
    </w:p>
    <w:p w:rsidR="007774DA" w:rsidRDefault="00C6562F" w:rsidP="007774DA">
      <w:pPr>
        <w:jc w:val="both"/>
      </w:pPr>
      <w:r>
        <w:t>Umowa dzierżawy i usługi serwisowej urządzenia zostanie zawarta na okres 3 lat</w:t>
      </w:r>
      <w:r w:rsidR="00A82B2A">
        <w:t>.</w:t>
      </w:r>
      <w:r w:rsidR="00A82B2A">
        <w:br/>
        <w:t>Usługi świadczone będą w dni robocze w godzinach pracy Działu Poligrafii.</w:t>
      </w:r>
      <w:r w:rsidR="00A82B2A">
        <w:br/>
        <w:t xml:space="preserve">W przypadku awarii urządzenia reakcja serwisu wykonawcy nastąpi w czasie do </w:t>
      </w:r>
      <w:r w:rsidR="003C7CA8">
        <w:t>12</w:t>
      </w:r>
      <w:r w:rsidR="00A82B2A">
        <w:t xml:space="preserve"> godzin od momentu jej zgłoszenia telefoniczne, faksem lub </w:t>
      </w:r>
      <w:r w:rsidR="007774DA">
        <w:t>mailem</w:t>
      </w:r>
      <w:r w:rsidR="00A82B2A">
        <w:t>. W przypadku koni</w:t>
      </w:r>
      <w:r w:rsidR="007774DA">
        <w:t>eczności naprawy poza siedzibą Z</w:t>
      </w:r>
      <w:r w:rsidR="00A82B2A">
        <w:t>amawiającego</w:t>
      </w:r>
      <w:r w:rsidR="007774DA">
        <w:t>, W</w:t>
      </w:r>
      <w:r w:rsidR="00A82B2A">
        <w:t>ykonawca zorganizuje transport w obie strony na własny koszt.</w:t>
      </w:r>
      <w:r w:rsidR="00A82B2A">
        <w:br/>
        <w:t>Serwis obejmuje wszystkie koszty związane z naprawami i eksploatacją urządzenia z wyłączeniem kosztu mediów (papier, karton).</w:t>
      </w:r>
    </w:p>
    <w:p w:rsidR="00A82B2A" w:rsidRPr="007774DA" w:rsidRDefault="00A82B2A" w:rsidP="007774DA">
      <w:pPr>
        <w:jc w:val="both"/>
      </w:pPr>
      <w:r w:rsidRPr="003D7B7A">
        <w:rPr>
          <w:b/>
        </w:rPr>
        <w:t>Warunki i zasady finansowania dzierżawy i obsługi serwisowej</w:t>
      </w:r>
    </w:p>
    <w:p w:rsidR="00A82B2A" w:rsidRDefault="00A82B2A" w:rsidP="007774DA">
      <w:pPr>
        <w:jc w:val="both"/>
      </w:pPr>
      <w:r>
        <w:t>Umowa dzierżawy i usługi serwisowej urządzenia zostanie zawarta na okres 3 lat.</w:t>
      </w:r>
      <w:r>
        <w:br/>
        <w:t>Opłata za dzierżawę i serwis urządzenia</w:t>
      </w:r>
      <w:r w:rsidR="00FC7FA3">
        <w:t xml:space="preserve"> dokonywana będzie w cyklu miesięcznym na podstawie faktycznej ilości wykonanych kopii wydruków wykazanych przez liczniki urządzenia</w:t>
      </w:r>
      <w:r w:rsidR="00ED4314">
        <w:t>. Cena za wykonane kopie w</w:t>
      </w:r>
      <w:r w:rsidR="007774DA">
        <w:t>ydruków będzie zgodna z oferta W</w:t>
      </w:r>
      <w:r w:rsidR="00ED4314">
        <w:t xml:space="preserve">ykonawcy i nie będzie ulegała zwiększeniu w okresie trwania umowy. Termin płatności do 14 </w:t>
      </w:r>
      <w:r w:rsidR="007774DA">
        <w:t>dni od daty otrzymania faktury.</w:t>
      </w:r>
    </w:p>
    <w:p w:rsidR="00ED4314" w:rsidRDefault="00ED4314" w:rsidP="007774DA">
      <w:pPr>
        <w:jc w:val="both"/>
      </w:pPr>
      <w:r>
        <w:t>Opłata za dzierżawę i obsługę serwisową ur</w:t>
      </w:r>
      <w:r w:rsidR="007774DA">
        <w:t>ządzenia winna być przedłożona Z</w:t>
      </w:r>
      <w:r>
        <w:t>amawiającemu w o</w:t>
      </w:r>
      <w:r w:rsidR="007774DA">
        <w:t xml:space="preserve">parciu o następujące założenia: </w:t>
      </w:r>
      <w:r>
        <w:t xml:space="preserve">szacowane roczne obciążenie urządzenia w wysokości </w:t>
      </w:r>
      <w:r w:rsidR="003D7B7A">
        <w:t>5</w:t>
      </w:r>
      <w:r w:rsidR="00DA1C8E">
        <w:t>0</w:t>
      </w:r>
      <w:r>
        <w:t>0 000 stron w tym 2/3 stron kolorowych.</w:t>
      </w:r>
    </w:p>
    <w:p w:rsidR="00ED4314" w:rsidRDefault="00ED4314"/>
    <w:sectPr w:rsidR="00ED4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B3"/>
    <w:rsid w:val="00191521"/>
    <w:rsid w:val="002A7BC2"/>
    <w:rsid w:val="00352EB3"/>
    <w:rsid w:val="003C3E9F"/>
    <w:rsid w:val="003C7CA8"/>
    <w:rsid w:val="003D7B7A"/>
    <w:rsid w:val="00473562"/>
    <w:rsid w:val="004C1727"/>
    <w:rsid w:val="004C2627"/>
    <w:rsid w:val="005E6A8D"/>
    <w:rsid w:val="007774DA"/>
    <w:rsid w:val="0079226A"/>
    <w:rsid w:val="008B72C7"/>
    <w:rsid w:val="00A82B2A"/>
    <w:rsid w:val="00C6562F"/>
    <w:rsid w:val="00D20544"/>
    <w:rsid w:val="00DA1C8E"/>
    <w:rsid w:val="00ED4314"/>
    <w:rsid w:val="00FC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2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2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m.felecki</dc:creator>
  <cp:lastModifiedBy>Sylwia Banach</cp:lastModifiedBy>
  <cp:revision>3</cp:revision>
  <dcterms:created xsi:type="dcterms:W3CDTF">2020-06-08T07:43:00Z</dcterms:created>
  <dcterms:modified xsi:type="dcterms:W3CDTF">2020-06-08T08:59:00Z</dcterms:modified>
</cp:coreProperties>
</file>