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C222B7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72C4A" w:rsidRPr="00C72C4A">
        <w:rPr>
          <w:rFonts w:ascii="Verdana" w:hAnsi="Verdana"/>
          <w:sz w:val="16"/>
          <w:szCs w:val="16"/>
        </w:rPr>
        <w:t>KC-zp.272-237/20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72C4A" w:rsidRPr="00C72C4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72C4A" w:rsidRPr="00C72C4A">
        <w:rPr>
          <w:rFonts w:ascii="Verdana" w:hAnsi="Verdana"/>
          <w:sz w:val="16"/>
          <w:szCs w:val="16"/>
        </w:rPr>
        <w:t>2020-06-</w:t>
      </w:r>
      <w:r w:rsidR="004E2EBB">
        <w:rPr>
          <w:rFonts w:ascii="Verdana" w:hAnsi="Verdana"/>
          <w:sz w:val="16"/>
          <w:szCs w:val="16"/>
        </w:rPr>
        <w:t>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E2EBB">
        <w:rPr>
          <w:rFonts w:ascii="Verdana" w:hAnsi="Verdana"/>
          <w:sz w:val="20"/>
        </w:rPr>
        <w:t xml:space="preserve">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C222B7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222B7">
        <w:rPr>
          <w:rFonts w:ascii="Verdana" w:hAnsi="Verdana"/>
          <w:sz w:val="20"/>
        </w:rPr>
        <w:t xml:space="preserve">Uprzejmie informujemy, że w dniu </w:t>
      </w:r>
      <w:r w:rsidR="00C72C4A" w:rsidRPr="00C222B7">
        <w:rPr>
          <w:rFonts w:ascii="Verdana" w:hAnsi="Verdana"/>
          <w:b/>
          <w:sz w:val="20"/>
        </w:rPr>
        <w:t>2020-06-</w:t>
      </w:r>
      <w:r w:rsidR="00773063">
        <w:rPr>
          <w:rFonts w:ascii="Verdana" w:hAnsi="Verdana"/>
          <w:b/>
          <w:sz w:val="20"/>
        </w:rPr>
        <w:t>10</w:t>
      </w:r>
      <w:r w:rsidRPr="00C222B7">
        <w:rPr>
          <w:rFonts w:ascii="Verdana" w:hAnsi="Verdana"/>
          <w:sz w:val="20"/>
        </w:rPr>
        <w:t xml:space="preserve"> wpłynęła prośba </w:t>
      </w:r>
      <w:r w:rsidR="003065BD">
        <w:rPr>
          <w:rFonts w:ascii="Verdana" w:hAnsi="Verdana"/>
          <w:sz w:val="20"/>
        </w:rPr>
        <w:br/>
      </w:r>
      <w:r w:rsidRPr="00C222B7">
        <w:rPr>
          <w:rFonts w:ascii="Verdana" w:hAnsi="Verdana"/>
          <w:sz w:val="20"/>
        </w:rPr>
        <w:t xml:space="preserve">o wyjaśnienie zapisu specyfikacji istotnych warunków zamówienia, </w:t>
      </w:r>
      <w:r w:rsidR="003065BD">
        <w:rPr>
          <w:rFonts w:ascii="Verdana" w:hAnsi="Verdana"/>
          <w:sz w:val="20"/>
        </w:rPr>
        <w:br/>
      </w:r>
      <w:bookmarkStart w:id="0" w:name="_GoBack"/>
      <w:bookmarkEnd w:id="0"/>
      <w:r w:rsidRPr="00C222B7">
        <w:rPr>
          <w:rFonts w:ascii="Verdana" w:hAnsi="Verdana"/>
          <w:sz w:val="20"/>
        </w:rPr>
        <w:t xml:space="preserve">w postępowaniu prowadzonym </w:t>
      </w:r>
      <w:r w:rsidR="003F7802" w:rsidRPr="00C222B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C222B7">
        <w:rPr>
          <w:rFonts w:ascii="Verdana" w:hAnsi="Verdana"/>
          <w:sz w:val="20"/>
        </w:rPr>
        <w:t>(</w:t>
      </w:r>
      <w:r w:rsidR="002405E1" w:rsidRPr="00C222B7">
        <w:rPr>
          <w:rFonts w:ascii="Verdana" w:hAnsi="Verdana"/>
          <w:sz w:val="20"/>
        </w:rPr>
        <w:t>Dz. U. z  201</w:t>
      </w:r>
      <w:r w:rsidR="00E700D7" w:rsidRPr="00C222B7">
        <w:rPr>
          <w:rFonts w:ascii="Verdana" w:hAnsi="Verdana"/>
          <w:sz w:val="20"/>
        </w:rPr>
        <w:t>9</w:t>
      </w:r>
      <w:r w:rsidR="00775A72" w:rsidRPr="00C222B7">
        <w:rPr>
          <w:rFonts w:ascii="Verdana" w:hAnsi="Verdana"/>
          <w:sz w:val="20"/>
        </w:rPr>
        <w:t xml:space="preserve"> r. poz. </w:t>
      </w:r>
      <w:r w:rsidR="00E700D7" w:rsidRPr="00C222B7">
        <w:rPr>
          <w:rFonts w:ascii="Verdana" w:hAnsi="Verdana"/>
          <w:sz w:val="20"/>
        </w:rPr>
        <w:t>1843</w:t>
      </w:r>
      <w:r w:rsidR="00D90657" w:rsidRPr="00C222B7">
        <w:rPr>
          <w:rFonts w:ascii="Verdana" w:hAnsi="Verdana"/>
          <w:sz w:val="20"/>
        </w:rPr>
        <w:t xml:space="preserve"> ze zm.</w:t>
      </w:r>
      <w:r w:rsidR="0083033C" w:rsidRPr="00C222B7">
        <w:rPr>
          <w:rFonts w:ascii="Verdana" w:hAnsi="Verdana"/>
          <w:sz w:val="20"/>
        </w:rPr>
        <w:t xml:space="preserve">) </w:t>
      </w:r>
      <w:r w:rsidRPr="00C222B7">
        <w:rPr>
          <w:rFonts w:ascii="Verdana" w:hAnsi="Verdana"/>
          <w:sz w:val="20"/>
        </w:rPr>
        <w:t>w trybie „</w:t>
      </w:r>
      <w:r w:rsidR="00C72C4A" w:rsidRPr="00C222B7">
        <w:rPr>
          <w:rFonts w:ascii="Verdana" w:hAnsi="Verdana"/>
          <w:b/>
          <w:sz w:val="20"/>
        </w:rPr>
        <w:t>przetarg nieograniczony</w:t>
      </w:r>
      <w:r w:rsidR="00C222B7" w:rsidRPr="00C222B7">
        <w:rPr>
          <w:rFonts w:ascii="Verdana" w:hAnsi="Verdana"/>
          <w:b/>
          <w:sz w:val="20"/>
        </w:rPr>
        <w:t>”,</w:t>
      </w:r>
      <w:r w:rsidRPr="00C222B7">
        <w:rPr>
          <w:rFonts w:ascii="Verdana" w:hAnsi="Verdana"/>
          <w:sz w:val="20"/>
        </w:rPr>
        <w:t xml:space="preserve"> </w:t>
      </w:r>
      <w:r w:rsidR="00476899" w:rsidRPr="00C222B7">
        <w:rPr>
          <w:rFonts w:ascii="Verdana" w:hAnsi="Verdana"/>
          <w:sz w:val="20"/>
        </w:rPr>
        <w:t xml:space="preserve">którego przedmiotem jest </w:t>
      </w:r>
      <w:r w:rsidR="00C72C4A" w:rsidRPr="00C222B7">
        <w:rPr>
          <w:rFonts w:ascii="Verdana" w:hAnsi="Verdana"/>
          <w:b/>
          <w:sz w:val="20"/>
        </w:rPr>
        <w:t>Dostawa osprzętu elektrycznego na potrzeby Miasteczka Studenckiego AGH w Krakowie - KC-zp.272-237/20</w:t>
      </w:r>
      <w:r w:rsidRPr="00C222B7">
        <w:rPr>
          <w:rFonts w:ascii="Verdana" w:hAnsi="Verdana"/>
          <w:b/>
          <w:sz w:val="20"/>
        </w:rPr>
        <w:t>.</w:t>
      </w:r>
    </w:p>
    <w:p w:rsidR="0021206B" w:rsidRPr="00C222B7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222B7" w:rsidRDefault="0021206B" w:rsidP="00C222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222B7">
        <w:rPr>
          <w:rFonts w:ascii="Verdana" w:hAnsi="Verdana"/>
          <w:b/>
          <w:sz w:val="20"/>
          <w:u w:val="single"/>
        </w:rPr>
        <w:t>Treść zapytania brzmi następująco:</w:t>
      </w:r>
    </w:p>
    <w:p w:rsidR="00C222B7" w:rsidRPr="00C222B7" w:rsidRDefault="00C222B7" w:rsidP="00C222B7">
      <w:pPr>
        <w:jc w:val="both"/>
        <w:rPr>
          <w:rFonts w:ascii="Verdana" w:hAnsi="Verdana"/>
          <w:b/>
        </w:rPr>
      </w:pPr>
      <w:r w:rsidRPr="00C222B7">
        <w:rPr>
          <w:rFonts w:ascii="Verdana" w:eastAsia="Tahoma" w:hAnsi="Verdana"/>
          <w:b/>
          <w:color w:val="000000"/>
        </w:rPr>
        <w:t>Pytanie 1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Zwracam się z prośbą o wyjaśnienie używanych w Załączniku 1A (będącym szczegółową kalkulacją cenową) określeń.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 Mianowicie w pozycji 166 znajduje się wpis: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 166         Świetlówka S 11W/830 G23 2PIN np. DULUX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 A w pozycji 201 znajduje się wpis: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201         Wyłącznik różnicowo-prądowy 40A, 2P, typu HAGER</w:t>
      </w:r>
    </w:p>
    <w:p w:rsidR="004E2EBB" w:rsidRPr="004E2EBB" w:rsidRDefault="004E2EBB" w:rsidP="004E2EBB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4E2EBB">
        <w:rPr>
          <w:rFonts w:ascii="Calibri" w:hAnsi="Calibri" w:cs="Calibri"/>
          <w:color w:val="000000"/>
          <w:sz w:val="22"/>
          <w:szCs w:val="22"/>
        </w:rPr>
        <w:t> W jaki sposób należy rozumieć użyte tutaj określenia „np." oraz „typu". Czy użyte tutaj określenia oznaczają że można zaoferować produkty o takich samych parametrach ale innych producentów?</w:t>
      </w:r>
    </w:p>
    <w:p w:rsidR="004E2EBB" w:rsidRDefault="004E2EBB" w:rsidP="00C222B7">
      <w:pPr>
        <w:jc w:val="both"/>
        <w:rPr>
          <w:rFonts w:ascii="Verdana" w:hAnsi="Verdana"/>
          <w:b/>
        </w:rPr>
      </w:pPr>
    </w:p>
    <w:p w:rsidR="00C222B7" w:rsidRDefault="00C222B7" w:rsidP="00C222B7">
      <w:pPr>
        <w:jc w:val="both"/>
        <w:rPr>
          <w:rFonts w:ascii="Verdana" w:hAnsi="Verdana"/>
          <w:b/>
        </w:rPr>
      </w:pPr>
      <w:r w:rsidRPr="00C222B7">
        <w:rPr>
          <w:rFonts w:ascii="Verdana" w:hAnsi="Verdana"/>
          <w:b/>
        </w:rPr>
        <w:t>Odpowiedź:</w:t>
      </w:r>
    </w:p>
    <w:p w:rsidR="004E2EBB" w:rsidRPr="004E2EBB" w:rsidRDefault="004E2EBB" w:rsidP="004E2EBB">
      <w:pPr>
        <w:shd w:val="clear" w:color="auto" w:fill="FFFFFF"/>
        <w:jc w:val="both"/>
        <w:rPr>
          <w:rFonts w:ascii="Verdana" w:hAnsi="Verdana"/>
        </w:rPr>
      </w:pPr>
      <w:r w:rsidRPr="004E2EBB">
        <w:rPr>
          <w:rFonts w:ascii="Verdana" w:hAnsi="Verdana"/>
        </w:rPr>
        <w:t>Użyte określenia oznaczają, że można zaoferować produkty o takich samych parametrach ale innych</w:t>
      </w:r>
      <w:r>
        <w:rPr>
          <w:rFonts w:ascii="Verdana" w:hAnsi="Verdana"/>
        </w:rPr>
        <w:t xml:space="preserve"> </w:t>
      </w:r>
      <w:r w:rsidRPr="004E2EBB">
        <w:rPr>
          <w:rFonts w:ascii="Verdana" w:hAnsi="Verdana"/>
        </w:rPr>
        <w:t>producentów.</w:t>
      </w:r>
    </w:p>
    <w:p w:rsidR="004E2EBB" w:rsidRPr="00C222B7" w:rsidRDefault="004E2EBB" w:rsidP="00C222B7">
      <w:pPr>
        <w:jc w:val="both"/>
        <w:rPr>
          <w:rFonts w:ascii="Verdana" w:hAnsi="Verdana"/>
          <w:b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277" w:rsidRDefault="00A12277">
      <w:r>
        <w:separator/>
      </w:r>
    </w:p>
  </w:endnote>
  <w:endnote w:type="continuationSeparator" w:id="0">
    <w:p w:rsidR="00A12277" w:rsidRDefault="00A1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6018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277" w:rsidRDefault="00A12277">
      <w:r>
        <w:separator/>
      </w:r>
    </w:p>
  </w:footnote>
  <w:footnote w:type="continuationSeparator" w:id="0">
    <w:p w:rsidR="00A12277" w:rsidRDefault="00A12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C4A" w:rsidRDefault="00C72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6018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6018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23"/>
    <w:rsid w:val="000607BF"/>
    <w:rsid w:val="000A2D5C"/>
    <w:rsid w:val="000C4220"/>
    <w:rsid w:val="000D254E"/>
    <w:rsid w:val="001102A4"/>
    <w:rsid w:val="00130D1C"/>
    <w:rsid w:val="0016018D"/>
    <w:rsid w:val="00180DBD"/>
    <w:rsid w:val="0021206B"/>
    <w:rsid w:val="002405E1"/>
    <w:rsid w:val="003065BD"/>
    <w:rsid w:val="00315D72"/>
    <w:rsid w:val="00333103"/>
    <w:rsid w:val="00347E12"/>
    <w:rsid w:val="003B15E7"/>
    <w:rsid w:val="003F7802"/>
    <w:rsid w:val="00476899"/>
    <w:rsid w:val="004E2EBB"/>
    <w:rsid w:val="00542F2E"/>
    <w:rsid w:val="005A7BE4"/>
    <w:rsid w:val="0061472E"/>
    <w:rsid w:val="00721200"/>
    <w:rsid w:val="00773063"/>
    <w:rsid w:val="00775A72"/>
    <w:rsid w:val="007B12A7"/>
    <w:rsid w:val="00825F26"/>
    <w:rsid w:val="0083033C"/>
    <w:rsid w:val="00943AEF"/>
    <w:rsid w:val="00947C23"/>
    <w:rsid w:val="009B3CE0"/>
    <w:rsid w:val="009F4EC1"/>
    <w:rsid w:val="00A12277"/>
    <w:rsid w:val="00A17896"/>
    <w:rsid w:val="00A27DDB"/>
    <w:rsid w:val="00A45032"/>
    <w:rsid w:val="00B84C8F"/>
    <w:rsid w:val="00C222B7"/>
    <w:rsid w:val="00C47CE6"/>
    <w:rsid w:val="00C529DB"/>
    <w:rsid w:val="00C72C4A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73E59F"/>
  <w15:chartTrackingRefBased/>
  <w15:docId w15:val="{D99445AC-BCF0-46B2-A2F8-AAA29214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4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Małgorzata Waligórska</cp:lastModifiedBy>
  <cp:revision>5</cp:revision>
  <cp:lastPrinted>2020-06-10T10:31:00Z</cp:lastPrinted>
  <dcterms:created xsi:type="dcterms:W3CDTF">2020-06-10T10:25:00Z</dcterms:created>
  <dcterms:modified xsi:type="dcterms:W3CDTF">2020-06-10T10:31:00Z</dcterms:modified>
</cp:coreProperties>
</file>