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EAE6" w14:textId="77777777" w:rsidR="00836EAA" w:rsidRPr="005B23A1" w:rsidRDefault="00836EAA" w:rsidP="00836EAA">
      <w:pPr>
        <w:spacing w:after="0" w:line="240" w:lineRule="auto"/>
        <w:ind w:left="540" w:hanging="540"/>
        <w:jc w:val="right"/>
        <w:rPr>
          <w:rFonts w:ascii="Arial" w:eastAsia="Times New Roman" w:hAnsi="Arial" w:cs="Arial"/>
          <w:lang w:eastAsia="pl-PL"/>
        </w:rPr>
      </w:pPr>
      <w:r w:rsidRPr="005B23A1">
        <w:rPr>
          <w:rFonts w:ascii="Arial" w:eastAsia="Times New Roman" w:hAnsi="Arial" w:cs="Arial"/>
          <w:lang w:eastAsia="pl-PL"/>
        </w:rPr>
        <w:t>Załącznik nr 6 do SIWZ</w:t>
      </w:r>
    </w:p>
    <w:p w14:paraId="35A831D4" w14:textId="77777777" w:rsidR="00836EAA" w:rsidRPr="005B23A1" w:rsidRDefault="00836EAA" w:rsidP="00836EAA">
      <w:pPr>
        <w:spacing w:after="0" w:line="240" w:lineRule="auto"/>
        <w:ind w:left="540" w:hanging="540"/>
        <w:jc w:val="center"/>
        <w:rPr>
          <w:rFonts w:ascii="Arial" w:eastAsia="Times New Roman" w:hAnsi="Arial" w:cs="Arial"/>
          <w:b/>
          <w:i/>
          <w:sz w:val="24"/>
          <w:szCs w:val="24"/>
          <w:lang w:eastAsia="pl-PL"/>
        </w:rPr>
      </w:pPr>
    </w:p>
    <w:p w14:paraId="108C554E" w14:textId="77777777" w:rsidR="00836EAA" w:rsidRPr="005B23A1" w:rsidRDefault="00836EAA" w:rsidP="00836EAA">
      <w:pPr>
        <w:spacing w:after="0" w:line="240" w:lineRule="auto"/>
        <w:ind w:left="540" w:hanging="540"/>
        <w:jc w:val="center"/>
        <w:rPr>
          <w:rFonts w:ascii="Arial" w:eastAsia="Times New Roman" w:hAnsi="Arial" w:cs="Arial"/>
          <w:b/>
          <w:i/>
          <w:sz w:val="24"/>
          <w:szCs w:val="24"/>
          <w:lang w:eastAsia="pl-PL"/>
        </w:rPr>
      </w:pPr>
      <w:r w:rsidRPr="005B23A1">
        <w:rPr>
          <w:rFonts w:ascii="Arial" w:eastAsia="Times New Roman" w:hAnsi="Arial" w:cs="Arial"/>
          <w:b/>
          <w:i/>
          <w:sz w:val="24"/>
          <w:szCs w:val="24"/>
          <w:lang w:eastAsia="pl-PL"/>
        </w:rPr>
        <w:t>Istotne postanowienia umowy nr ZP/20/B/20</w:t>
      </w:r>
    </w:p>
    <w:p w14:paraId="72B14928" w14:textId="77777777" w:rsidR="00836EAA" w:rsidRPr="005B23A1" w:rsidRDefault="00836EAA" w:rsidP="00836EAA">
      <w:pPr>
        <w:spacing w:after="0" w:line="240" w:lineRule="auto"/>
        <w:ind w:left="540" w:hanging="540"/>
        <w:jc w:val="center"/>
        <w:rPr>
          <w:rFonts w:ascii="Arial" w:eastAsia="Times New Roman" w:hAnsi="Arial" w:cs="Arial"/>
          <w:sz w:val="18"/>
          <w:szCs w:val="18"/>
          <w:lang w:eastAsia="pl-PL"/>
        </w:rPr>
      </w:pPr>
      <w:r w:rsidRPr="005B23A1">
        <w:rPr>
          <w:rFonts w:ascii="Arial" w:eastAsia="Times New Roman" w:hAnsi="Arial" w:cs="Arial"/>
          <w:sz w:val="18"/>
          <w:szCs w:val="18"/>
          <w:lang w:eastAsia="pl-PL"/>
        </w:rPr>
        <w:t xml:space="preserve">na podstawie art. 39-46 </w:t>
      </w:r>
    </w:p>
    <w:p w14:paraId="165069BC" w14:textId="77777777" w:rsidR="00836EAA" w:rsidRPr="005B23A1" w:rsidRDefault="00836EAA" w:rsidP="00836EAA">
      <w:pPr>
        <w:spacing w:after="0" w:line="240" w:lineRule="auto"/>
        <w:ind w:left="540" w:hanging="540"/>
        <w:jc w:val="center"/>
        <w:rPr>
          <w:rFonts w:ascii="Arial" w:eastAsia="Times New Roman" w:hAnsi="Arial" w:cs="Arial"/>
          <w:sz w:val="18"/>
          <w:szCs w:val="18"/>
          <w:lang w:eastAsia="pl-PL"/>
        </w:rPr>
      </w:pPr>
      <w:r w:rsidRPr="005B23A1">
        <w:rPr>
          <w:rFonts w:ascii="Arial" w:eastAsia="Times New Roman" w:hAnsi="Arial" w:cs="Arial"/>
          <w:sz w:val="18"/>
          <w:szCs w:val="18"/>
          <w:lang w:eastAsia="pl-PL"/>
        </w:rPr>
        <w:t xml:space="preserve">Ustawy Prawo zamówień publicznych </w:t>
      </w:r>
    </w:p>
    <w:p w14:paraId="25F521D9" w14:textId="77777777" w:rsidR="00836EAA" w:rsidRPr="005B23A1" w:rsidRDefault="00836EAA" w:rsidP="00836EAA">
      <w:pPr>
        <w:spacing w:after="0" w:line="240" w:lineRule="auto"/>
        <w:ind w:left="540" w:hanging="540"/>
        <w:jc w:val="center"/>
        <w:rPr>
          <w:rFonts w:ascii="Arial" w:eastAsia="Times New Roman" w:hAnsi="Arial" w:cs="Arial"/>
          <w:sz w:val="18"/>
          <w:szCs w:val="18"/>
          <w:lang w:eastAsia="pl-PL"/>
        </w:rPr>
      </w:pPr>
      <w:r w:rsidRPr="005B23A1">
        <w:rPr>
          <w:rFonts w:ascii="Arial" w:eastAsia="Times New Roman" w:hAnsi="Arial" w:cs="Arial"/>
          <w:sz w:val="18"/>
          <w:szCs w:val="18"/>
          <w:lang w:eastAsia="pl-PL"/>
        </w:rPr>
        <w:t>[Dz.U. 2019, poz. 1843 z późn. zm.]</w:t>
      </w:r>
    </w:p>
    <w:p w14:paraId="48203F6C" w14:textId="77777777" w:rsidR="00836EAA" w:rsidRPr="005B23A1" w:rsidRDefault="00836EAA" w:rsidP="00836EAA">
      <w:pPr>
        <w:spacing w:after="0" w:line="240" w:lineRule="auto"/>
        <w:jc w:val="both"/>
        <w:rPr>
          <w:rFonts w:ascii="Arial" w:eastAsia="Times New Roman" w:hAnsi="Arial" w:cs="Arial"/>
          <w:szCs w:val="24"/>
          <w:lang w:eastAsia="pl-PL"/>
        </w:rPr>
      </w:pPr>
    </w:p>
    <w:p w14:paraId="182DF7EA" w14:textId="77777777" w:rsidR="00836EAA" w:rsidRPr="005B23A1" w:rsidRDefault="00836EAA" w:rsidP="00836EAA">
      <w:pPr>
        <w:spacing w:after="0" w:line="240" w:lineRule="auto"/>
        <w:jc w:val="both"/>
        <w:rPr>
          <w:rFonts w:ascii="Arial" w:eastAsia="Times New Roman" w:hAnsi="Arial" w:cs="Arial"/>
          <w:szCs w:val="24"/>
          <w:lang w:eastAsia="pl-PL"/>
        </w:rPr>
      </w:pPr>
      <w:r w:rsidRPr="005B23A1">
        <w:rPr>
          <w:rFonts w:ascii="Arial" w:eastAsia="Times New Roman" w:hAnsi="Arial" w:cs="Arial"/>
          <w:szCs w:val="24"/>
          <w:lang w:eastAsia="pl-PL"/>
        </w:rPr>
        <w:t>Zawarta ……… 2020r. pomiędzy:</w:t>
      </w:r>
    </w:p>
    <w:p w14:paraId="368C9224" w14:textId="77777777" w:rsidR="00836EAA" w:rsidRPr="005B23A1" w:rsidRDefault="00836EAA" w:rsidP="00836EAA">
      <w:pPr>
        <w:spacing w:after="0" w:line="240" w:lineRule="auto"/>
        <w:jc w:val="both"/>
        <w:rPr>
          <w:rFonts w:ascii="Arial" w:eastAsia="Times New Roman" w:hAnsi="Arial" w:cs="Arial"/>
          <w:szCs w:val="24"/>
          <w:lang w:eastAsia="pl-PL"/>
        </w:rPr>
      </w:pPr>
      <w:r w:rsidRPr="005B23A1">
        <w:rPr>
          <w:rFonts w:ascii="Arial" w:eastAsia="Times New Roman" w:hAnsi="Arial" w:cs="Arial"/>
          <w:b/>
          <w:szCs w:val="24"/>
          <w:lang w:eastAsia="pl-PL"/>
        </w:rPr>
        <w:t>Uniwersytetem im. Adama Mickiewicza w Poznaniu, ul. H. Wieniawskiego 1, 61-712 Poznań</w:t>
      </w:r>
      <w:r w:rsidRPr="005B23A1">
        <w:rPr>
          <w:rFonts w:ascii="Arial" w:eastAsia="Times New Roman" w:hAnsi="Arial" w:cs="Arial"/>
          <w:szCs w:val="24"/>
          <w:lang w:eastAsia="pl-PL"/>
        </w:rPr>
        <w:t>, posiadającym NIP: 777-00-06-350, zwanym dalej „Zamawiającym” reprezentowanym przez:</w:t>
      </w:r>
    </w:p>
    <w:p w14:paraId="49CF4984" w14:textId="77777777" w:rsidR="00836EAA" w:rsidRPr="005B23A1" w:rsidRDefault="00836EAA" w:rsidP="00836EAA">
      <w:pPr>
        <w:spacing w:after="0" w:line="240" w:lineRule="auto"/>
        <w:jc w:val="both"/>
        <w:rPr>
          <w:rFonts w:ascii="Arial" w:eastAsia="Times New Roman" w:hAnsi="Arial" w:cs="Arial"/>
          <w:szCs w:val="24"/>
          <w:lang w:eastAsia="pl-PL"/>
        </w:rPr>
      </w:pPr>
      <w:r w:rsidRPr="005B23A1">
        <w:rPr>
          <w:rFonts w:ascii="Arial" w:eastAsia="Times New Roman" w:hAnsi="Arial" w:cs="Arial"/>
          <w:szCs w:val="24"/>
          <w:lang w:eastAsia="pl-PL"/>
        </w:rPr>
        <w:t>…………………………</w:t>
      </w:r>
    </w:p>
    <w:p w14:paraId="30443002" w14:textId="77777777" w:rsidR="00836EAA" w:rsidRPr="005B23A1" w:rsidRDefault="00836EAA" w:rsidP="00836EAA">
      <w:pPr>
        <w:spacing w:after="0" w:line="240" w:lineRule="auto"/>
        <w:jc w:val="both"/>
        <w:rPr>
          <w:rFonts w:ascii="Arial" w:eastAsia="Times New Roman" w:hAnsi="Arial" w:cs="Arial"/>
          <w:szCs w:val="24"/>
          <w:lang w:eastAsia="pl-PL"/>
        </w:rPr>
      </w:pPr>
      <w:r w:rsidRPr="005B23A1">
        <w:rPr>
          <w:rFonts w:ascii="Arial" w:eastAsia="Times New Roman" w:hAnsi="Arial" w:cs="Arial"/>
          <w:szCs w:val="24"/>
          <w:lang w:eastAsia="pl-PL"/>
        </w:rPr>
        <w:t>przy kontrasygnacie …………………………………</w:t>
      </w:r>
    </w:p>
    <w:p w14:paraId="42F29B83" w14:textId="77777777" w:rsidR="00836EAA" w:rsidRPr="005B23A1" w:rsidRDefault="00836EAA" w:rsidP="00836EAA">
      <w:pPr>
        <w:spacing w:after="0" w:line="240" w:lineRule="auto"/>
        <w:jc w:val="center"/>
        <w:rPr>
          <w:rFonts w:ascii="Arial" w:eastAsia="Times New Roman" w:hAnsi="Arial" w:cs="Arial"/>
          <w:lang w:eastAsia="pl-PL"/>
        </w:rPr>
      </w:pPr>
    </w:p>
    <w:p w14:paraId="7044C1CF"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a</w:t>
      </w:r>
    </w:p>
    <w:p w14:paraId="18CC1E82" w14:textId="77777777" w:rsidR="00836EAA" w:rsidRPr="005B23A1" w:rsidRDefault="00836EAA" w:rsidP="00836EAA">
      <w:pPr>
        <w:tabs>
          <w:tab w:val="left" w:pos="180"/>
        </w:tabs>
        <w:spacing w:after="0" w:line="240" w:lineRule="auto"/>
        <w:jc w:val="both"/>
        <w:rPr>
          <w:rFonts w:ascii="Arial" w:eastAsia="Times New Roman" w:hAnsi="Arial" w:cs="Arial"/>
          <w:szCs w:val="24"/>
          <w:lang w:eastAsia="pl-PL"/>
        </w:rPr>
      </w:pPr>
      <w:r w:rsidRPr="005B23A1">
        <w:rPr>
          <w:rFonts w:ascii="Arial" w:eastAsia="Times New Roman" w:hAnsi="Arial" w:cs="Arial"/>
          <w:szCs w:val="24"/>
          <w:lang w:eastAsia="pl-PL"/>
        </w:rPr>
        <w:t>……………………….., zwanym dalej „Wykonawcą”</w:t>
      </w:r>
    </w:p>
    <w:p w14:paraId="69BB21E3" w14:textId="77777777" w:rsidR="00836EAA" w:rsidRPr="005B23A1" w:rsidRDefault="00836EAA" w:rsidP="00836EAA">
      <w:pPr>
        <w:spacing w:after="0" w:line="240" w:lineRule="auto"/>
        <w:jc w:val="center"/>
        <w:rPr>
          <w:rFonts w:ascii="Arial" w:eastAsia="Times New Roman" w:hAnsi="Arial" w:cs="Arial"/>
          <w:lang w:eastAsia="pl-PL"/>
        </w:rPr>
      </w:pPr>
    </w:p>
    <w:p w14:paraId="4B0FF84D"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1</w:t>
      </w:r>
    </w:p>
    <w:p w14:paraId="3EB57EF6" w14:textId="6B537FB5" w:rsidR="00836EAA" w:rsidRPr="005B23A1" w:rsidRDefault="00836EAA" w:rsidP="00836EAA">
      <w:pPr>
        <w:numPr>
          <w:ilvl w:val="0"/>
          <w:numId w:val="21"/>
        </w:numPr>
        <w:spacing w:after="0" w:line="240" w:lineRule="auto"/>
        <w:ind w:left="540" w:hanging="540"/>
        <w:jc w:val="both"/>
        <w:rPr>
          <w:rFonts w:ascii="Arial" w:eastAsia="Times New Roman" w:hAnsi="Arial" w:cs="Arial"/>
          <w:lang w:eastAsia="pl-PL"/>
        </w:rPr>
      </w:pPr>
      <w:r w:rsidRPr="005B23A1">
        <w:rPr>
          <w:rFonts w:ascii="Arial" w:eastAsia="Times New Roman" w:hAnsi="Arial" w:cs="Arial"/>
          <w:lang w:eastAsia="pl-PL"/>
        </w:rPr>
        <w:t xml:space="preserve">Zamawiający zleca, a Wykonawca na podstawie rozstrzygniętego przetargu  nieograniczonego nr ZP/20/B/20 przyjmuje do wykonania </w:t>
      </w:r>
      <w:r w:rsidRPr="005B23A1">
        <w:rPr>
          <w:rFonts w:ascii="Arial" w:eastAsia="Times New Roman" w:hAnsi="Arial" w:cs="Arial"/>
          <w:b/>
          <w:lang w:eastAsia="pl-PL"/>
        </w:rPr>
        <w:t>rewitalizację altany parkowej zlokalizowanej na terenie Ogrodu Botanicznego UAM przy ul. Dąbrowskiego 165 w Poznaniu</w:t>
      </w:r>
      <w:r w:rsidRPr="005B23A1">
        <w:rPr>
          <w:rFonts w:ascii="Arial" w:eastAsia="Times New Roman" w:hAnsi="Arial" w:cs="Arial"/>
          <w:lang w:eastAsia="pl-PL"/>
        </w:rPr>
        <w:t>,</w:t>
      </w:r>
      <w:r w:rsidRPr="005B23A1">
        <w:rPr>
          <w:rFonts w:ascii="Arial" w:eastAsia="Times New Roman" w:hAnsi="Arial" w:cs="Arial"/>
          <w:b/>
          <w:lang w:eastAsia="pl-PL"/>
        </w:rPr>
        <w:t xml:space="preserve"> </w:t>
      </w:r>
      <w:r w:rsidRPr="005B23A1">
        <w:rPr>
          <w:rFonts w:ascii="Arial" w:eastAsia="Times New Roman" w:hAnsi="Arial" w:cs="Arial"/>
          <w:lang w:eastAsia="pl-PL"/>
        </w:rPr>
        <w:t xml:space="preserve">zgodnie z </w:t>
      </w:r>
      <w:r w:rsidR="00AD534D" w:rsidRPr="005B23A1">
        <w:rPr>
          <w:rFonts w:ascii="Arial" w:eastAsia="Times New Roman" w:hAnsi="Arial" w:cs="Arial"/>
          <w:lang w:eastAsia="pl-PL"/>
        </w:rPr>
        <w:t>ofertą Wykonawcy</w:t>
      </w:r>
      <w:r w:rsidR="003755E8" w:rsidRPr="005B23A1">
        <w:rPr>
          <w:rFonts w:ascii="Arial" w:eastAsia="Times New Roman" w:hAnsi="Arial" w:cs="Arial"/>
          <w:lang w:eastAsia="pl-PL"/>
        </w:rPr>
        <w:t xml:space="preserve">, w tym formularzem ofertowym </w:t>
      </w:r>
      <w:r w:rsidRPr="005B23A1">
        <w:rPr>
          <w:rFonts w:ascii="Arial" w:eastAsia="Times New Roman" w:hAnsi="Arial" w:cs="Arial"/>
          <w:lang w:eastAsia="pl-PL"/>
        </w:rPr>
        <w:t>– załącznik nr 1 oraz specyfikacją istotnych warunków zamówienia</w:t>
      </w:r>
      <w:r w:rsidR="00AD534D" w:rsidRPr="005B23A1">
        <w:rPr>
          <w:rFonts w:ascii="Arial" w:eastAsia="Times New Roman" w:hAnsi="Arial" w:cs="Arial"/>
          <w:lang w:eastAsia="pl-PL"/>
        </w:rPr>
        <w:t xml:space="preserve"> ZP/20/B/20</w:t>
      </w:r>
      <w:r w:rsidRPr="005B23A1">
        <w:rPr>
          <w:rFonts w:ascii="Arial" w:eastAsia="Times New Roman" w:hAnsi="Arial" w:cs="Arial"/>
          <w:lang w:eastAsia="pl-PL"/>
        </w:rPr>
        <w:t xml:space="preserve"> – załącznik nr 2 do niniejszej umowy. </w:t>
      </w:r>
    </w:p>
    <w:p w14:paraId="53D466CD" w14:textId="77777777" w:rsidR="00836EAA" w:rsidRPr="005B23A1" w:rsidRDefault="00836EAA" w:rsidP="00836EAA">
      <w:pPr>
        <w:numPr>
          <w:ilvl w:val="0"/>
          <w:numId w:val="21"/>
        </w:numPr>
        <w:spacing w:after="0" w:line="240" w:lineRule="auto"/>
        <w:ind w:left="540" w:hanging="540"/>
        <w:jc w:val="both"/>
        <w:rPr>
          <w:rFonts w:ascii="Arial" w:eastAsia="Times New Roman" w:hAnsi="Arial" w:cs="Arial"/>
          <w:lang w:eastAsia="pl-PL"/>
        </w:rPr>
      </w:pPr>
      <w:r w:rsidRPr="005B23A1">
        <w:rPr>
          <w:rFonts w:ascii="Arial" w:eastAsia="Times New Roman" w:hAnsi="Arial" w:cs="Arial"/>
          <w:lang w:eastAsia="pl-PL"/>
        </w:rPr>
        <w:t>W związku z realizacją niniejszej umowy Zamawiający oświadcza, iż posiada status dużego przedsiębiorcy w rozumieniu przepisów ustawy z dnia 8.03.2013 r. o przeciwdziałaniu nadmiernym opóźnieniom w transakcjach handlowych (t.j.: Dz.U. 2019, poz. 118 z późn. zm.).</w:t>
      </w:r>
    </w:p>
    <w:p w14:paraId="1678B299" w14:textId="77777777" w:rsidR="00836EAA" w:rsidRPr="005B23A1" w:rsidRDefault="00836EAA" w:rsidP="00836EAA">
      <w:pPr>
        <w:spacing w:after="0" w:line="240" w:lineRule="auto"/>
        <w:jc w:val="center"/>
        <w:rPr>
          <w:rFonts w:ascii="Arial" w:eastAsia="Times New Roman" w:hAnsi="Arial" w:cs="Arial"/>
          <w:lang w:eastAsia="pl-PL"/>
        </w:rPr>
      </w:pPr>
    </w:p>
    <w:p w14:paraId="2F684F2E"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2</w:t>
      </w:r>
    </w:p>
    <w:p w14:paraId="4FB26902" w14:textId="77777777" w:rsidR="00836EAA" w:rsidRPr="005B23A1" w:rsidRDefault="00836EAA" w:rsidP="00836EAA">
      <w:pPr>
        <w:numPr>
          <w:ilvl w:val="0"/>
          <w:numId w:val="5"/>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5B23A1">
        <w:rPr>
          <w:rFonts w:ascii="Arial" w:eastAsia="Times New Roman" w:hAnsi="Arial" w:cs="Arial"/>
          <w:lang w:eastAsia="pl-PL"/>
        </w:rPr>
        <w:t>Wykonawca zobowiązuje się wykonać przedmiot umowy zgodnie z wymogami zawartymi w </w:t>
      </w:r>
      <w:r w:rsidRPr="005B23A1">
        <w:rPr>
          <w:rFonts w:ascii="Arial" w:eastAsia="Times New Roman" w:hAnsi="Arial" w:cs="Arial"/>
          <w:iCs/>
          <w:lang w:eastAsia="pl-PL"/>
        </w:rPr>
        <w:t>Specyfikacji istotnych warunków zamówienia, która</w:t>
      </w:r>
      <w:r w:rsidRPr="005B23A1">
        <w:rPr>
          <w:rFonts w:ascii="Arial" w:eastAsia="Times New Roman" w:hAnsi="Arial" w:cs="Arial"/>
          <w:i/>
          <w:lang w:eastAsia="pl-PL"/>
        </w:rPr>
        <w:t xml:space="preserve"> </w:t>
      </w:r>
      <w:r w:rsidRPr="005B23A1">
        <w:rPr>
          <w:rFonts w:ascii="Arial" w:eastAsia="Times New Roman" w:hAnsi="Arial" w:cs="Arial"/>
          <w:lang w:eastAsia="pl-PL"/>
        </w:rPr>
        <w:t>stanowi załącznik nr 2 do niniejszej Umowy oraz zasadami współczesnej wiedzy technicznej i obowiązującymi przepisami i normami.</w:t>
      </w:r>
    </w:p>
    <w:p w14:paraId="0A734EA4" w14:textId="5018607E" w:rsidR="00836EAA" w:rsidRPr="005B23A1" w:rsidRDefault="00836EAA" w:rsidP="00836EAA">
      <w:pPr>
        <w:numPr>
          <w:ilvl w:val="0"/>
          <w:numId w:val="5"/>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5B23A1">
        <w:rPr>
          <w:rFonts w:ascii="Arial" w:eastAsia="Times New Roman" w:hAnsi="Arial" w:cs="Arial"/>
          <w:lang w:eastAsia="pl-PL"/>
        </w:rPr>
        <w:t>Wykonawca wykona przedmiot umowy własnymi siłami, bez udziału podwykonawców/ Wykonawca może powierzyć wykonanie części przedmiotu umowy, wymienione w załączniku nr 1 do umowy, podwykonawcom</w:t>
      </w:r>
      <w:r w:rsidR="003755E8" w:rsidRPr="005B23A1">
        <w:rPr>
          <w:rFonts w:ascii="Arial" w:eastAsia="Times New Roman" w:hAnsi="Arial" w:cs="Arial"/>
          <w:lang w:eastAsia="pl-PL"/>
        </w:rPr>
        <w:t xml:space="preserve"> </w:t>
      </w:r>
      <w:r w:rsidR="003755E8" w:rsidRPr="005B23A1">
        <w:rPr>
          <w:rFonts w:ascii="Arial" w:eastAsia="Times New Roman" w:hAnsi="Arial" w:cs="Arial"/>
          <w:bCs/>
          <w:lang w:eastAsia="ar-SA"/>
        </w:rPr>
        <w:t>(</w:t>
      </w:r>
      <w:r w:rsidR="002C18BE" w:rsidRPr="005B23A1">
        <w:rPr>
          <w:rFonts w:ascii="Arial" w:eastAsia="Times New Roman" w:hAnsi="Arial" w:cs="Arial"/>
          <w:bCs/>
          <w:lang w:eastAsia="ar-SA"/>
        </w:rPr>
        <w:t xml:space="preserve">każdorazowo Wykonawca jest zobowiązany </w:t>
      </w:r>
      <w:r w:rsidR="00105A1B" w:rsidRPr="005B23A1">
        <w:rPr>
          <w:rFonts w:ascii="Arial" w:eastAsia="Times New Roman" w:hAnsi="Arial" w:cs="Arial"/>
          <w:bCs/>
          <w:lang w:eastAsia="ar-SA"/>
        </w:rPr>
        <w:t xml:space="preserve">podać </w:t>
      </w:r>
      <w:r w:rsidR="003755E8" w:rsidRPr="005B23A1">
        <w:rPr>
          <w:rFonts w:ascii="Arial" w:eastAsia="Times New Roman" w:hAnsi="Arial" w:cs="Arial"/>
          <w:bCs/>
          <w:lang w:eastAsia="ar-SA"/>
        </w:rPr>
        <w:t xml:space="preserve">dane </w:t>
      </w:r>
      <w:r w:rsidR="00105A1B" w:rsidRPr="005B23A1">
        <w:rPr>
          <w:rFonts w:ascii="Arial" w:eastAsia="Times New Roman" w:hAnsi="Arial" w:cs="Arial"/>
          <w:bCs/>
          <w:lang w:eastAsia="ar-SA"/>
        </w:rPr>
        <w:t xml:space="preserve">oraz przedłożyć Zamawiającemu oświadczenia lub dokumenty, o których mowa w art. 36b.i 36ba </w:t>
      </w:r>
      <w:r w:rsidR="00195D69" w:rsidRPr="005B23A1">
        <w:rPr>
          <w:rFonts w:ascii="Arial" w:eastAsia="Times New Roman" w:hAnsi="Arial" w:cs="Arial"/>
          <w:bCs/>
          <w:lang w:eastAsia="ar-SA"/>
        </w:rPr>
        <w:t xml:space="preserve">Pzp </w:t>
      </w:r>
      <w:r w:rsidR="003755E8" w:rsidRPr="005B23A1">
        <w:rPr>
          <w:rFonts w:ascii="Arial" w:eastAsia="Times New Roman" w:hAnsi="Arial" w:cs="Arial"/>
          <w:bCs/>
          <w:lang w:eastAsia="ar-SA"/>
        </w:rPr>
        <w:t>dotyczące podwykonawców</w:t>
      </w:r>
      <w:r w:rsidR="00105A1B" w:rsidRPr="005B23A1">
        <w:rPr>
          <w:rFonts w:ascii="Arial" w:eastAsia="Times New Roman" w:hAnsi="Arial" w:cs="Arial"/>
          <w:bCs/>
          <w:lang w:eastAsia="ar-SA"/>
        </w:rPr>
        <w:t xml:space="preserve"> lub dalszych podwykonawców</w:t>
      </w:r>
      <w:r w:rsidR="005B34E6" w:rsidRPr="005B23A1">
        <w:rPr>
          <w:rFonts w:ascii="Arial" w:eastAsia="Times New Roman" w:hAnsi="Arial" w:cs="Arial"/>
          <w:bCs/>
          <w:lang w:eastAsia="ar-SA"/>
        </w:rPr>
        <w:t>, którzy mają realizować</w:t>
      </w:r>
      <w:r w:rsidR="00105A1B" w:rsidRPr="005B23A1">
        <w:rPr>
          <w:rFonts w:ascii="Arial" w:eastAsia="Times New Roman" w:hAnsi="Arial" w:cs="Arial"/>
          <w:bCs/>
          <w:lang w:eastAsia="ar-SA"/>
        </w:rPr>
        <w:t xml:space="preserve"> przedmiot umowy lub jego część</w:t>
      </w:r>
      <w:r w:rsidR="003755E8" w:rsidRPr="005B23A1">
        <w:rPr>
          <w:rFonts w:ascii="Arial" w:eastAsia="Times New Roman" w:hAnsi="Arial" w:cs="Arial"/>
          <w:bCs/>
          <w:lang w:eastAsia="ar-SA"/>
        </w:rPr>
        <w:t>)</w:t>
      </w:r>
      <w:r w:rsidRPr="005B23A1">
        <w:rPr>
          <w:rFonts w:ascii="Arial" w:eastAsia="Times New Roman" w:hAnsi="Arial" w:cs="Arial"/>
          <w:lang w:eastAsia="pl-PL"/>
        </w:rPr>
        <w:t xml:space="preserve">. </w:t>
      </w:r>
    </w:p>
    <w:p w14:paraId="049CA60D" w14:textId="2E629D46" w:rsidR="00836EAA" w:rsidRPr="005B23A1" w:rsidRDefault="00836EAA" w:rsidP="00836EAA">
      <w:pPr>
        <w:numPr>
          <w:ilvl w:val="0"/>
          <w:numId w:val="5"/>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5B23A1">
        <w:rPr>
          <w:rFonts w:ascii="Arial" w:eastAsia="Times New Roman" w:hAnsi="Arial" w:cs="Arial"/>
          <w:shd w:val="clear" w:color="auto" w:fill="FEFFFF"/>
          <w:lang w:eastAsia="pl-PL"/>
        </w:rPr>
        <w:t xml:space="preserve">Wykonawca, podwykonawca lub dalszy podwykonawca, zamierzający zawrzeć umowę o podwykonawstwo, której przedmiotem są roboty budowlane, jest zobowiązany, w trakcie realizacji zamówienia stanowiącego przedmiot niniejszej umowy, do przedłożenia Zamawiającemu [do </w:t>
      </w:r>
      <w:r w:rsidR="0044507F" w:rsidRPr="005B23A1">
        <w:rPr>
          <w:rFonts w:ascii="Arial" w:eastAsia="Times New Roman" w:hAnsi="Arial" w:cs="Arial"/>
          <w:shd w:val="clear" w:color="auto" w:fill="FEFFFF"/>
          <w:lang w:eastAsia="pl-PL"/>
        </w:rPr>
        <w:t>Centrum Obsługi Eksploatacyjnej, Sekcja Remontów</w:t>
      </w:r>
      <w:r w:rsidR="00AD534D" w:rsidRPr="005B23A1">
        <w:rPr>
          <w:rFonts w:ascii="Arial" w:eastAsia="Times New Roman" w:hAnsi="Arial" w:cs="Arial"/>
          <w:shd w:val="clear" w:color="auto" w:fill="FEFFFF"/>
          <w:lang w:eastAsia="pl-PL"/>
        </w:rPr>
        <w:t xml:space="preserve"> </w:t>
      </w:r>
      <w:r w:rsidRPr="005B23A1">
        <w:rPr>
          <w:rFonts w:ascii="Arial" w:eastAsia="Times New Roman" w:hAnsi="Arial" w:cs="Arial"/>
          <w:shd w:val="clear" w:color="auto" w:fill="FEFFFF"/>
          <w:lang w:eastAsia="pl-PL"/>
        </w:rPr>
        <w:t>UAM] projektu tej umowy, przy czym podwykonawca lub dalszy podwykonawca jest zobowiązany dołączyć zgodę Wykonawcy na zawarcie umowy  o podwykonawstwo o treści zgodnej z projektem umowy.</w:t>
      </w:r>
    </w:p>
    <w:p w14:paraId="07CF7F9C" w14:textId="07BB75FF" w:rsidR="00E529C8" w:rsidRPr="005B23A1" w:rsidRDefault="00E529C8" w:rsidP="003755E8">
      <w:pPr>
        <w:numPr>
          <w:ilvl w:val="0"/>
          <w:numId w:val="5"/>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5B23A1">
        <w:rPr>
          <w:rFonts w:ascii="Arial" w:eastAsia="Times New Roman" w:hAnsi="Arial" w:cs="Arial"/>
          <w:shd w:val="clear" w:color="auto" w:fill="FEFFFF"/>
          <w:lang w:eastAsia="pl-PL"/>
        </w:rPr>
        <w:t xml:space="preserve"> </w:t>
      </w:r>
      <w:r w:rsidRPr="005B23A1">
        <w:rPr>
          <w:rFonts w:ascii="Arial" w:eastAsia="Times New Roman" w:hAnsi="Arial" w:cs="Arial"/>
          <w:bCs/>
          <w:lang w:eastAsia="ar-SA"/>
        </w:rPr>
        <w:t>Wykonawca zobowiązuje się do zawierania umów z podwykonawcami</w:t>
      </w:r>
      <w:r w:rsidR="003755E8" w:rsidRPr="005B23A1">
        <w:rPr>
          <w:rFonts w:ascii="Arial" w:eastAsia="Times New Roman" w:hAnsi="Arial" w:cs="Arial"/>
          <w:bCs/>
          <w:lang w:eastAsia="ar-SA"/>
        </w:rPr>
        <w:t xml:space="preserve"> (</w:t>
      </w:r>
      <w:r w:rsidR="00105A1B" w:rsidRPr="005B23A1">
        <w:rPr>
          <w:rFonts w:ascii="Arial" w:eastAsia="Times New Roman" w:hAnsi="Arial" w:cs="Arial"/>
          <w:bCs/>
          <w:lang w:eastAsia="ar-SA"/>
        </w:rPr>
        <w:t xml:space="preserve">odpowiednio </w:t>
      </w:r>
      <w:r w:rsidR="003755E8" w:rsidRPr="005B23A1">
        <w:rPr>
          <w:rFonts w:ascii="Arial" w:eastAsia="Times New Roman" w:hAnsi="Arial" w:cs="Arial"/>
          <w:bCs/>
          <w:lang w:eastAsia="ar-SA"/>
        </w:rPr>
        <w:t>podwykonawcy z dalszymi podwykonawcami</w:t>
      </w:r>
      <w:r w:rsidR="00105A1B" w:rsidRPr="005B23A1">
        <w:rPr>
          <w:rFonts w:ascii="Arial" w:eastAsia="Times New Roman" w:hAnsi="Arial" w:cs="Arial"/>
          <w:bCs/>
          <w:lang w:eastAsia="ar-SA"/>
        </w:rPr>
        <w:t>, dalsi podwykonawcy pomiędzy sobą</w:t>
      </w:r>
      <w:r w:rsidR="003755E8" w:rsidRPr="005B23A1">
        <w:rPr>
          <w:rFonts w:ascii="Arial" w:eastAsia="Times New Roman" w:hAnsi="Arial" w:cs="Arial"/>
          <w:bCs/>
          <w:lang w:eastAsia="ar-SA"/>
        </w:rPr>
        <w:t>)</w:t>
      </w:r>
      <w:r w:rsidRPr="005B23A1">
        <w:rPr>
          <w:rFonts w:ascii="Arial" w:eastAsia="Times New Roman" w:hAnsi="Arial" w:cs="Arial"/>
          <w:bCs/>
          <w:lang w:eastAsia="ar-SA"/>
        </w:rPr>
        <w:t xml:space="preserve"> na takich warunkach (w szczególności poprzez umieszczenie w nich analogicznych zapisów niniejszej umowy, w tym o wymaganym </w:t>
      </w:r>
      <w:r w:rsidR="00CF16F6" w:rsidRPr="005B23A1">
        <w:rPr>
          <w:rFonts w:ascii="Arial" w:eastAsia="Times New Roman" w:hAnsi="Arial" w:cs="Arial"/>
          <w:bCs/>
          <w:lang w:eastAsia="ar-SA"/>
        </w:rPr>
        <w:t xml:space="preserve">w adekwatnej wysokości </w:t>
      </w:r>
      <w:r w:rsidRPr="005B23A1">
        <w:rPr>
          <w:rFonts w:ascii="Arial" w:eastAsia="Times New Roman" w:hAnsi="Arial" w:cs="Arial"/>
          <w:bCs/>
          <w:lang w:eastAsia="ar-SA"/>
        </w:rPr>
        <w:t>ubezpieczeniu OC</w:t>
      </w:r>
      <w:r w:rsidR="00E32614" w:rsidRPr="005B23A1">
        <w:rPr>
          <w:rFonts w:ascii="Arial" w:eastAsia="Times New Roman" w:hAnsi="Arial" w:cs="Arial"/>
          <w:bCs/>
          <w:lang w:eastAsia="ar-SA"/>
        </w:rPr>
        <w:t xml:space="preserve">, o </w:t>
      </w:r>
      <w:r w:rsidR="003526E6" w:rsidRPr="005B23A1">
        <w:rPr>
          <w:rFonts w:ascii="Arial" w:eastAsia="Times New Roman" w:hAnsi="Arial" w:cs="Arial"/>
          <w:bCs/>
          <w:lang w:eastAsia="ar-SA"/>
        </w:rPr>
        <w:t>podzielonej płatności</w:t>
      </w:r>
      <w:r w:rsidRPr="005B23A1">
        <w:rPr>
          <w:rFonts w:ascii="Arial" w:eastAsia="Times New Roman" w:hAnsi="Arial" w:cs="Arial"/>
          <w:bCs/>
          <w:lang w:eastAsia="ar-SA"/>
        </w:rPr>
        <w:t xml:space="preserve">), by umowa Wykonawcy z podwykonawcą </w:t>
      </w:r>
      <w:r w:rsidR="003755E8" w:rsidRPr="005B23A1">
        <w:rPr>
          <w:rFonts w:ascii="Arial" w:eastAsia="Times New Roman" w:hAnsi="Arial" w:cs="Arial"/>
          <w:bCs/>
          <w:lang w:eastAsia="ar-SA"/>
        </w:rPr>
        <w:t xml:space="preserve">(podwykonawcy z dalszym </w:t>
      </w:r>
      <w:r w:rsidR="003755E8" w:rsidRPr="005B23A1">
        <w:rPr>
          <w:rFonts w:ascii="Arial" w:eastAsia="Times New Roman" w:hAnsi="Arial" w:cs="Arial"/>
          <w:bCs/>
          <w:lang w:eastAsia="ar-SA"/>
        </w:rPr>
        <w:lastRenderedPageBreak/>
        <w:t>podwykonawcą</w:t>
      </w:r>
      <w:r w:rsidR="00105A1B" w:rsidRPr="005B23A1">
        <w:rPr>
          <w:rFonts w:ascii="Arial" w:eastAsia="Times New Roman" w:hAnsi="Arial" w:cs="Arial"/>
          <w:bCs/>
          <w:lang w:eastAsia="ar-SA"/>
        </w:rPr>
        <w:t>, dalszego podwykonawcy z dalszym podwykonawcą</w:t>
      </w:r>
      <w:r w:rsidR="003755E8" w:rsidRPr="005B23A1">
        <w:rPr>
          <w:rFonts w:ascii="Arial" w:eastAsia="Times New Roman" w:hAnsi="Arial" w:cs="Arial"/>
          <w:bCs/>
          <w:lang w:eastAsia="ar-SA"/>
        </w:rPr>
        <w:t xml:space="preserve">) </w:t>
      </w:r>
      <w:r w:rsidRPr="005B23A1">
        <w:rPr>
          <w:rFonts w:ascii="Arial" w:eastAsia="Times New Roman" w:hAnsi="Arial" w:cs="Arial"/>
          <w:bCs/>
          <w:lang w:eastAsia="ar-SA"/>
        </w:rPr>
        <w:t xml:space="preserve">zapewniała należytą realizację przedmiotu zamówienia zgodnie z postanowieniami niniejszej umowy.  </w:t>
      </w:r>
    </w:p>
    <w:p w14:paraId="20064E54" w14:textId="77777777" w:rsidR="003755E8" w:rsidRPr="005B23A1" w:rsidRDefault="003755E8" w:rsidP="002B6C10">
      <w:pPr>
        <w:shd w:val="clear" w:color="auto" w:fill="FEFFFF"/>
        <w:spacing w:after="0" w:line="240" w:lineRule="auto"/>
        <w:ind w:left="567"/>
        <w:jc w:val="both"/>
        <w:rPr>
          <w:rFonts w:ascii="Arial" w:eastAsia="Times New Roman" w:hAnsi="Arial" w:cs="Arial"/>
          <w:shd w:val="clear" w:color="auto" w:fill="FEFFFF"/>
          <w:lang w:eastAsia="pl-PL"/>
        </w:rPr>
      </w:pPr>
    </w:p>
    <w:p w14:paraId="3E5F2C35" w14:textId="0D342DE7" w:rsidR="00E529C8" w:rsidRPr="005B23A1" w:rsidRDefault="00E529C8" w:rsidP="00E529C8">
      <w:pPr>
        <w:numPr>
          <w:ilvl w:val="0"/>
          <w:numId w:val="5"/>
        </w:numPr>
        <w:suppressAutoHyphens/>
        <w:spacing w:after="0" w:line="240" w:lineRule="auto"/>
        <w:jc w:val="both"/>
        <w:rPr>
          <w:rFonts w:ascii="Arial" w:eastAsia="Times New Roman" w:hAnsi="Arial" w:cs="Arial"/>
          <w:lang w:eastAsia="ar-SA"/>
        </w:rPr>
      </w:pPr>
      <w:r w:rsidRPr="005B23A1">
        <w:rPr>
          <w:rFonts w:ascii="Arial" w:eastAsia="Times New Roman" w:hAnsi="Arial" w:cs="Arial"/>
          <w:bCs/>
          <w:lang w:eastAsia="ar-SA"/>
        </w:rPr>
        <w:t>Zmiana umowy polegająca na powierzeniu w trakcie realizacji niniejszej umowy wykonania części przedmiotu umowy podwykonawcom</w:t>
      </w:r>
      <w:r w:rsidR="002B6C10" w:rsidRPr="005B23A1">
        <w:rPr>
          <w:rFonts w:ascii="Arial" w:eastAsia="Times New Roman" w:hAnsi="Arial" w:cs="Arial"/>
          <w:bCs/>
          <w:lang w:eastAsia="ar-SA"/>
        </w:rPr>
        <w:t xml:space="preserve"> (odpowiednio dalszym podwykonawcom)</w:t>
      </w:r>
      <w:r w:rsidRPr="005B23A1">
        <w:rPr>
          <w:rFonts w:ascii="Arial" w:eastAsia="Times New Roman" w:hAnsi="Arial" w:cs="Arial"/>
          <w:bCs/>
          <w:lang w:eastAsia="ar-SA"/>
        </w:rPr>
        <w:t>, nie wskazanym w ofercie Wykonawcy, wymaga zawarcia przez Wykonawcę stosownego pisemnego aneksu z Zamawiającym, w którym zostanie określona część zamówienia objęta danym podwykonawstwem, nazwa i adres, dane kontaktowe podwykonawcy, oświadczenie Wykonawcy o braku podstaw do wykluczenia podwykonawcy</w:t>
      </w:r>
      <w:r w:rsidR="002B6C10" w:rsidRPr="005B23A1">
        <w:rPr>
          <w:rFonts w:ascii="Arial" w:eastAsia="Times New Roman" w:hAnsi="Arial" w:cs="Arial"/>
          <w:bCs/>
          <w:lang w:eastAsia="ar-SA"/>
        </w:rPr>
        <w:t xml:space="preserve">, ewentualnie dokumenty, </w:t>
      </w:r>
      <w:r w:rsidRPr="005B23A1">
        <w:rPr>
          <w:rFonts w:ascii="Arial" w:eastAsia="Times New Roman" w:hAnsi="Arial" w:cs="Arial"/>
          <w:bCs/>
          <w:lang w:eastAsia="ar-SA"/>
        </w:rPr>
        <w:t xml:space="preserve">zgodnie z SIWZ, załączone zostanie oświadczenie o spełnieniu wymogu zatrudnienia skierowanych do realizacji przedmiotu niniejszej umowy pracowników przez podwykonawcę </w:t>
      </w:r>
      <w:r w:rsidR="002B6C10" w:rsidRPr="005B23A1">
        <w:rPr>
          <w:rFonts w:ascii="Arial" w:eastAsia="Times New Roman" w:hAnsi="Arial" w:cs="Arial"/>
          <w:bCs/>
          <w:lang w:eastAsia="ar-SA"/>
        </w:rPr>
        <w:t xml:space="preserve">(dalszego podwykonawcę) </w:t>
      </w:r>
      <w:r w:rsidRPr="005B23A1">
        <w:rPr>
          <w:rFonts w:ascii="Arial" w:eastAsia="Times New Roman" w:hAnsi="Arial" w:cs="Arial"/>
          <w:bCs/>
          <w:lang w:eastAsia="ar-SA"/>
        </w:rPr>
        <w:t>na umowę o pracę oraz przedłożone Zamawiającemu zostaną listy tych pracowników wraz ze wskazaniem wymiaru etatu na jaki są zatrudnieni i kopie umów z nimi (poświadczone za zgodność z oryginałem przez Wykonawcę lub podwykonawcę), pod rygorem nieważności.</w:t>
      </w:r>
    </w:p>
    <w:p w14:paraId="47C5BC24" w14:textId="729C51D3" w:rsidR="00E529C8" w:rsidRPr="005B23A1" w:rsidRDefault="00E529C8" w:rsidP="002B6C10">
      <w:pPr>
        <w:numPr>
          <w:ilvl w:val="0"/>
          <w:numId w:val="5"/>
        </w:numPr>
        <w:suppressAutoHyphens/>
        <w:spacing w:after="0" w:line="240" w:lineRule="auto"/>
        <w:jc w:val="both"/>
        <w:rPr>
          <w:rFonts w:ascii="Arial" w:eastAsia="Times New Roman" w:hAnsi="Arial" w:cs="Arial"/>
          <w:lang w:eastAsia="ar-SA"/>
        </w:rPr>
      </w:pPr>
      <w:r w:rsidRPr="005B23A1">
        <w:rPr>
          <w:rFonts w:ascii="Arial" w:eastAsia="Times New Roman" w:hAnsi="Arial" w:cs="Arial"/>
          <w:bCs/>
          <w:lang w:eastAsia="ar-SA"/>
        </w:rPr>
        <w:t xml:space="preserve">Powierzenie wykonania części zamówienia podwykonawcom </w:t>
      </w:r>
      <w:r w:rsidR="002B6C10" w:rsidRPr="005B23A1">
        <w:rPr>
          <w:rFonts w:ascii="Arial" w:eastAsia="Times New Roman" w:hAnsi="Arial" w:cs="Arial"/>
          <w:bCs/>
          <w:lang w:eastAsia="ar-SA"/>
        </w:rPr>
        <w:t xml:space="preserve">(dalszym podwykonawcom) </w:t>
      </w:r>
      <w:r w:rsidRPr="005B23A1">
        <w:rPr>
          <w:rFonts w:ascii="Arial" w:eastAsia="Times New Roman" w:hAnsi="Arial" w:cs="Arial"/>
          <w:bCs/>
          <w:lang w:eastAsia="ar-SA"/>
        </w:rPr>
        <w:t>nie zwalnia Wykonawcy z odpowiedzialności za należyte wykonanie tego zamówienia objętego niniejszą umową.</w:t>
      </w:r>
    </w:p>
    <w:p w14:paraId="089AE43E" w14:textId="3AD5CAD3" w:rsidR="00836EAA" w:rsidRPr="005B23A1" w:rsidRDefault="00836EAA" w:rsidP="00836EAA">
      <w:pPr>
        <w:numPr>
          <w:ilvl w:val="0"/>
          <w:numId w:val="5"/>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5B23A1">
        <w:rPr>
          <w:rFonts w:ascii="Arial" w:eastAsia="Times New Roman" w:hAnsi="Arial" w:cs="Arial"/>
          <w:shd w:val="clear" w:color="auto" w:fill="FEFFFF"/>
          <w:lang w:eastAsia="pl-PL"/>
        </w:rPr>
        <w:t>Zamawiający może w terminie 14 dni od dnia przedłożenia mu dokumentów, o których mowa w ust. 3 zgłosić zastrzeżenia w formie pisemnej do projektu umowy o podwykonawstwo, której przedmiotem są roboty budowlane gdy przewiduje termin zapłaty wynagrodzenia dłuższy niż 30 dni od dnia doręczenia wykonawcy, podwykonawcy lub dalszemu podwykonawcy faktury lub rachunku, potwierdzających wykonanie zleconej, podwykonawcy lub dalszemu podwykonawcy roboty budowlanej</w:t>
      </w:r>
      <w:r w:rsidR="002B6C10" w:rsidRPr="005B23A1">
        <w:rPr>
          <w:rFonts w:ascii="Arial" w:eastAsia="Times New Roman" w:hAnsi="Arial" w:cs="Arial"/>
          <w:shd w:val="clear" w:color="auto" w:fill="FEFFFF"/>
          <w:lang w:eastAsia="pl-PL"/>
        </w:rPr>
        <w:t xml:space="preserve"> lub jej postanowienia nie spełniają wymogów wskazanych w ust. 4-6</w:t>
      </w:r>
      <w:r w:rsidRPr="005B23A1">
        <w:rPr>
          <w:rFonts w:ascii="Arial" w:eastAsia="Times New Roman" w:hAnsi="Arial" w:cs="Arial"/>
          <w:shd w:val="clear" w:color="auto" w:fill="FEFFFF"/>
          <w:lang w:eastAsia="pl-PL"/>
        </w:rPr>
        <w:t xml:space="preserve">. </w:t>
      </w:r>
    </w:p>
    <w:p w14:paraId="3932D5BF" w14:textId="77777777" w:rsidR="00836EAA" w:rsidRPr="005B23A1" w:rsidRDefault="00836EAA" w:rsidP="00836EAA">
      <w:pPr>
        <w:numPr>
          <w:ilvl w:val="0"/>
          <w:numId w:val="5"/>
        </w:numPr>
        <w:shd w:val="clear" w:color="auto" w:fill="FEFFFF"/>
        <w:tabs>
          <w:tab w:val="clear" w:pos="720"/>
        </w:tabs>
        <w:spacing w:after="0" w:line="240" w:lineRule="auto"/>
        <w:ind w:left="567" w:right="4" w:hanging="567"/>
        <w:jc w:val="both"/>
        <w:rPr>
          <w:rFonts w:ascii="Times New Roman" w:eastAsia="Times New Roman" w:hAnsi="Times New Roman" w:cs="Times New Roman"/>
          <w:shd w:val="clear" w:color="auto" w:fill="FEFFFF"/>
          <w:lang w:eastAsia="pl-PL"/>
        </w:rPr>
      </w:pPr>
      <w:r w:rsidRPr="005B23A1">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roboty budowlane, w terminie 7 dni od daty jej zawarcia. </w:t>
      </w:r>
    </w:p>
    <w:p w14:paraId="6E3ED534" w14:textId="77777777" w:rsidR="00836EAA" w:rsidRPr="005B23A1" w:rsidRDefault="00836EAA" w:rsidP="00836EAA">
      <w:pPr>
        <w:widowControl w:val="0"/>
        <w:numPr>
          <w:ilvl w:val="0"/>
          <w:numId w:val="5"/>
        </w:numPr>
        <w:shd w:val="clear" w:color="auto" w:fill="FEFFFF"/>
        <w:tabs>
          <w:tab w:val="clear" w:pos="720"/>
        </w:tabs>
        <w:autoSpaceDE w:val="0"/>
        <w:autoSpaceDN w:val="0"/>
        <w:adjustRightInd w:val="0"/>
        <w:spacing w:after="0" w:line="240" w:lineRule="auto"/>
        <w:ind w:left="567" w:right="4" w:hanging="567"/>
        <w:jc w:val="both"/>
        <w:rPr>
          <w:rFonts w:ascii="Arial" w:eastAsia="Times New Roman" w:hAnsi="Arial" w:cs="Arial"/>
          <w:shd w:val="clear" w:color="auto" w:fill="FEFFFF"/>
          <w:lang w:eastAsia="pl-PL"/>
        </w:rPr>
      </w:pPr>
      <w:r w:rsidRPr="005B23A1">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dostawy lub usługi w terminie </w:t>
      </w:r>
      <w:r w:rsidRPr="005B23A1">
        <w:rPr>
          <w:rFonts w:ascii="Arial" w:eastAsia="Times New Roman" w:hAnsi="Arial" w:cs="Arial"/>
          <w:w w:val="120"/>
          <w:shd w:val="clear" w:color="auto" w:fill="FEFFFF"/>
          <w:lang w:eastAsia="pl-PL"/>
        </w:rPr>
        <w:t xml:space="preserve">7 </w:t>
      </w:r>
      <w:r w:rsidRPr="005B23A1">
        <w:rPr>
          <w:rFonts w:ascii="Arial" w:eastAsia="Times New Roman" w:hAnsi="Arial" w:cs="Arial"/>
          <w:shd w:val="clear" w:color="auto" w:fill="FEFFFF"/>
          <w:lang w:eastAsia="pl-PL"/>
        </w:rPr>
        <w:t xml:space="preserve">dni od dnia jej zawarcia, z wyłączeniem umów o </w:t>
      </w:r>
      <w:r w:rsidRPr="005B23A1">
        <w:rPr>
          <w:rFonts w:ascii="Arial" w:eastAsia="Times New Roman" w:hAnsi="Arial" w:cs="Arial"/>
          <w:w w:val="105"/>
          <w:shd w:val="clear" w:color="auto" w:fill="FEFFFF"/>
          <w:lang w:eastAsia="pl-PL"/>
        </w:rPr>
        <w:t>podwykonawstwo o wartości mniejszej niż 0,5 %</w:t>
      </w:r>
      <w:r w:rsidRPr="005B23A1">
        <w:rPr>
          <w:rFonts w:ascii="Arial" w:eastAsia="Times New Roman" w:hAnsi="Arial" w:cs="Arial"/>
          <w:w w:val="81"/>
          <w:shd w:val="clear" w:color="auto" w:fill="FEFFFF"/>
          <w:lang w:eastAsia="pl-PL"/>
        </w:rPr>
        <w:t xml:space="preserve"> </w:t>
      </w:r>
      <w:r w:rsidRPr="005B23A1">
        <w:rPr>
          <w:rFonts w:ascii="Arial" w:eastAsia="Times New Roman" w:hAnsi="Arial" w:cs="Arial"/>
          <w:w w:val="105"/>
          <w:shd w:val="clear" w:color="auto" w:fill="FEFFFF"/>
          <w:lang w:eastAsia="pl-PL"/>
        </w:rPr>
        <w:t xml:space="preserve">wartości przedmiotu umowy oraz umów o podwykonawstwo, których przedmiot został wskazany przez Zamawiającego w SIWZ jako niepodlegający temu obowiązkowi, przy czym wyłączenie nie dotyczy umów o podwykonawstwo o wartości większej niż 50.000 zł. </w:t>
      </w:r>
    </w:p>
    <w:p w14:paraId="7B861D67" w14:textId="728A1A43" w:rsidR="00836EAA" w:rsidRPr="005B23A1" w:rsidRDefault="00836EAA" w:rsidP="002B6C10">
      <w:pPr>
        <w:numPr>
          <w:ilvl w:val="0"/>
          <w:numId w:val="5"/>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5B23A1">
        <w:rPr>
          <w:rFonts w:ascii="Arial" w:eastAsia="Times New Roman" w:hAnsi="Arial" w:cs="Arial"/>
          <w:w w:val="105"/>
          <w:shd w:val="clear" w:color="auto" w:fill="FEFFFF"/>
          <w:lang w:eastAsia="pl-PL"/>
        </w:rPr>
        <w:t xml:space="preserve">Zamawiający może w terminie 14 dni od dnia przedłożenia mu dokumentów, o których mowa w ust. </w:t>
      </w:r>
      <w:r w:rsidR="002B6C10" w:rsidRPr="005B23A1">
        <w:rPr>
          <w:rFonts w:ascii="Arial" w:eastAsia="Times New Roman" w:hAnsi="Arial" w:cs="Arial"/>
          <w:w w:val="105"/>
          <w:shd w:val="clear" w:color="auto" w:fill="FEFFFF"/>
          <w:lang w:eastAsia="pl-PL"/>
        </w:rPr>
        <w:t>8</w:t>
      </w:r>
      <w:r w:rsidRPr="005B23A1">
        <w:rPr>
          <w:rFonts w:ascii="Arial" w:eastAsia="Times New Roman" w:hAnsi="Arial" w:cs="Arial"/>
          <w:w w:val="105"/>
          <w:shd w:val="clear" w:color="auto" w:fill="FEFFFF"/>
          <w:lang w:eastAsia="pl-PL"/>
        </w:rPr>
        <w:t xml:space="preserve"> lub </w:t>
      </w:r>
      <w:r w:rsidR="002B6C10" w:rsidRPr="005B23A1">
        <w:rPr>
          <w:rFonts w:ascii="Arial" w:eastAsia="Times New Roman" w:hAnsi="Arial" w:cs="Arial"/>
          <w:w w:val="105"/>
          <w:shd w:val="clear" w:color="auto" w:fill="FEFFFF"/>
          <w:lang w:eastAsia="pl-PL"/>
        </w:rPr>
        <w:t>9</w:t>
      </w:r>
      <w:r w:rsidRPr="005B23A1">
        <w:rPr>
          <w:rFonts w:ascii="Arial" w:eastAsia="Times New Roman" w:hAnsi="Arial" w:cs="Arial"/>
          <w:w w:val="105"/>
          <w:shd w:val="clear" w:color="auto" w:fill="FEFFFF"/>
          <w:lang w:eastAsia="pl-PL"/>
        </w:rPr>
        <w:t xml:space="preserve"> zgłosić sprzeciw w formie pisemnej do umowy o podwykonawstwo, której przedmiotem są  roboty budowlane, dostawy lub usługi, w przypadkach, gdy umowa ta przewiduje termin zapłaty wynagrodzenia dłuższy niż 30 dni od daty doręczenia Wykonawcy, podwykonawcy lub dalszemu podwykonawcy faktury lub rachunku, potwierdzających wykonanie zleconej podwykonawcy lub dalszemu podwykonawcy dostawy, usługi lub roboty budowlanej</w:t>
      </w:r>
      <w:r w:rsidR="002B6C10" w:rsidRPr="005B23A1">
        <w:rPr>
          <w:rFonts w:ascii="Arial" w:eastAsia="Times New Roman" w:hAnsi="Arial" w:cs="Arial"/>
          <w:w w:val="105"/>
          <w:shd w:val="clear" w:color="auto" w:fill="FEFFFF"/>
          <w:lang w:eastAsia="pl-PL"/>
        </w:rPr>
        <w:t xml:space="preserve"> </w:t>
      </w:r>
      <w:r w:rsidR="002B6C10" w:rsidRPr="005B23A1">
        <w:rPr>
          <w:rFonts w:ascii="Arial" w:eastAsia="Times New Roman" w:hAnsi="Arial" w:cs="Arial"/>
          <w:shd w:val="clear" w:color="auto" w:fill="FEFFFF"/>
          <w:lang w:eastAsia="pl-PL"/>
        </w:rPr>
        <w:t xml:space="preserve">lub jej postanowienia nie spełniają wymogów wskazanych w ust. 4-6. </w:t>
      </w:r>
    </w:p>
    <w:p w14:paraId="6322FFD0" w14:textId="130C4FEF" w:rsidR="00836EAA" w:rsidRPr="005B23A1" w:rsidRDefault="00836EAA" w:rsidP="00836EAA">
      <w:pPr>
        <w:widowControl w:val="0"/>
        <w:numPr>
          <w:ilvl w:val="0"/>
          <w:numId w:val="5"/>
        </w:numPr>
        <w:shd w:val="clear" w:color="auto" w:fill="FEFFFF"/>
        <w:tabs>
          <w:tab w:val="clear" w:pos="720"/>
        </w:tabs>
        <w:autoSpaceDE w:val="0"/>
        <w:autoSpaceDN w:val="0"/>
        <w:adjustRightInd w:val="0"/>
        <w:spacing w:after="0" w:line="240" w:lineRule="auto"/>
        <w:ind w:left="567" w:right="4" w:hanging="567"/>
        <w:jc w:val="both"/>
        <w:rPr>
          <w:rFonts w:ascii="Arial" w:eastAsia="Times New Roman" w:hAnsi="Arial" w:cs="Arial"/>
          <w:w w:val="105"/>
          <w:shd w:val="clear" w:color="auto" w:fill="FEFFFF"/>
          <w:lang w:eastAsia="pl-PL"/>
        </w:rPr>
      </w:pPr>
      <w:r w:rsidRPr="005B23A1">
        <w:rPr>
          <w:rFonts w:ascii="Arial" w:eastAsia="Times New Roman" w:hAnsi="Arial" w:cs="Arial"/>
          <w:w w:val="105"/>
          <w:shd w:val="clear" w:color="auto" w:fill="FEFFFF"/>
          <w:lang w:eastAsia="pl-PL"/>
        </w:rPr>
        <w:t xml:space="preserve">W przypadku, o którym mowa w ust. </w:t>
      </w:r>
      <w:r w:rsidR="002B6C10" w:rsidRPr="005B23A1">
        <w:rPr>
          <w:rFonts w:ascii="Arial" w:eastAsia="Times New Roman" w:hAnsi="Arial" w:cs="Arial"/>
          <w:w w:val="105"/>
          <w:shd w:val="clear" w:color="auto" w:fill="FEFFFF"/>
          <w:lang w:eastAsia="pl-PL"/>
        </w:rPr>
        <w:t>10</w:t>
      </w:r>
      <w:r w:rsidRPr="005B23A1">
        <w:rPr>
          <w:rFonts w:ascii="Arial" w:eastAsia="Times New Roman" w:hAnsi="Arial" w:cs="Arial"/>
          <w:w w:val="105"/>
          <w:shd w:val="clear" w:color="auto" w:fill="FEFFFF"/>
          <w:lang w:eastAsia="pl-PL"/>
        </w:rPr>
        <w:t xml:space="preserve">, </w:t>
      </w:r>
      <w:r w:rsidR="002B6C10" w:rsidRPr="005B23A1">
        <w:rPr>
          <w:rFonts w:ascii="Arial" w:eastAsia="Times New Roman" w:hAnsi="Arial" w:cs="Arial"/>
          <w:w w:val="105"/>
          <w:shd w:val="clear" w:color="auto" w:fill="FEFFFF"/>
          <w:lang w:eastAsia="pl-PL"/>
        </w:rPr>
        <w:t xml:space="preserve">w tym </w:t>
      </w:r>
      <w:r w:rsidRPr="005B23A1">
        <w:rPr>
          <w:rFonts w:ascii="Arial" w:eastAsia="Times New Roman" w:hAnsi="Arial" w:cs="Arial"/>
          <w:w w:val="105"/>
          <w:shd w:val="clear" w:color="auto" w:fill="FEFFFF"/>
          <w:lang w:eastAsia="pl-PL"/>
        </w:rPr>
        <w:t>jeżeli termin zapłaty wynagrodzenia jest dłuższy niż określony w ust.</w:t>
      </w:r>
      <w:r w:rsidR="002B6C10" w:rsidRPr="005B23A1">
        <w:rPr>
          <w:rFonts w:ascii="Arial" w:eastAsia="Times New Roman" w:hAnsi="Arial" w:cs="Arial"/>
          <w:w w:val="105"/>
          <w:shd w:val="clear" w:color="auto" w:fill="FEFFFF"/>
          <w:lang w:eastAsia="pl-PL"/>
        </w:rPr>
        <w:t>10</w:t>
      </w:r>
      <w:r w:rsidRPr="005B23A1">
        <w:rPr>
          <w:rFonts w:ascii="Arial" w:eastAsia="Times New Roman" w:hAnsi="Arial" w:cs="Arial"/>
          <w:w w:val="105"/>
          <w:shd w:val="clear" w:color="auto" w:fill="FEFFFF"/>
          <w:lang w:eastAsia="pl-PL"/>
        </w:rPr>
        <w:t xml:space="preserve"> , Zamawiający informuje o tym Wykonawcę i wzywa go do doprowadzenia do zmiany tej umowy pod rygorem wystąpienia o zapłatę kary umownej.</w:t>
      </w:r>
    </w:p>
    <w:p w14:paraId="50BCB118" w14:textId="3F0A0102" w:rsidR="00836EAA" w:rsidRPr="005B23A1" w:rsidRDefault="00836EAA" w:rsidP="00836EAA">
      <w:pPr>
        <w:widowControl w:val="0"/>
        <w:numPr>
          <w:ilvl w:val="0"/>
          <w:numId w:val="5"/>
        </w:numPr>
        <w:shd w:val="clear" w:color="auto" w:fill="FEFFFF"/>
        <w:tabs>
          <w:tab w:val="clear" w:pos="720"/>
        </w:tabs>
        <w:autoSpaceDE w:val="0"/>
        <w:autoSpaceDN w:val="0"/>
        <w:adjustRightInd w:val="0"/>
        <w:spacing w:after="0" w:line="240" w:lineRule="auto"/>
        <w:ind w:left="567" w:right="4" w:hanging="567"/>
        <w:jc w:val="both"/>
        <w:rPr>
          <w:rFonts w:ascii="Arial" w:eastAsia="Times New Roman" w:hAnsi="Arial" w:cs="Arial"/>
          <w:w w:val="105"/>
          <w:shd w:val="clear" w:color="auto" w:fill="FEFFFF"/>
          <w:lang w:eastAsia="pl-PL"/>
        </w:rPr>
      </w:pPr>
      <w:r w:rsidRPr="005B23A1">
        <w:rPr>
          <w:rFonts w:ascii="Arial" w:eastAsia="Times New Roman" w:hAnsi="Arial" w:cs="Arial"/>
          <w:w w:val="105"/>
          <w:shd w:val="clear" w:color="auto" w:fill="FEFFFF"/>
          <w:lang w:eastAsia="pl-PL"/>
        </w:rPr>
        <w:t xml:space="preserve">Postanowienia ust. 3 – </w:t>
      </w:r>
      <w:r w:rsidR="00CF16F6" w:rsidRPr="005B23A1">
        <w:rPr>
          <w:rFonts w:ascii="Arial" w:eastAsia="Times New Roman" w:hAnsi="Arial" w:cs="Arial"/>
          <w:w w:val="105"/>
          <w:shd w:val="clear" w:color="auto" w:fill="FEFFFF"/>
          <w:lang w:eastAsia="pl-PL"/>
        </w:rPr>
        <w:t>11</w:t>
      </w:r>
      <w:r w:rsidRPr="005B23A1">
        <w:rPr>
          <w:rFonts w:ascii="Arial" w:eastAsia="Times New Roman" w:hAnsi="Arial" w:cs="Arial"/>
          <w:w w:val="105"/>
          <w:shd w:val="clear" w:color="auto" w:fill="FEFFFF"/>
          <w:lang w:eastAsia="pl-PL"/>
        </w:rPr>
        <w:t xml:space="preserve"> stosuje się odpowiednio do zmian umowy o </w:t>
      </w:r>
      <w:r w:rsidRPr="005B23A1">
        <w:rPr>
          <w:rFonts w:ascii="Arial" w:eastAsia="Times New Roman" w:hAnsi="Arial" w:cs="Arial"/>
          <w:w w:val="105"/>
          <w:shd w:val="clear" w:color="auto" w:fill="FEFFFF"/>
          <w:lang w:eastAsia="pl-PL"/>
        </w:rPr>
        <w:lastRenderedPageBreak/>
        <w:t xml:space="preserve">podwykonawstwo.  </w:t>
      </w:r>
    </w:p>
    <w:p w14:paraId="71E2BA16" w14:textId="27E689CD" w:rsidR="00836EAA" w:rsidRPr="005B23A1" w:rsidRDefault="00836EAA" w:rsidP="00836EAA">
      <w:pPr>
        <w:numPr>
          <w:ilvl w:val="0"/>
          <w:numId w:val="6"/>
        </w:numPr>
        <w:spacing w:after="0" w:line="240" w:lineRule="auto"/>
        <w:ind w:left="567" w:hanging="567"/>
        <w:jc w:val="both"/>
        <w:rPr>
          <w:rFonts w:ascii="Arial" w:eastAsia="Times New Roman" w:hAnsi="Arial" w:cs="Arial"/>
          <w:lang w:eastAsia="pl-PL"/>
        </w:rPr>
      </w:pPr>
      <w:r w:rsidRPr="005B23A1">
        <w:rPr>
          <w:rFonts w:ascii="Arial" w:eastAsia="Times New Roman" w:hAnsi="Arial" w:cs="Arial"/>
          <w:lang w:eastAsia="pl-PL"/>
        </w:rPr>
        <w:t>Ewentualna zmiana podwykonawcy może nastąpić wyłącznie po uzyskaniu pisemnej akceptacji Zamawiającego</w:t>
      </w:r>
      <w:r w:rsidR="00CF16F6" w:rsidRPr="005B23A1">
        <w:rPr>
          <w:rFonts w:ascii="Arial" w:eastAsia="Times New Roman" w:hAnsi="Arial" w:cs="Arial"/>
          <w:lang w:eastAsia="pl-PL"/>
        </w:rPr>
        <w:t xml:space="preserve"> i zawarciu stosownego aneksu do umowy</w:t>
      </w:r>
      <w:r w:rsidRPr="005B23A1">
        <w:rPr>
          <w:rFonts w:ascii="Arial" w:eastAsia="Times New Roman" w:hAnsi="Arial" w:cs="Arial"/>
          <w:lang w:eastAsia="pl-PL"/>
        </w:rPr>
        <w:t>.</w:t>
      </w:r>
    </w:p>
    <w:p w14:paraId="2209CC10" w14:textId="77777777" w:rsidR="00836EAA" w:rsidRPr="005B23A1" w:rsidRDefault="00836EAA" w:rsidP="00836EAA">
      <w:pPr>
        <w:numPr>
          <w:ilvl w:val="0"/>
          <w:numId w:val="6"/>
        </w:numPr>
        <w:spacing w:after="0" w:line="240" w:lineRule="auto"/>
        <w:ind w:left="567" w:hanging="567"/>
        <w:jc w:val="both"/>
        <w:rPr>
          <w:rFonts w:ascii="Arial" w:eastAsia="Times New Roman" w:hAnsi="Arial" w:cs="Arial"/>
          <w:lang w:eastAsia="pl-PL"/>
        </w:rPr>
      </w:pPr>
      <w:r w:rsidRPr="005B23A1">
        <w:rPr>
          <w:rFonts w:ascii="Arial" w:eastAsia="Times New Roman" w:hAnsi="Arial" w:cs="Arial"/>
          <w:lang w:eastAsia="pl-PL"/>
        </w:rPr>
        <w:t>Do umowy z podwykonawcą Wykonawca dołączy gwarancję zapłaty za roboty budowlane w przypadku jej udzielenia na żądanie podwykonawcy, zgodnie z ustawą Kodeks cywilny. Jeżeli udzielenie gwarancji nastąpi później, niż przekazanie Zamawiającemu poświadczonej za zgodność z oryginałem kopii zawartej umowy o podwykonawstwo, to dołączenie gwarancji powinno nastąpić niezwłocznie po jej udzieleniu.</w:t>
      </w:r>
    </w:p>
    <w:p w14:paraId="6CE65535" w14:textId="77777777" w:rsidR="00836EAA" w:rsidRPr="005B23A1" w:rsidRDefault="00836EAA" w:rsidP="00836EAA">
      <w:pPr>
        <w:numPr>
          <w:ilvl w:val="0"/>
          <w:numId w:val="6"/>
        </w:numPr>
        <w:spacing w:after="0" w:line="240" w:lineRule="auto"/>
        <w:ind w:left="567" w:hanging="567"/>
        <w:jc w:val="both"/>
        <w:rPr>
          <w:rFonts w:ascii="Arial" w:eastAsia="Times New Roman" w:hAnsi="Arial" w:cs="Arial"/>
          <w:lang w:eastAsia="pl-PL"/>
        </w:rPr>
      </w:pPr>
      <w:r w:rsidRPr="005B23A1">
        <w:rPr>
          <w:rFonts w:ascii="Arial" w:eastAsia="Times New Roman" w:hAnsi="Arial" w:cs="Arial"/>
          <w:lang w:eastAsia="pl-PL"/>
        </w:rPr>
        <w:t>Wykonawca jest zobowiązany do udzielania Zamawiającemu wszelkich wyjaśnień w zakresie umów zawartych z podwykonawcami, a w szczególności związanych z prawidłowością ich realizacji przez strony.</w:t>
      </w:r>
    </w:p>
    <w:p w14:paraId="5B5FB276" w14:textId="77777777" w:rsidR="00836EAA" w:rsidRPr="005B23A1" w:rsidRDefault="00836EAA" w:rsidP="00836EAA">
      <w:pPr>
        <w:numPr>
          <w:ilvl w:val="0"/>
          <w:numId w:val="6"/>
        </w:numPr>
        <w:spacing w:after="0" w:line="240" w:lineRule="auto"/>
        <w:ind w:left="567" w:hanging="567"/>
        <w:jc w:val="both"/>
        <w:rPr>
          <w:rFonts w:ascii="Arial" w:eastAsia="Times New Roman" w:hAnsi="Arial" w:cs="Arial"/>
          <w:lang w:eastAsia="pl-PL"/>
        </w:rPr>
      </w:pPr>
      <w:r w:rsidRPr="005B23A1">
        <w:rPr>
          <w:rFonts w:ascii="Arial" w:eastAsia="Times New Roman" w:hAnsi="Arial" w:cs="Arial"/>
          <w:lang w:eastAsia="pl-PL"/>
        </w:rPr>
        <w:t>Postanowienia niniejszej umowy stosuje się odpowiednio do umów o podwykonawstwo z dalszymi podwykonawcami.</w:t>
      </w:r>
    </w:p>
    <w:p w14:paraId="014E3B67" w14:textId="2B6C8F34" w:rsidR="00836EAA" w:rsidRPr="005B23A1" w:rsidRDefault="00836EAA" w:rsidP="00836EAA">
      <w:pPr>
        <w:numPr>
          <w:ilvl w:val="0"/>
          <w:numId w:val="6"/>
        </w:numPr>
        <w:spacing w:after="0" w:line="240" w:lineRule="auto"/>
        <w:ind w:left="567" w:hanging="567"/>
        <w:jc w:val="both"/>
        <w:rPr>
          <w:rFonts w:ascii="Arial" w:eastAsia="Times New Roman" w:hAnsi="Arial" w:cs="Arial"/>
          <w:lang w:eastAsia="pl-PL"/>
        </w:rPr>
      </w:pPr>
      <w:r w:rsidRPr="005B23A1">
        <w:rPr>
          <w:rFonts w:ascii="Arial" w:eastAsia="Times New Roman" w:hAnsi="Arial" w:cs="Arial"/>
          <w:lang w:eastAsia="pl-PL"/>
        </w:rPr>
        <w:t>Wykonawca oświadcza, że otrzymał od Zamawiającego, w celu przekazania swoim pracownikom</w:t>
      </w:r>
      <w:r w:rsidR="00CF16F6" w:rsidRPr="005B23A1">
        <w:rPr>
          <w:rFonts w:ascii="Arial" w:eastAsia="Times New Roman" w:hAnsi="Arial" w:cs="Arial"/>
          <w:lang w:eastAsia="pl-PL"/>
        </w:rPr>
        <w:t xml:space="preserve"> (osobom skierowanym do realizacji przedmiotu niniejszej umowy lub jej części)</w:t>
      </w:r>
      <w:r w:rsidRPr="005B23A1">
        <w:rPr>
          <w:rFonts w:ascii="Arial" w:eastAsia="Times New Roman" w:hAnsi="Arial" w:cs="Arial"/>
          <w:lang w:eastAsia="pl-PL"/>
        </w:rPr>
        <w:t>, informacje wskazane w art. 207</w:t>
      </w:r>
      <w:r w:rsidRPr="005B23A1">
        <w:rPr>
          <w:rFonts w:ascii="Arial" w:eastAsia="Times New Roman" w:hAnsi="Arial" w:cs="Arial"/>
          <w:vertAlign w:val="superscript"/>
          <w:lang w:eastAsia="pl-PL"/>
        </w:rPr>
        <w:t>1</w:t>
      </w:r>
      <w:r w:rsidRPr="005B23A1">
        <w:rPr>
          <w:rFonts w:ascii="Arial" w:eastAsia="Times New Roman" w:hAnsi="Arial" w:cs="Arial"/>
          <w:lang w:eastAsia="pl-PL"/>
        </w:rPr>
        <w:t xml:space="preserve"> k.p. (załącznik nr 3 do umowy). </w:t>
      </w:r>
    </w:p>
    <w:p w14:paraId="31498C6D" w14:textId="77777777" w:rsidR="00836EAA" w:rsidRPr="005B23A1" w:rsidRDefault="00836EAA" w:rsidP="00836EAA">
      <w:pPr>
        <w:numPr>
          <w:ilvl w:val="0"/>
          <w:numId w:val="6"/>
        </w:numPr>
        <w:suppressAutoHyphens/>
        <w:spacing w:after="120" w:line="240" w:lineRule="auto"/>
        <w:ind w:left="567" w:hanging="567"/>
        <w:jc w:val="both"/>
        <w:rPr>
          <w:rFonts w:ascii="Arial" w:eastAsia="Times New Roman" w:hAnsi="Arial" w:cs="Arial"/>
          <w:b/>
          <w:lang w:eastAsia="pl-PL"/>
        </w:rPr>
      </w:pPr>
      <w:r w:rsidRPr="005B23A1">
        <w:rPr>
          <w:rFonts w:ascii="Arial" w:eastAsia="Times New Roman" w:hAnsi="Arial" w:cs="Arial"/>
          <w:lang w:eastAsia="pl-PL"/>
        </w:rPr>
        <w:t>Wykonawca zobowiązuje się do posiadania ubezpieczenia od odpowiedzialności cywilnej z tytułu prowadzenia działalności w zakresie przedmiotu umowy, w okresie obowiązywania niniejszej umowy na kwotę co najmniej 100 000,00 zł (słownie: sto tysięcy złotych) i przekazania Inspektorowi Nadzoru wskazanemu w § 13 ust. 2 lub osobie przez niego upoważnionej kopii polisy najpóźniej w terminie 4 dni od daty podpisania umowy, a w przypadku wygaśnięcia terminu ważności polisy ubezpieczeniowej przed upływem terminu obowiązywania umowy, dostarczenia Inspektorowi Nadzoru wskazanemu w § 13 ust. 2 lub osobie przez niego upoważnionej kopii nowej polisy ubezpieczeniowej w terminie 3 dni od daty upływu ważności poprzedniej polisy. Niedostarczenie przez Wykonawcę polisy ubezpieczeniowej w wyżej określonych terminach stanowi podstawę do odstąpienia od umowy przez Zamawiającego bez dodatkowego wezwania, z winy Wykonawcy.</w:t>
      </w:r>
    </w:p>
    <w:p w14:paraId="6D9CF94E"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3</w:t>
      </w:r>
    </w:p>
    <w:p w14:paraId="47E11D31" w14:textId="2762D8C3" w:rsidR="001A2F80" w:rsidRPr="005B23A1" w:rsidRDefault="00836EAA" w:rsidP="0038722C">
      <w:pPr>
        <w:numPr>
          <w:ilvl w:val="0"/>
          <w:numId w:val="7"/>
        </w:numPr>
        <w:suppressAutoHyphens/>
        <w:spacing w:after="0" w:line="240" w:lineRule="auto"/>
        <w:ind w:left="567" w:hanging="567"/>
        <w:jc w:val="both"/>
        <w:rPr>
          <w:rFonts w:ascii="Arial" w:eastAsia="Times New Roman" w:hAnsi="Arial" w:cs="Arial"/>
          <w:lang w:eastAsia="pl-PL"/>
        </w:rPr>
      </w:pPr>
      <w:r w:rsidRPr="005B23A1">
        <w:rPr>
          <w:rFonts w:ascii="Arial" w:eastAsia="Times New Roman" w:hAnsi="Arial" w:cs="Arial"/>
          <w:lang w:eastAsia="pl-PL"/>
        </w:rPr>
        <w:t>Zamawiający wymaga, aby osoby wykonujące czynności objęte przedmiotem zamówienia zatrudnione były przez Wykonawcę, podwykonawcę lub dalszego podwykonawcę na podstawie umowy o pracę.</w:t>
      </w:r>
      <w:r w:rsidR="001A2F80" w:rsidRPr="005B23A1">
        <w:rPr>
          <w:rFonts w:ascii="Arial" w:eastAsia="Times New Roman" w:hAnsi="Arial" w:cs="Arial"/>
          <w:lang w:eastAsia="pl-PL"/>
        </w:rPr>
        <w:t xml:space="preserve"> </w:t>
      </w:r>
      <w:r w:rsidR="001A2F80" w:rsidRPr="005B23A1">
        <w:rPr>
          <w:rFonts w:ascii="Arial" w:eastAsia="Times New Roman" w:hAnsi="Arial" w:cs="Arial"/>
          <w:bCs/>
          <w:lang w:eastAsia="ar-SA"/>
        </w:rPr>
        <w:t>Zamawiający nie określa wymiaru etatu na jaki mają być zatrudnieni pracownicy Wykonawcy. Zamawiający wymaga natomiast, aby wszelkie czynności dotyczące realizacji przedmiotu umowy osoby wykonywały w ramach łączącej ich z Wykonawcą lub podwykonawcą (dalszym podwykonawcą) umowy o pracę.</w:t>
      </w:r>
    </w:p>
    <w:p w14:paraId="534D5A75" w14:textId="2701C5CD" w:rsidR="00836EAA" w:rsidRPr="005B23A1" w:rsidRDefault="00836EAA" w:rsidP="001A2F80">
      <w:pPr>
        <w:numPr>
          <w:ilvl w:val="0"/>
          <w:numId w:val="7"/>
        </w:numPr>
        <w:suppressAutoHyphens/>
        <w:spacing w:after="0" w:line="240" w:lineRule="auto"/>
        <w:ind w:left="567" w:hanging="567"/>
        <w:jc w:val="both"/>
        <w:rPr>
          <w:rFonts w:ascii="Arial" w:eastAsia="Times New Roman" w:hAnsi="Arial" w:cs="Arial"/>
          <w:lang w:eastAsia="pl-PL"/>
        </w:rPr>
      </w:pPr>
      <w:r w:rsidRPr="005B23A1">
        <w:rPr>
          <w:rFonts w:ascii="Arial" w:eastAsia="Times New Roman" w:hAnsi="Arial" w:cs="Arial"/>
          <w:shd w:val="clear" w:color="auto" w:fill="FEFFFF"/>
          <w:lang w:eastAsia="pl-PL"/>
        </w:rPr>
        <w:t>Wykonawca, podwykonawca lub dalszy podwykonawca w terminie 7 dni od daty zawarcia umowy, jednak nie później niż w dniu przekazania terenu budowy, przedstawi Zamawiającemu podpisane przez siebie oświadczenie obejmujące wykaz osób, które będą wykonywać prace objęte przedmiotem zamówienia z zaznaczeniem, że wykonują te prace w ramach umowy o pracę we wskazanym w oświadczeniu wymiarze etatu</w:t>
      </w:r>
      <w:bookmarkStart w:id="0" w:name="_GoBack"/>
      <w:bookmarkEnd w:id="0"/>
      <w:r w:rsidRPr="005B23A1">
        <w:rPr>
          <w:rFonts w:ascii="Arial" w:eastAsia="Times New Roman" w:hAnsi="Arial" w:cs="Arial"/>
          <w:shd w:val="clear" w:color="auto" w:fill="FEFFFF"/>
          <w:lang w:eastAsia="pl-PL"/>
        </w:rPr>
        <w:t xml:space="preserve">. </w:t>
      </w:r>
      <w:r w:rsidRPr="005B23A1">
        <w:rPr>
          <w:rFonts w:ascii="Arial" w:eastAsia="Times New Roman" w:hAnsi="Arial" w:cs="Arial"/>
          <w:lang w:eastAsia="pl-PL"/>
        </w:rPr>
        <w:t>W przeciwnym wypadku naliczona zostanie kara umowna zgodnie z § 12 ust. 1 pkt. 13) oraz może to stanowić podstawę odstąpienia od umowy przez Zamawiającego bez dodatkowego wezwania.</w:t>
      </w:r>
    </w:p>
    <w:p w14:paraId="599411DE" w14:textId="2313B37A" w:rsidR="00836EAA" w:rsidRPr="005B23A1" w:rsidRDefault="00836EAA" w:rsidP="00836EAA">
      <w:pPr>
        <w:numPr>
          <w:ilvl w:val="0"/>
          <w:numId w:val="7"/>
        </w:numPr>
        <w:suppressAutoHyphens/>
        <w:spacing w:after="0" w:line="240" w:lineRule="auto"/>
        <w:ind w:left="567" w:hanging="567"/>
        <w:jc w:val="both"/>
        <w:rPr>
          <w:rFonts w:ascii="Arial" w:eastAsia="Times New Roman" w:hAnsi="Arial" w:cs="Arial"/>
          <w:lang w:eastAsia="pl-PL"/>
        </w:rPr>
      </w:pPr>
      <w:r w:rsidRPr="005B23A1">
        <w:rPr>
          <w:rFonts w:ascii="Arial" w:eastAsia="Times New Roman" w:hAnsi="Arial" w:cs="Arial"/>
          <w:shd w:val="clear" w:color="auto" w:fill="FEFFFF"/>
          <w:lang w:eastAsia="pl-PL"/>
        </w:rPr>
        <w:t>Wykonawca, podwykonawca lub dalszy podwykonawca</w:t>
      </w:r>
      <w:r w:rsidRPr="005B23A1">
        <w:rPr>
          <w:rFonts w:ascii="Arial" w:eastAsia="Times New Roman" w:hAnsi="Arial" w:cs="Arial"/>
          <w:lang w:eastAsia="pl-PL"/>
        </w:rPr>
        <w:t xml:space="preserve"> na każde wezwanie Zamawiającego zobowiązuje się w ciągu 48 h po otrzymaniu pisemnego wezwania od Zamawiającego przedstawić Zamawiającemu bieżące dokumenty </w:t>
      </w:r>
      <w:r w:rsidR="001A2F80" w:rsidRPr="005B23A1">
        <w:rPr>
          <w:rFonts w:ascii="Arial" w:eastAsia="Times New Roman" w:hAnsi="Arial" w:cs="Arial"/>
          <w:lang w:eastAsia="pl-PL"/>
        </w:rPr>
        <w:t>wskazane w ust.</w:t>
      </w:r>
      <w:r w:rsidR="0038722C" w:rsidRPr="005B23A1">
        <w:rPr>
          <w:rFonts w:ascii="Arial" w:eastAsia="Times New Roman" w:hAnsi="Arial" w:cs="Arial"/>
          <w:lang w:eastAsia="pl-PL"/>
        </w:rPr>
        <w:t xml:space="preserve"> 2</w:t>
      </w:r>
      <w:r w:rsidR="001A2F80" w:rsidRPr="005B23A1">
        <w:rPr>
          <w:rFonts w:ascii="Arial" w:eastAsia="Times New Roman" w:hAnsi="Arial" w:cs="Arial"/>
          <w:lang w:eastAsia="pl-PL"/>
        </w:rPr>
        <w:t xml:space="preserve"> </w:t>
      </w:r>
      <w:r w:rsidR="001A2F80" w:rsidRPr="005B23A1">
        <w:rPr>
          <w:rFonts w:ascii="Arial" w:eastAsia="Times New Roman" w:hAnsi="Arial" w:cs="Arial"/>
          <w:lang w:eastAsia="ar-SA"/>
        </w:rPr>
        <w:t>względnie inne wskazane przez Zamawiającego dokumenty niezbędne do weryfikacji zatrudnienia na podstawie umowy o pracę</w:t>
      </w:r>
      <w:r w:rsidR="0038722C" w:rsidRPr="005B23A1">
        <w:rPr>
          <w:rFonts w:ascii="Arial" w:eastAsia="Times New Roman" w:hAnsi="Arial" w:cs="Arial"/>
          <w:lang w:eastAsia="ar-SA"/>
        </w:rPr>
        <w:t xml:space="preserve"> osób wykonujących czynności w zakresie realizacji przedmiotu niniejszej umowy</w:t>
      </w:r>
      <w:r w:rsidR="001A2F80" w:rsidRPr="005B23A1">
        <w:rPr>
          <w:rFonts w:ascii="Arial" w:eastAsia="Times New Roman" w:hAnsi="Arial" w:cs="Arial"/>
          <w:lang w:eastAsia="ar-SA"/>
        </w:rPr>
        <w:t>, w szczególności</w:t>
      </w:r>
      <w:r w:rsidR="0038722C" w:rsidRPr="005B23A1">
        <w:rPr>
          <w:rFonts w:ascii="Arial" w:eastAsia="Times New Roman" w:hAnsi="Arial" w:cs="Arial"/>
          <w:lang w:eastAsia="ar-SA"/>
        </w:rPr>
        <w:t>:</w:t>
      </w:r>
      <w:r w:rsidR="001A2F80" w:rsidRPr="005B23A1">
        <w:rPr>
          <w:rFonts w:ascii="Arial" w:eastAsia="Times New Roman" w:hAnsi="Arial" w:cs="Arial"/>
          <w:lang w:eastAsia="ar-SA"/>
        </w:rPr>
        <w:t xml:space="preserve"> imię, nazwisko pracownika, datę zawarcia umowy o pracę, rodzaj umowy o pracę oraz zakres obowiązków pracownika</w:t>
      </w:r>
      <w:r w:rsidR="0038722C" w:rsidRPr="005B23A1">
        <w:rPr>
          <w:rFonts w:ascii="Arial" w:eastAsia="Times New Roman" w:hAnsi="Arial" w:cs="Arial"/>
          <w:lang w:eastAsia="ar-SA"/>
        </w:rPr>
        <w:t>, poświadczonej za zgodność z oryginałem kopii umowy o pracę zatrudnionego pracownika,</w:t>
      </w:r>
      <w:r w:rsidR="001A2F80" w:rsidRPr="005B23A1">
        <w:rPr>
          <w:rFonts w:ascii="Arial" w:eastAsia="Times New Roman" w:hAnsi="Arial" w:cs="Arial"/>
          <w:lang w:eastAsia="ar-SA"/>
        </w:rPr>
        <w:t>.</w:t>
      </w:r>
      <w:r w:rsidR="00DE5561" w:rsidRPr="005B23A1">
        <w:rPr>
          <w:rFonts w:ascii="Arial" w:eastAsia="Times New Roman" w:hAnsi="Arial" w:cs="Arial"/>
          <w:lang w:eastAsia="pl-PL"/>
        </w:rPr>
        <w:t xml:space="preserve"> </w:t>
      </w:r>
      <w:r w:rsidRPr="005B23A1">
        <w:rPr>
          <w:rFonts w:ascii="Arial" w:eastAsia="Times New Roman" w:hAnsi="Arial" w:cs="Arial"/>
          <w:lang w:eastAsia="pl-PL"/>
        </w:rPr>
        <w:lastRenderedPageBreak/>
        <w:t>potwierdzające, że przedmiot umowy jest wykonywany przez osoby zatrudnione na podstawie umowy o pracę. W przeciwnym wypadku naliczona zostanie kara umowna zgodnie z § 12 ust. 1 pkt. 14) oraz może to stanowić podstawę odstąpienia od umowy lub jej części przez Zamawiającego bez dodatkowego wezwania.</w:t>
      </w:r>
    </w:p>
    <w:p w14:paraId="207E69E9" w14:textId="77777777" w:rsidR="00836EAA" w:rsidRPr="005B23A1" w:rsidRDefault="00836EAA" w:rsidP="00836EAA">
      <w:pPr>
        <w:numPr>
          <w:ilvl w:val="0"/>
          <w:numId w:val="7"/>
        </w:numPr>
        <w:suppressAutoHyphens/>
        <w:spacing w:after="0" w:line="240" w:lineRule="auto"/>
        <w:ind w:left="567" w:hanging="567"/>
        <w:jc w:val="both"/>
        <w:rPr>
          <w:rFonts w:ascii="Arial" w:eastAsia="Times New Roman" w:hAnsi="Arial" w:cs="Arial"/>
          <w:lang w:eastAsia="pl-PL"/>
        </w:rPr>
      </w:pPr>
      <w:r w:rsidRPr="005B23A1">
        <w:rPr>
          <w:rFonts w:ascii="Arial" w:eastAsia="Times New Roman" w:hAnsi="Arial" w:cs="Arial"/>
          <w:lang w:eastAsia="pl-PL"/>
        </w:rPr>
        <w:t xml:space="preserve">W  przypadku  powzięcia  przez  Zamawiającego  informacji  o  naruszeniu  przez  Wykonawcę, </w:t>
      </w:r>
      <w:r w:rsidRPr="005B23A1">
        <w:rPr>
          <w:rFonts w:ascii="Arial" w:eastAsia="Times New Roman" w:hAnsi="Arial" w:cs="Arial"/>
          <w:shd w:val="clear" w:color="auto" w:fill="FEFFFF"/>
          <w:lang w:eastAsia="pl-PL"/>
        </w:rPr>
        <w:t>podwykonawcę lub dalszego podwykonawcę</w:t>
      </w:r>
      <w:r w:rsidRPr="005B23A1">
        <w:rPr>
          <w:rFonts w:ascii="Arial" w:eastAsia="Times New Roman" w:hAnsi="Arial" w:cs="Arial"/>
          <w:lang w:eastAsia="pl-PL"/>
        </w:rPr>
        <w:t xml:space="preserve"> obowiązku zatrudniania pracowników na podstawie umowy o pracę,  Zamawiający  niezwłocznie  zawiadomi  o  tym fakcie  Państwową  Inspekcję  Pracy  celem  podjęcia  przez  nią  stosownego  postępowania wyjaśniającego  w  tej  sprawie.</w:t>
      </w:r>
    </w:p>
    <w:p w14:paraId="2CB1D794" w14:textId="31361ED1" w:rsidR="00836EAA" w:rsidRPr="005B23A1" w:rsidRDefault="00836EAA" w:rsidP="00836EAA">
      <w:pPr>
        <w:numPr>
          <w:ilvl w:val="0"/>
          <w:numId w:val="7"/>
        </w:numPr>
        <w:suppressAutoHyphens/>
        <w:spacing w:after="0" w:line="240" w:lineRule="auto"/>
        <w:ind w:left="567" w:hanging="284"/>
        <w:jc w:val="both"/>
        <w:rPr>
          <w:rFonts w:ascii="Arial" w:eastAsia="Times New Roman" w:hAnsi="Arial" w:cs="Arial"/>
          <w:lang w:eastAsia="pl-PL"/>
        </w:rPr>
      </w:pPr>
      <w:r w:rsidRPr="005B23A1">
        <w:rPr>
          <w:rFonts w:ascii="Arial" w:eastAsia="Times New Roman" w:hAnsi="Arial" w:cs="Arial"/>
          <w:shd w:val="clear" w:color="auto" w:fill="FEFFFF"/>
          <w:lang w:eastAsia="pl-PL"/>
        </w:rPr>
        <w:t xml:space="preserve">Wykonawca, podwykonawca lub dalszy podwykonawca zobowiązuje się do </w:t>
      </w:r>
      <w:r w:rsidRPr="005B23A1">
        <w:rPr>
          <w:rFonts w:ascii="Arial" w:eastAsia="Times New Roman" w:hAnsi="Arial" w:cs="Arial"/>
          <w:lang w:eastAsia="pl-PL"/>
        </w:rPr>
        <w:t xml:space="preserve">pisemnego poinformowania Zamawiającego o każdorazowej zmianie osoby wykonującej prace objęte przedmiotem zamówienia, najpóźniej w momencie podjęcia pracy na terenie budowy przez tę osobę. Oświadczenie to powinno spełniać wymogi wskazane w ust. </w:t>
      </w:r>
      <w:r w:rsidR="0038722C" w:rsidRPr="005B23A1">
        <w:rPr>
          <w:rFonts w:ascii="Arial" w:eastAsia="Times New Roman" w:hAnsi="Arial" w:cs="Arial"/>
          <w:lang w:eastAsia="pl-PL"/>
        </w:rPr>
        <w:t>2</w:t>
      </w:r>
      <w:r w:rsidRPr="005B23A1">
        <w:rPr>
          <w:rFonts w:ascii="Arial" w:eastAsia="Times New Roman" w:hAnsi="Arial" w:cs="Arial"/>
          <w:lang w:eastAsia="pl-PL"/>
        </w:rPr>
        <w:t>. W przeciwnym wypadku naliczona zostanie kara umowna zgodnie z § 12 ust. 1 pkt. 13) oraz może to stanowić podstawę odstąpienia od umowy lub jej części przez Zamawiającego bez dodatkowego wezwania.</w:t>
      </w:r>
    </w:p>
    <w:p w14:paraId="3DA80AA1" w14:textId="77777777" w:rsidR="00836EAA" w:rsidRPr="005B23A1" w:rsidRDefault="00836EAA" w:rsidP="00836EAA">
      <w:pPr>
        <w:suppressAutoHyphens/>
        <w:spacing w:after="0" w:line="240" w:lineRule="auto"/>
        <w:jc w:val="both"/>
        <w:rPr>
          <w:rFonts w:ascii="Arial" w:eastAsia="Times New Roman" w:hAnsi="Arial" w:cs="Arial"/>
          <w:lang w:eastAsia="pl-PL"/>
        </w:rPr>
      </w:pPr>
    </w:p>
    <w:p w14:paraId="72AC8F5D"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4</w:t>
      </w:r>
    </w:p>
    <w:p w14:paraId="6104CA8F" w14:textId="77777777" w:rsidR="00836EAA" w:rsidRPr="005B23A1" w:rsidRDefault="00836EAA" w:rsidP="00836EAA">
      <w:pPr>
        <w:numPr>
          <w:ilvl w:val="0"/>
          <w:numId w:val="8"/>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Protokólarne przekazanie terenu budowy nastąpi nie później niż w ciągu 7 dni od daty zawarcia umowy.</w:t>
      </w:r>
    </w:p>
    <w:p w14:paraId="0FDBBFD2" w14:textId="77777777" w:rsidR="00836EAA" w:rsidRPr="005B23A1" w:rsidRDefault="00836EAA" w:rsidP="00836EAA">
      <w:pPr>
        <w:numPr>
          <w:ilvl w:val="0"/>
          <w:numId w:val="8"/>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b/>
          <w:lang w:eastAsia="pl-PL"/>
        </w:rPr>
        <w:t xml:space="preserve">Strony ustalają, że realizacja przedmiotu umowy nastąpi do 31 grudnia 2020r. </w:t>
      </w:r>
    </w:p>
    <w:p w14:paraId="7C5A9608" w14:textId="77777777" w:rsidR="00836EAA" w:rsidRPr="005B23A1" w:rsidRDefault="00836EAA" w:rsidP="00836EAA">
      <w:pPr>
        <w:numPr>
          <w:ilvl w:val="0"/>
          <w:numId w:val="8"/>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 razie zaistnienia po stronie Zamawiającego sytuacji uzasadniającej okresowe przerwanie robót, strony uzgodnią nowy termin zakończenia wykonania przedmiotu umowy.</w:t>
      </w:r>
    </w:p>
    <w:p w14:paraId="3A3A9A55" w14:textId="4A7102CD" w:rsidR="00836EAA" w:rsidRPr="005B23A1" w:rsidRDefault="00836EAA" w:rsidP="00836EAA">
      <w:pPr>
        <w:numPr>
          <w:ilvl w:val="0"/>
          <w:numId w:val="8"/>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Szczegółowe terminy wykonania poszczególnych zakresów robót oraz ich finansowanie określać będzie harmonogram rzeczowo-finansowy i kosztorys szczegółowy Wykonawcy, które zostaną przekazane przez Wyk</w:t>
      </w:r>
      <w:r w:rsidR="005B23A1" w:rsidRPr="005B23A1">
        <w:rPr>
          <w:rFonts w:ascii="Arial" w:eastAsia="Times New Roman" w:hAnsi="Arial" w:cs="Arial"/>
          <w:lang w:eastAsia="pl-PL"/>
        </w:rPr>
        <w:t>onawcę Zamawiającemu w terminie</w:t>
      </w:r>
      <w:r w:rsidRPr="005B23A1">
        <w:rPr>
          <w:rFonts w:ascii="Arial" w:eastAsia="Times New Roman" w:hAnsi="Arial" w:cs="Arial"/>
          <w:lang w:eastAsia="pl-PL"/>
        </w:rPr>
        <w:t xml:space="preserve"> </w:t>
      </w:r>
      <w:r w:rsidR="0038722C" w:rsidRPr="005B23A1">
        <w:rPr>
          <w:rFonts w:ascii="Arial" w:eastAsia="Times New Roman" w:hAnsi="Arial" w:cs="Arial"/>
          <w:lang w:eastAsia="pl-PL"/>
        </w:rPr>
        <w:t xml:space="preserve">7 </w:t>
      </w:r>
      <w:r w:rsidRPr="005B23A1">
        <w:rPr>
          <w:rFonts w:ascii="Arial" w:eastAsia="Times New Roman" w:hAnsi="Arial" w:cs="Arial"/>
          <w:lang w:eastAsia="pl-PL"/>
        </w:rPr>
        <w:t>dni od daty zawarcia umowy, celem ich pisemnej akceptacji. Zaakceptowane przez Zamawiającego harmonogram rzeczowo-finansowy i kosztorys szczegółowy Wykonawcy stanowią, jako integralna część umowy, załączniki nr 5 i 4.</w:t>
      </w:r>
    </w:p>
    <w:p w14:paraId="753F783B" w14:textId="77777777" w:rsidR="00836EAA" w:rsidRPr="005B23A1" w:rsidRDefault="00836EAA" w:rsidP="00836EAA">
      <w:pPr>
        <w:numPr>
          <w:ilvl w:val="0"/>
          <w:numId w:val="8"/>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Harmonogram może ulec odpowiedniej zmianie w przypadku, o którym mowa w § 4 ust. 3</w:t>
      </w:r>
    </w:p>
    <w:p w14:paraId="1EF468F8" w14:textId="77777777" w:rsidR="00836EAA" w:rsidRPr="005B23A1" w:rsidRDefault="00836EAA" w:rsidP="00836EAA">
      <w:pPr>
        <w:numPr>
          <w:ilvl w:val="0"/>
          <w:numId w:val="8"/>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Kosztorys szczegółowy sporządzony przez Wykonawcę na podstawie specyfikacji istotnych warunków zamówienia, wszystkich robót ujętych w przedmiarach robót, dokumentacji projektowej, specyfikacji technicznej wykonania i odbioru robót budowlanych oraz  założeń zawartych w specyfikacji wpływających na cenę oraz z uwzględnieniem odpowiedzi na pytania, musi zawierać:</w:t>
      </w:r>
    </w:p>
    <w:p w14:paraId="216BBD8C" w14:textId="77777777" w:rsidR="00836EAA" w:rsidRPr="005B23A1" w:rsidRDefault="00836EAA" w:rsidP="00836EAA">
      <w:pPr>
        <w:spacing w:after="0" w:line="240" w:lineRule="auto"/>
        <w:ind w:left="284" w:right="-284"/>
        <w:jc w:val="both"/>
        <w:rPr>
          <w:rFonts w:ascii="Arial" w:eastAsia="Times New Roman" w:hAnsi="Arial" w:cs="Arial"/>
          <w:sz w:val="20"/>
          <w:szCs w:val="20"/>
          <w:lang w:eastAsia="pl-PL"/>
        </w:rPr>
      </w:pPr>
      <w:r w:rsidRPr="005B23A1">
        <w:rPr>
          <w:rFonts w:ascii="Arial" w:eastAsia="Times New Roman" w:hAnsi="Arial" w:cs="Arial"/>
          <w:lang w:eastAsia="pl-PL"/>
        </w:rPr>
        <w:t xml:space="preserve">- </w:t>
      </w:r>
      <w:r w:rsidRPr="005B23A1">
        <w:rPr>
          <w:rFonts w:ascii="Arial" w:eastAsia="Times New Roman" w:hAnsi="Arial" w:cs="Arial"/>
          <w:sz w:val="20"/>
          <w:szCs w:val="20"/>
          <w:lang w:eastAsia="pl-PL"/>
        </w:rPr>
        <w:t>nazwę wycenianego elementu robót,</w:t>
      </w:r>
    </w:p>
    <w:p w14:paraId="3D537A54" w14:textId="77777777" w:rsidR="00836EAA" w:rsidRPr="005B23A1" w:rsidRDefault="00836EAA" w:rsidP="00836EAA">
      <w:pPr>
        <w:spacing w:after="0" w:line="240" w:lineRule="auto"/>
        <w:ind w:left="284" w:right="-284"/>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 ilość robót i jednostkę przedmiaru,</w:t>
      </w:r>
    </w:p>
    <w:p w14:paraId="4688B385" w14:textId="77777777" w:rsidR="00836EAA" w:rsidRPr="005B23A1" w:rsidRDefault="00836EAA" w:rsidP="00836EAA">
      <w:pPr>
        <w:spacing w:after="0" w:line="240" w:lineRule="auto"/>
        <w:ind w:left="284" w:right="-284"/>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 cenę jednostkową,</w:t>
      </w:r>
    </w:p>
    <w:p w14:paraId="055BC857" w14:textId="77777777" w:rsidR="00836EAA" w:rsidRPr="005B23A1" w:rsidRDefault="00836EAA" w:rsidP="00836EAA">
      <w:pPr>
        <w:spacing w:after="0" w:line="240" w:lineRule="auto"/>
        <w:ind w:left="284" w:right="-284"/>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 cenę wycenionego elementu robót (pozycji przedmiaru),</w:t>
      </w:r>
    </w:p>
    <w:p w14:paraId="2D216EF9" w14:textId="77777777" w:rsidR="00836EAA" w:rsidRPr="005B23A1" w:rsidRDefault="00836EAA" w:rsidP="00836EAA">
      <w:pPr>
        <w:spacing w:after="0" w:line="240" w:lineRule="auto"/>
        <w:ind w:left="284" w:right="-284"/>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 zestawienie cen materiałów,</w:t>
      </w:r>
    </w:p>
    <w:p w14:paraId="76AB173A" w14:textId="77777777" w:rsidR="00836EAA" w:rsidRPr="005B23A1" w:rsidRDefault="00836EAA" w:rsidP="00836EAA">
      <w:pPr>
        <w:spacing w:after="0" w:line="240" w:lineRule="auto"/>
        <w:ind w:left="284" w:right="-284"/>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 stawkę roboczogodziny,</w:t>
      </w:r>
    </w:p>
    <w:p w14:paraId="1CA704EF" w14:textId="77777777" w:rsidR="00836EAA" w:rsidRPr="005B23A1" w:rsidRDefault="00836EAA" w:rsidP="00836EAA">
      <w:pPr>
        <w:spacing w:after="0" w:line="240" w:lineRule="auto"/>
        <w:ind w:left="284" w:right="-284"/>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 koszty pośrednie,</w:t>
      </w:r>
    </w:p>
    <w:p w14:paraId="4E74F7DA" w14:textId="77777777" w:rsidR="00836EAA" w:rsidRPr="005B23A1" w:rsidRDefault="00836EAA" w:rsidP="00836EAA">
      <w:pPr>
        <w:spacing w:after="0" w:line="240" w:lineRule="auto"/>
        <w:ind w:left="284" w:right="-284"/>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 koszty zakupu (o ile nie są ujęte w cenie materiału),</w:t>
      </w:r>
    </w:p>
    <w:p w14:paraId="7855346B" w14:textId="77777777" w:rsidR="00836EAA" w:rsidRPr="005B23A1" w:rsidRDefault="00836EAA" w:rsidP="00836EAA">
      <w:pPr>
        <w:spacing w:after="0" w:line="240" w:lineRule="auto"/>
        <w:ind w:left="284" w:right="-284"/>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 zysk.</w:t>
      </w:r>
    </w:p>
    <w:p w14:paraId="77C8DEFC" w14:textId="77777777" w:rsidR="00836EAA" w:rsidRPr="005B23A1" w:rsidRDefault="00836EAA" w:rsidP="00836EAA">
      <w:pPr>
        <w:numPr>
          <w:ilvl w:val="0"/>
          <w:numId w:val="8"/>
        </w:numPr>
        <w:tabs>
          <w:tab w:val="clear" w:pos="720"/>
          <w:tab w:val="left" w:pos="284"/>
          <w:tab w:val="num" w:pos="936"/>
        </w:tabs>
        <w:spacing w:after="0" w:line="240" w:lineRule="auto"/>
        <w:ind w:left="284" w:hanging="284"/>
        <w:jc w:val="both"/>
        <w:outlineLvl w:val="1"/>
        <w:rPr>
          <w:rFonts w:ascii="Arial" w:eastAsia="Times New Roman" w:hAnsi="Arial" w:cs="Arial"/>
          <w:bCs/>
          <w:iCs/>
          <w:lang w:eastAsia="pl-PL"/>
        </w:rPr>
      </w:pPr>
      <w:r w:rsidRPr="005B23A1">
        <w:rPr>
          <w:rFonts w:ascii="Arial" w:eastAsia="Times New Roman" w:hAnsi="Arial" w:cs="Arial"/>
          <w:bCs/>
          <w:iCs/>
          <w:lang w:eastAsia="pl-PL"/>
        </w:rPr>
        <w:t>Kosztorys szczegółowy nie oznacza, że kwota wynagrodzenia, o którym mowa w § 5 umowy będzie rozliczana kosztorysowo i nie stanowi podstawy do zmiany przez Wykonawcę ryczałtowego charakteru wynagrodzenia za wykonanie przedmiotu umowy.</w:t>
      </w:r>
    </w:p>
    <w:p w14:paraId="701F5BF6" w14:textId="77777777" w:rsidR="00836EAA" w:rsidRPr="005B23A1" w:rsidRDefault="00836EAA" w:rsidP="00836EAA">
      <w:pPr>
        <w:numPr>
          <w:ilvl w:val="0"/>
          <w:numId w:val="8"/>
        </w:numPr>
        <w:tabs>
          <w:tab w:val="clear" w:pos="720"/>
          <w:tab w:val="left" w:pos="284"/>
          <w:tab w:val="num" w:pos="936"/>
        </w:tabs>
        <w:spacing w:after="0" w:line="240" w:lineRule="auto"/>
        <w:ind w:left="284" w:hanging="284"/>
        <w:jc w:val="both"/>
        <w:outlineLvl w:val="1"/>
        <w:rPr>
          <w:rFonts w:ascii="Arial" w:eastAsia="Times New Roman" w:hAnsi="Arial" w:cs="Arial"/>
          <w:bCs/>
          <w:iCs/>
          <w:lang w:eastAsia="pl-PL"/>
        </w:rPr>
      </w:pPr>
      <w:r w:rsidRPr="005B23A1">
        <w:rPr>
          <w:rFonts w:ascii="Arial" w:eastAsia="Times New Roman" w:hAnsi="Arial" w:cs="Arial"/>
          <w:bCs/>
          <w:iCs/>
          <w:lang w:eastAsia="pl-PL"/>
        </w:rPr>
        <w:t xml:space="preserve">Na podstawie harmonogramu rzeczowo-finansowego oraz kosztorysu szczegółowego Wykonawcy strony dokonywać będą odbiorów oraz płatności. Płatności następować będą po doręczeniu Zamawiającemu prawidłowo wystawionych faktur </w:t>
      </w:r>
      <w:r w:rsidRPr="005B23A1">
        <w:rPr>
          <w:rFonts w:ascii="Arial" w:eastAsia="Times New Roman" w:hAnsi="Arial" w:cs="Arial"/>
          <w:lang w:eastAsia="pl-PL"/>
        </w:rPr>
        <w:t>oraz protokołów odbioru, o których mowa w § 11 ust. 2 i 3.</w:t>
      </w:r>
    </w:p>
    <w:p w14:paraId="7E17D44A"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lastRenderedPageBreak/>
        <w:t>§ 5</w:t>
      </w:r>
    </w:p>
    <w:p w14:paraId="733818AF" w14:textId="77777777" w:rsidR="00836EAA" w:rsidRPr="005B23A1" w:rsidRDefault="00836EAA" w:rsidP="00836EAA">
      <w:pPr>
        <w:numPr>
          <w:ilvl w:val="0"/>
          <w:numId w:val="9"/>
        </w:numPr>
        <w:tabs>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 xml:space="preserve">Wartość przedmiotu umowy (wynagrodzenie umowne) ustala się ryczałtowo według wyniku przetargu na kwotę </w:t>
      </w:r>
      <w:r w:rsidRPr="005B23A1">
        <w:rPr>
          <w:rFonts w:ascii="Arial" w:eastAsia="Times New Roman" w:hAnsi="Arial" w:cs="Arial"/>
          <w:b/>
          <w:lang w:eastAsia="pl-PL"/>
        </w:rPr>
        <w:t xml:space="preserve">………….. zł </w:t>
      </w:r>
      <w:r w:rsidRPr="005B23A1">
        <w:rPr>
          <w:rFonts w:ascii="Arial" w:eastAsia="Times New Roman" w:hAnsi="Arial" w:cs="Arial"/>
          <w:lang w:eastAsia="pl-PL"/>
        </w:rPr>
        <w:t>brutto/netto*</w:t>
      </w:r>
      <w:r w:rsidRPr="005B23A1">
        <w:rPr>
          <w:rFonts w:ascii="Arial" w:eastAsia="Times New Roman" w:hAnsi="Arial" w:cs="Arial"/>
          <w:b/>
          <w:lang w:eastAsia="pl-PL"/>
        </w:rPr>
        <w:t xml:space="preserve"> </w:t>
      </w:r>
      <w:r w:rsidRPr="005B23A1">
        <w:rPr>
          <w:rFonts w:ascii="Arial" w:eastAsia="Times New Roman" w:hAnsi="Arial" w:cs="Arial"/>
          <w:lang w:eastAsia="pl-PL"/>
        </w:rPr>
        <w:t>(słownie: …………………………….)</w:t>
      </w:r>
    </w:p>
    <w:p w14:paraId="4A17F0E1" w14:textId="77777777" w:rsidR="00836EAA" w:rsidRPr="005B23A1" w:rsidRDefault="00836EAA" w:rsidP="00836EAA">
      <w:pPr>
        <w:tabs>
          <w:tab w:val="left" w:pos="851"/>
        </w:tabs>
        <w:spacing w:after="0" w:line="240" w:lineRule="auto"/>
        <w:ind w:left="284" w:right="-1"/>
        <w:jc w:val="both"/>
        <w:rPr>
          <w:rFonts w:ascii="Arial" w:eastAsia="Times New Roman" w:hAnsi="Arial" w:cs="Arial"/>
          <w:sz w:val="20"/>
          <w:szCs w:val="20"/>
          <w:lang w:eastAsia="pl-PL"/>
        </w:rPr>
      </w:pPr>
      <w:r w:rsidRPr="005B23A1">
        <w:rPr>
          <w:rFonts w:ascii="Arial" w:eastAsia="Times New Roman" w:hAnsi="Arial" w:cs="Arial"/>
          <w:bCs/>
          <w:kern w:val="28"/>
          <w:sz w:val="24"/>
          <w:szCs w:val="20"/>
          <w:lang w:eastAsia="pl-PL"/>
        </w:rPr>
        <w:t>*</w:t>
      </w:r>
      <w:r w:rsidRPr="005B23A1">
        <w:rPr>
          <w:rFonts w:ascii="Arial" w:eastAsia="Times New Roman" w:hAnsi="Arial" w:cs="Arial"/>
          <w:i/>
          <w:sz w:val="20"/>
          <w:szCs w:val="20"/>
          <w:lang w:eastAsia="pl-PL"/>
        </w:rPr>
        <w:t>W przypadku Wykonawcy zagranicznego jego wynagrodzenie będzie równe kwocie wartości netto umowy. W tym przypadku zamawiający jest zobowiązany do wyliczenia i do zapłaty podatku Vat do właściwego Urzędu Skarbowego w Polsce. Podatek VAT zostanie wyliczony w oparciu o średni kurs euro NBP z dnia wystawienia faktury. Kwotą właściwą do rozpatrzenia oferty powinna być kwota brutto.</w:t>
      </w:r>
    </w:p>
    <w:p w14:paraId="1380B298" w14:textId="77777777" w:rsidR="00836EAA" w:rsidRPr="005B23A1" w:rsidRDefault="00836EAA" w:rsidP="00836EAA">
      <w:pPr>
        <w:numPr>
          <w:ilvl w:val="0"/>
          <w:numId w:val="9"/>
        </w:numPr>
        <w:tabs>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 xml:space="preserve">Faktury będą płatne w terminie 30 dni od daty doręczenia ich Zamawiającemu na konto Wykonawcy podane na fakturze VAT, z zastrzeżeniem postanowień ust. 7. </w:t>
      </w:r>
    </w:p>
    <w:p w14:paraId="4B50364D" w14:textId="77777777" w:rsidR="00836EAA" w:rsidRPr="005B23A1" w:rsidRDefault="00836EAA" w:rsidP="00836EAA">
      <w:pPr>
        <w:numPr>
          <w:ilvl w:val="0"/>
          <w:numId w:val="9"/>
        </w:numPr>
        <w:tabs>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Wynagrodzenie ogółem obejmuje podatek VAT zgodny z obowiązującymi w dniu podpisania  umowy przepisami.</w:t>
      </w:r>
    </w:p>
    <w:p w14:paraId="5F4013F1" w14:textId="77777777" w:rsidR="00836EAA" w:rsidRPr="005B23A1" w:rsidRDefault="00836EAA" w:rsidP="00836EAA">
      <w:pPr>
        <w:numPr>
          <w:ilvl w:val="0"/>
          <w:numId w:val="9"/>
        </w:numPr>
        <w:tabs>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 przypadku zmiany w trakcie realizacji przedmiotu umowy obowiązujących przepisów  dotyczących naliczania podatku VAT, wynagrodzenie brutto ulegnie odpowiedniej zmianie.</w:t>
      </w:r>
    </w:p>
    <w:p w14:paraId="3849FAF0" w14:textId="77777777" w:rsidR="00836EAA" w:rsidRPr="005B23A1" w:rsidRDefault="00836EAA" w:rsidP="00836EAA">
      <w:pPr>
        <w:numPr>
          <w:ilvl w:val="0"/>
          <w:numId w:val="9"/>
        </w:numPr>
        <w:tabs>
          <w:tab w:val="clear" w:pos="720"/>
        </w:tabs>
        <w:spacing w:after="0" w:line="240" w:lineRule="auto"/>
        <w:ind w:left="284"/>
        <w:jc w:val="both"/>
        <w:rPr>
          <w:rFonts w:ascii="Arial" w:eastAsia="Times New Roman" w:hAnsi="Arial" w:cs="Arial"/>
          <w:lang w:eastAsia="pl-PL"/>
        </w:rPr>
      </w:pPr>
      <w:r w:rsidRPr="005B23A1">
        <w:rPr>
          <w:rFonts w:ascii="Arial" w:eastAsia="Times New Roman" w:hAnsi="Arial" w:cs="Arial"/>
          <w:lang w:eastAsia="pl-PL"/>
        </w:rPr>
        <w:t>Wykonawca na fakturach naliczać będzie podatek VAT w wysokości obowiązującej na dzień wystawienia faktury.</w:t>
      </w:r>
    </w:p>
    <w:p w14:paraId="092CA2BB" w14:textId="77777777" w:rsidR="00836EAA" w:rsidRPr="005B23A1" w:rsidRDefault="00836EAA" w:rsidP="00836EAA">
      <w:pPr>
        <w:numPr>
          <w:ilvl w:val="0"/>
          <w:numId w:val="9"/>
        </w:numPr>
        <w:tabs>
          <w:tab w:val="num" w:pos="284"/>
          <w:tab w:val="left" w:pos="426"/>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Za dzień zapłaty uznaje się dzień, w którym Zamawiający  polecił swojemu bankowi przelać na wskazane konto kwotę wynikającą z prawidłowo wystawionej faktury.</w:t>
      </w:r>
    </w:p>
    <w:p w14:paraId="106B95BC" w14:textId="14F70C4E" w:rsidR="00836EAA" w:rsidRPr="005B23A1" w:rsidRDefault="00836EAA" w:rsidP="00836EAA">
      <w:pPr>
        <w:numPr>
          <w:ilvl w:val="0"/>
          <w:numId w:val="9"/>
        </w:numPr>
        <w:tabs>
          <w:tab w:val="left" w:pos="284"/>
          <w:tab w:val="left" w:pos="426"/>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 xml:space="preserve">Zapłata wynagrodzenia wynikającego z faktury nastąpi po wykazaniu przez Wykonawcę prawidłowego rozliczenia się ze wszystkimi podwykonawcami </w:t>
      </w:r>
      <w:r w:rsidR="00E32614" w:rsidRPr="005B23A1">
        <w:rPr>
          <w:rFonts w:ascii="Arial" w:eastAsia="Times New Roman" w:hAnsi="Arial" w:cs="Arial"/>
          <w:lang w:eastAsia="pl-PL"/>
        </w:rPr>
        <w:t xml:space="preserve">(dalszymi podwykonawcami) </w:t>
      </w:r>
      <w:r w:rsidRPr="005B23A1">
        <w:rPr>
          <w:rFonts w:ascii="Arial" w:eastAsia="Times New Roman" w:hAnsi="Arial" w:cs="Arial"/>
          <w:lang w:eastAsia="pl-PL"/>
        </w:rPr>
        <w:t xml:space="preserve">realizującymi części przedmiotu umowy, wymienione w załączniku …., to jest po przedłożeniu Zamawiającemu wszystkich faktur wystawionych przez podwykonawców </w:t>
      </w:r>
      <w:r w:rsidR="00E32614" w:rsidRPr="005B23A1">
        <w:rPr>
          <w:rFonts w:ascii="Arial" w:eastAsia="Times New Roman" w:hAnsi="Arial" w:cs="Arial"/>
          <w:lang w:eastAsia="pl-PL"/>
        </w:rPr>
        <w:t xml:space="preserve">(dalszych podwykonawców) </w:t>
      </w:r>
      <w:r w:rsidRPr="005B23A1">
        <w:rPr>
          <w:rFonts w:ascii="Arial" w:eastAsia="Times New Roman" w:hAnsi="Arial" w:cs="Arial"/>
          <w:lang w:eastAsia="pl-PL"/>
        </w:rPr>
        <w:t>za zrealizowane już roboty z jednoczesnymi oświadczeniami tych podwykonawców</w:t>
      </w:r>
      <w:r w:rsidR="00E32614" w:rsidRPr="005B23A1">
        <w:rPr>
          <w:rFonts w:ascii="Arial" w:eastAsia="Times New Roman" w:hAnsi="Arial" w:cs="Arial"/>
          <w:lang w:eastAsia="pl-PL"/>
        </w:rPr>
        <w:t xml:space="preserve"> (dalszych podwykonawców)</w:t>
      </w:r>
      <w:r w:rsidRPr="005B23A1">
        <w:rPr>
          <w:rFonts w:ascii="Arial" w:eastAsia="Times New Roman" w:hAnsi="Arial" w:cs="Arial"/>
          <w:lang w:eastAsia="pl-PL"/>
        </w:rPr>
        <w:t>, że nie mają już żadnych roszczeń wobec Zamawiającego za wykonane roboty oraz oświadczeniem Wykonawcy, że wszelkie jego zobowiązania wobec podwykonawców</w:t>
      </w:r>
      <w:r w:rsidR="00E32614" w:rsidRPr="005B23A1">
        <w:rPr>
          <w:rFonts w:ascii="Arial" w:eastAsia="Times New Roman" w:hAnsi="Arial" w:cs="Arial"/>
          <w:lang w:eastAsia="pl-PL"/>
        </w:rPr>
        <w:t xml:space="preserve"> (dalszych podwykonawców)</w:t>
      </w:r>
      <w:r w:rsidRPr="005B23A1">
        <w:rPr>
          <w:rFonts w:ascii="Arial" w:eastAsia="Times New Roman" w:hAnsi="Arial" w:cs="Arial"/>
          <w:lang w:eastAsia="pl-PL"/>
        </w:rPr>
        <w:t xml:space="preserve"> zostały spełnione. W razie doręczenia Zamawiającemu faktury bez jednoczesnego przedłożenia wszystkich ww. dokumentów, termin płatności faktury, o którym mowa w ust. 2 biegnie od dnia przedłożenia ostatniego z powyższych dokumentów. Termin zapłaty wynagrodzenia podwykonawcy lub dalszemu podwykonawcy wynosi </w:t>
      </w:r>
      <w:r w:rsidR="00E32614" w:rsidRPr="005B23A1">
        <w:rPr>
          <w:rFonts w:ascii="Arial" w:eastAsia="Times New Roman" w:hAnsi="Arial" w:cs="Arial"/>
          <w:lang w:eastAsia="pl-PL"/>
        </w:rPr>
        <w:t xml:space="preserve">maks. </w:t>
      </w:r>
      <w:r w:rsidRPr="005B23A1">
        <w:rPr>
          <w:rFonts w:ascii="Arial" w:eastAsia="Times New Roman" w:hAnsi="Arial" w:cs="Arial"/>
          <w:lang w:eastAsia="pl-PL"/>
        </w:rPr>
        <w:t xml:space="preserve">30 dni od dnia doręczenia wykonawcy, podwykonawcy lub dalszemu podwykonawcy faktury lub rachunku, potwierdzających wykonanie zleconej podwykonawcy lub dalszemu podwykonawcy dostawy, usługi lub roboty budowlanej. </w:t>
      </w:r>
    </w:p>
    <w:p w14:paraId="0A5C10D0" w14:textId="51ADA0A5" w:rsidR="00836EAA" w:rsidRPr="005B23A1" w:rsidRDefault="00836EAA" w:rsidP="00836EAA">
      <w:pPr>
        <w:numPr>
          <w:ilvl w:val="0"/>
          <w:numId w:val="9"/>
        </w:numPr>
        <w:tabs>
          <w:tab w:val="num" w:pos="284"/>
          <w:tab w:val="left" w:pos="426"/>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 przypadku, gdy z jakichkolwiek względów Zamawiający byłby zobowiązany dokonać zapłaty wynagrodzenia na rzecz podwykonawców</w:t>
      </w:r>
      <w:r w:rsidR="00E32614" w:rsidRPr="005B23A1">
        <w:rPr>
          <w:rFonts w:ascii="Arial" w:eastAsia="Times New Roman" w:hAnsi="Arial" w:cs="Arial"/>
          <w:lang w:eastAsia="pl-PL"/>
        </w:rPr>
        <w:t xml:space="preserve"> (dalszych podwykonawców)</w:t>
      </w:r>
      <w:r w:rsidRPr="005B23A1">
        <w:rPr>
          <w:rFonts w:ascii="Arial" w:eastAsia="Times New Roman" w:hAnsi="Arial" w:cs="Arial"/>
          <w:lang w:eastAsia="pl-PL"/>
        </w:rPr>
        <w:t xml:space="preserve"> lub zapłaty kwoty podatku od towarów i usług (VAT), wynikającej z umowy o podwykonawstwo na rachunek odpowiedniego urzędu skarbowego, Wykonawca dokona zwrotu wypłaconej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wypłacie wynagrodzenia, zapłacie należności podatkowych lub poniesienia kosztów lub opłat. Zamawiający uprawniony będzie potrącić ww. należności z każdej wierzytelności Wykonawcy, jaka mu przysługuje względem Zamawiającego</w:t>
      </w:r>
      <w:r w:rsidR="003526E6" w:rsidRPr="005B23A1">
        <w:rPr>
          <w:rFonts w:ascii="Arial" w:eastAsia="Times New Roman" w:hAnsi="Arial" w:cs="Arial"/>
          <w:lang w:eastAsia="pl-PL"/>
        </w:rPr>
        <w:t>.</w:t>
      </w:r>
    </w:p>
    <w:p w14:paraId="08FDA1EE" w14:textId="77777777" w:rsidR="00836EAA" w:rsidRPr="005B23A1" w:rsidRDefault="00836EAA" w:rsidP="00836EAA">
      <w:pPr>
        <w:numPr>
          <w:ilvl w:val="0"/>
          <w:numId w:val="9"/>
        </w:numPr>
        <w:tabs>
          <w:tab w:val="num" w:pos="284"/>
          <w:tab w:val="left" w:pos="426"/>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prac są wystarczające do wykonania całości robót zgodnie z postanowieniami niniejszej umowy i że wynagrodzenie określone w umowie uwzględnia wszelkie okoliczności lokalizacji, cechy projektu i terminy oraz rekompensuje wszelkie jego wydatki, koszty i zobowiązania bez możliwości wysuwania roszczeń w stosunku do Zamawiającego.</w:t>
      </w:r>
    </w:p>
    <w:p w14:paraId="0539DAF1" w14:textId="77777777" w:rsidR="00836EAA" w:rsidRPr="005B23A1" w:rsidRDefault="00836EAA" w:rsidP="00836EAA">
      <w:pPr>
        <w:numPr>
          <w:ilvl w:val="0"/>
          <w:numId w:val="9"/>
        </w:numPr>
        <w:tabs>
          <w:tab w:val="num" w:pos="284"/>
        </w:tabs>
        <w:spacing w:after="0" w:line="240" w:lineRule="auto"/>
        <w:ind w:left="284" w:hanging="426"/>
        <w:jc w:val="both"/>
        <w:rPr>
          <w:rFonts w:ascii="Arial" w:eastAsia="Times New Roman" w:hAnsi="Arial" w:cs="Arial"/>
          <w:lang w:eastAsia="pl-PL"/>
        </w:rPr>
      </w:pPr>
      <w:r w:rsidRPr="005B23A1">
        <w:rPr>
          <w:rFonts w:ascii="Arial" w:eastAsia="Times New Roman" w:hAnsi="Arial" w:cs="Arial"/>
          <w:lang w:eastAsia="pl-PL"/>
        </w:rPr>
        <w:lastRenderedPageBreak/>
        <w:t>W przypadku, gdyby w wyniku ustaleń protokołu odbioru końcowego okazało się, że Wykonawca wykonał przedmiot umowy w mniejszym zakresie, wynagrodzenie Wykonawcy ulegnie zmniejszeniu odpowiednio do zakresu niewykonanych robót o kwotę ustaloną w oparciu o kosztorys Wykonawcy, stanowiący załącznik nr 4 do niniejszej umowy, o ile Zamawiający zdecyduje o dokonaniu odbioru.</w:t>
      </w:r>
    </w:p>
    <w:p w14:paraId="1790FADD" w14:textId="77777777" w:rsidR="00836EAA" w:rsidRPr="005B23A1" w:rsidRDefault="00836EAA" w:rsidP="00836EAA">
      <w:pPr>
        <w:numPr>
          <w:ilvl w:val="0"/>
          <w:numId w:val="9"/>
        </w:numPr>
        <w:tabs>
          <w:tab w:val="num" w:pos="284"/>
        </w:tabs>
        <w:spacing w:after="0" w:line="240" w:lineRule="auto"/>
        <w:ind w:left="284" w:hanging="426"/>
        <w:jc w:val="both"/>
        <w:rPr>
          <w:rFonts w:ascii="Arial" w:eastAsia="Times New Roman" w:hAnsi="Arial" w:cs="Arial"/>
          <w:lang w:eastAsia="pl-PL"/>
        </w:rPr>
      </w:pPr>
      <w:r w:rsidRPr="005B23A1">
        <w:rPr>
          <w:rFonts w:ascii="Arial" w:eastAsia="Times New Roman" w:hAnsi="Arial" w:cs="Arial"/>
          <w:lang w:eastAsia="pl-PL"/>
        </w:rPr>
        <w:t>Wykonanie robót dodatkowych (wykraczających poza przedmiot zamówienia określony w SIWZ), określonych w protokole konieczności podpisanym przez strony, wymaga zawarcia pisemnego aneksu do niniejszej umowy zgodnie z art. 144 Pzp albo odrębnej umowy, zawartej zgodnie z przepisami ustawy Prawo zamówień publicznych oraz stosownymi wytycznymi (znajdującymi zastosowanie do Projektu w ramach którego realizowane jest niniejsze zamówienie) wydanymi w oparciu o przepisy unijne.</w:t>
      </w:r>
    </w:p>
    <w:p w14:paraId="2FF4A350" w14:textId="77777777" w:rsidR="00836EAA" w:rsidRPr="005B23A1" w:rsidRDefault="00836EAA" w:rsidP="00836EAA">
      <w:pPr>
        <w:numPr>
          <w:ilvl w:val="0"/>
          <w:numId w:val="9"/>
        </w:numPr>
        <w:tabs>
          <w:tab w:val="num" w:pos="284"/>
        </w:tabs>
        <w:spacing w:after="0" w:line="240" w:lineRule="auto"/>
        <w:ind w:left="284" w:hanging="426"/>
        <w:jc w:val="both"/>
        <w:rPr>
          <w:rFonts w:ascii="Arial" w:eastAsia="Times New Roman" w:hAnsi="Arial" w:cs="Arial"/>
          <w:lang w:eastAsia="pl-PL"/>
        </w:rPr>
      </w:pPr>
      <w:r w:rsidRPr="005B23A1">
        <w:rPr>
          <w:rFonts w:ascii="Arial" w:eastAsia="Times New Roman" w:hAnsi="Arial" w:cs="Arial"/>
          <w:lang w:eastAsia="pl-PL"/>
        </w:rPr>
        <w:t>Ewentualne roboty dodatkowe (roboty wykraczające poza określenie przedmiotu zamówienia)  wynikłe w trakcie realizacji umowy będą rozliczane wg  wskaźników kalkulacyjnych podanych w kosztorysie, o którym mowa w § 4 ust 6.</w:t>
      </w:r>
    </w:p>
    <w:p w14:paraId="572A0249" w14:textId="77777777" w:rsidR="00836EAA" w:rsidRPr="005B23A1" w:rsidRDefault="00836EAA" w:rsidP="00836EAA">
      <w:pPr>
        <w:numPr>
          <w:ilvl w:val="0"/>
          <w:numId w:val="9"/>
        </w:numPr>
        <w:tabs>
          <w:tab w:val="num" w:pos="284"/>
        </w:tabs>
        <w:spacing w:after="0" w:line="240" w:lineRule="auto"/>
        <w:ind w:left="284" w:hanging="426"/>
        <w:jc w:val="both"/>
        <w:rPr>
          <w:rFonts w:ascii="Arial" w:eastAsia="Times New Roman" w:hAnsi="Arial" w:cs="Arial"/>
          <w:lang w:eastAsia="pl-PL"/>
        </w:rPr>
      </w:pPr>
      <w:r w:rsidRPr="005B23A1">
        <w:rPr>
          <w:rFonts w:ascii="Arial" w:eastAsia="Times New Roman" w:hAnsi="Arial" w:cs="Arial"/>
          <w:lang w:eastAsia="pl-PL"/>
        </w:rPr>
        <w:t>Roboty konieczne (w tym także zamienne wynikające z przepisów, wiedzy technicznej), wykonywane na podstawie protokołu konieczności i pisemnego aneksu do umowy, mieszczące się w przedmiocie zamówienia wskazanego w SIWZ, nie powodują zwiększenia wynagrodzenia ryczałtowego Wykonawcy wskazanego w § 5 ust 1 niniejszej umowy (zgodnie z art. 632 kc).</w:t>
      </w:r>
    </w:p>
    <w:p w14:paraId="01A69CA4" w14:textId="77777777" w:rsidR="00836EAA" w:rsidRPr="005B23A1" w:rsidRDefault="00836EAA" w:rsidP="00836EAA">
      <w:pPr>
        <w:numPr>
          <w:ilvl w:val="0"/>
          <w:numId w:val="9"/>
        </w:numPr>
        <w:tabs>
          <w:tab w:val="num" w:pos="284"/>
        </w:tabs>
        <w:spacing w:after="0" w:line="240" w:lineRule="auto"/>
        <w:ind w:left="284" w:hanging="426"/>
        <w:jc w:val="both"/>
        <w:rPr>
          <w:rFonts w:ascii="Arial" w:eastAsia="Times New Roman" w:hAnsi="Arial" w:cs="Arial"/>
          <w:lang w:eastAsia="pl-PL"/>
        </w:rPr>
      </w:pPr>
      <w:r w:rsidRPr="005B23A1">
        <w:rPr>
          <w:rFonts w:ascii="Arial" w:eastAsia="Times New Roman" w:hAnsi="Arial" w:cs="Arial"/>
          <w:lang w:eastAsia="pl-PL"/>
        </w:rPr>
        <w:t>Zamawiający zapewnia Wykonawcy odpłatny dostęp do mediów (woda, energia elektryczna). Ww. opłaty będą rozliczane wg wskazań liczników.</w:t>
      </w:r>
    </w:p>
    <w:p w14:paraId="6FD3E531" w14:textId="77777777" w:rsidR="00836EAA" w:rsidRPr="005B23A1" w:rsidRDefault="00836EAA" w:rsidP="00836EAA">
      <w:pPr>
        <w:numPr>
          <w:ilvl w:val="0"/>
          <w:numId w:val="9"/>
        </w:numPr>
        <w:tabs>
          <w:tab w:val="num" w:pos="284"/>
        </w:tabs>
        <w:spacing w:after="0" w:line="240" w:lineRule="auto"/>
        <w:ind w:left="284" w:hanging="426"/>
        <w:jc w:val="both"/>
        <w:rPr>
          <w:rFonts w:ascii="Arial" w:eastAsia="Times New Roman" w:hAnsi="Arial" w:cs="Arial"/>
          <w:bCs/>
          <w:iCs/>
          <w:lang w:eastAsia="pl-PL"/>
        </w:rPr>
      </w:pPr>
      <w:r w:rsidRPr="005B23A1">
        <w:rPr>
          <w:rFonts w:ascii="Arial" w:eastAsia="Times New Roman" w:hAnsi="Arial" w:cs="Arial"/>
          <w:bCs/>
          <w:iCs/>
          <w:lang w:eastAsia="pl-PL"/>
        </w:rPr>
        <w:t>Zapłata należności za dostęp do mediów nastąpi na podstawie refaktur wystawionych przez Zamawiającego, na podstawie faktur za dostawę energii elektrycznej oraz za dostawę wody wystawionych Zamawiającemu przez podmioty dostarczające. Refaktury płatne będą przelewem na konto Zamawiającego wskazane na refakturach w terminie 30 dni od daty otrzymania przez Wykonawcę prawidłowo wystawionych refaktur.</w:t>
      </w:r>
    </w:p>
    <w:p w14:paraId="2F0C69B0" w14:textId="77777777" w:rsidR="00836EAA" w:rsidRPr="005B23A1" w:rsidRDefault="00836EAA" w:rsidP="00836EAA">
      <w:pPr>
        <w:numPr>
          <w:ilvl w:val="0"/>
          <w:numId w:val="9"/>
        </w:numPr>
        <w:tabs>
          <w:tab w:val="num" w:pos="284"/>
        </w:tabs>
        <w:spacing w:after="0" w:line="240" w:lineRule="auto"/>
        <w:ind w:left="284" w:hanging="426"/>
        <w:jc w:val="both"/>
        <w:rPr>
          <w:rFonts w:ascii="Arial" w:eastAsia="Times New Roman" w:hAnsi="Arial" w:cs="Arial"/>
          <w:bCs/>
          <w:iCs/>
          <w:u w:val="single"/>
          <w:lang w:eastAsia="pl-PL"/>
        </w:rPr>
      </w:pPr>
      <w:r w:rsidRPr="005B23A1">
        <w:rPr>
          <w:rFonts w:ascii="Arial" w:eastAsia="Times New Roman" w:hAnsi="Arial" w:cs="Arial"/>
          <w:sz w:val="24"/>
          <w:szCs w:val="24"/>
          <w:lang w:eastAsia="pl-PL"/>
        </w:rPr>
        <w:t xml:space="preserve">Zgodnie z przepisami ustawy z dnia 09.11.2018 r. o elektronicznym fakturowaniu w zamówieniach publicznych, koncesjach na roboty budowlane lub usługi oraz partnerstwie publiczno-prywatnym (Dz. U. 2018 r., poz. 2191 z późn. zm.) Wykonawca może złożyć ustrukturyzowaną fakturę elektroniczną za pośrednictwem platformy </w:t>
      </w:r>
      <w:hyperlink r:id="rId5" w:history="1">
        <w:r w:rsidRPr="005B23A1">
          <w:rPr>
            <w:rFonts w:ascii="Arial" w:eastAsia="Times New Roman" w:hAnsi="Arial" w:cs="Arial"/>
            <w:sz w:val="24"/>
            <w:szCs w:val="24"/>
            <w:u w:val="single"/>
            <w:lang w:eastAsia="pl-PL"/>
          </w:rPr>
          <w:t>https://efaktura.gov.pl</w:t>
        </w:r>
      </w:hyperlink>
      <w:r w:rsidRPr="005B23A1">
        <w:rPr>
          <w:rFonts w:ascii="Arial" w:eastAsia="Times New Roman" w:hAnsi="Arial" w:cs="Arial"/>
          <w:sz w:val="24"/>
          <w:szCs w:val="24"/>
          <w:u w:val="single"/>
          <w:lang w:eastAsia="pl-PL"/>
        </w:rPr>
        <w:t>.</w:t>
      </w:r>
    </w:p>
    <w:p w14:paraId="0A3F3EB6" w14:textId="77777777" w:rsidR="00836EAA" w:rsidRPr="005B23A1" w:rsidRDefault="00836EAA" w:rsidP="00836EAA">
      <w:pPr>
        <w:numPr>
          <w:ilvl w:val="0"/>
          <w:numId w:val="9"/>
        </w:numPr>
        <w:tabs>
          <w:tab w:val="num" w:pos="284"/>
        </w:tabs>
        <w:spacing w:after="0" w:line="240" w:lineRule="auto"/>
        <w:ind w:left="284" w:hanging="426"/>
        <w:jc w:val="both"/>
        <w:rPr>
          <w:rFonts w:ascii="Arial" w:eastAsia="Times New Roman" w:hAnsi="Arial" w:cs="Arial"/>
          <w:b/>
          <w:bCs/>
          <w:iCs/>
          <w:lang w:eastAsia="pl-PL"/>
        </w:rPr>
      </w:pPr>
      <w:r w:rsidRPr="005B23A1">
        <w:rPr>
          <w:rFonts w:ascii="Arial" w:eastAsia="Times New Roman" w:hAnsi="Arial" w:cs="Arial"/>
          <w:sz w:val="24"/>
          <w:szCs w:val="24"/>
          <w:lang w:eastAsia="pl-PL"/>
        </w:rPr>
        <w:t xml:space="preserve">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t>
      </w:r>
      <w:r w:rsidRPr="005B23A1">
        <w:rPr>
          <w:rFonts w:ascii="Arial" w:eastAsia="Times New Roman" w:hAnsi="Arial" w:cs="Arial"/>
          <w:b/>
          <w:bCs/>
          <w:sz w:val="24"/>
          <w:szCs w:val="24"/>
          <w:lang w:eastAsia="pl-PL"/>
        </w:rPr>
        <w:t>W przypadku wskazanym w art. 108a ust. 1a ustawy o VAT,</w:t>
      </w:r>
      <w:r w:rsidRPr="005B23A1">
        <w:rPr>
          <w:rFonts w:ascii="Arial" w:eastAsia="Times New Roman" w:hAnsi="Arial" w:cs="Arial"/>
          <w:sz w:val="24"/>
          <w:szCs w:val="24"/>
          <w:lang w:eastAsia="pl-PL"/>
        </w:rPr>
        <w:t xml:space="preserve"> </w:t>
      </w:r>
      <w:r w:rsidRPr="005B23A1">
        <w:rPr>
          <w:rFonts w:ascii="Arial" w:eastAsia="Times New Roman" w:hAnsi="Arial" w:cs="Arial"/>
          <w:b/>
          <w:bCs/>
          <w:sz w:val="24"/>
          <w:szCs w:val="24"/>
          <w:lang w:eastAsia="pl-PL"/>
        </w:rPr>
        <w:t>Strony są obowiązane zastosować mechanizm podzielonej płatności.</w:t>
      </w:r>
    </w:p>
    <w:p w14:paraId="37558151" w14:textId="77777777" w:rsidR="00836EAA" w:rsidRPr="005B23A1" w:rsidRDefault="00836EAA" w:rsidP="00836EAA">
      <w:pPr>
        <w:spacing w:after="0" w:line="240" w:lineRule="auto"/>
        <w:ind w:left="284"/>
        <w:jc w:val="both"/>
        <w:rPr>
          <w:rFonts w:ascii="Arial" w:eastAsia="Times New Roman" w:hAnsi="Arial" w:cs="Arial"/>
          <w:bCs/>
          <w:iCs/>
          <w:lang w:eastAsia="pl-PL"/>
        </w:rPr>
      </w:pPr>
    </w:p>
    <w:p w14:paraId="664ED8EA" w14:textId="77777777" w:rsidR="00836EAA" w:rsidRPr="005B23A1" w:rsidRDefault="00836EAA" w:rsidP="00836EAA">
      <w:pPr>
        <w:spacing w:after="0" w:line="240" w:lineRule="auto"/>
        <w:jc w:val="center"/>
        <w:rPr>
          <w:rFonts w:ascii="Arial" w:eastAsia="Times New Roman" w:hAnsi="Arial" w:cs="Arial"/>
          <w:lang w:eastAsia="pl-PL"/>
        </w:rPr>
      </w:pPr>
    </w:p>
    <w:p w14:paraId="1EDAFA53" w14:textId="77777777" w:rsidR="00E529C8" w:rsidRPr="005B23A1" w:rsidRDefault="00E529C8" w:rsidP="00836EAA">
      <w:pPr>
        <w:spacing w:after="0" w:line="240" w:lineRule="auto"/>
        <w:jc w:val="center"/>
        <w:rPr>
          <w:rFonts w:ascii="Arial" w:eastAsia="Times New Roman" w:hAnsi="Arial" w:cs="Arial"/>
          <w:lang w:eastAsia="pl-PL"/>
        </w:rPr>
      </w:pPr>
    </w:p>
    <w:p w14:paraId="79E476B3" w14:textId="1281F685"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6</w:t>
      </w:r>
    </w:p>
    <w:p w14:paraId="4CAAAE3B" w14:textId="77777777" w:rsidR="00836EAA" w:rsidRPr="005B23A1" w:rsidRDefault="00836EAA" w:rsidP="00836EAA">
      <w:pPr>
        <w:numPr>
          <w:ilvl w:val="0"/>
          <w:numId w:val="10"/>
        </w:numPr>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Strony ustalają, że przedmiotem odbioru końcowego będzie przedmiot Umowy.</w:t>
      </w:r>
    </w:p>
    <w:p w14:paraId="4AEAFB5A" w14:textId="77777777" w:rsidR="00836EAA" w:rsidRPr="005B23A1" w:rsidRDefault="00836EAA" w:rsidP="00836EAA">
      <w:pPr>
        <w:numPr>
          <w:ilvl w:val="0"/>
          <w:numId w:val="10"/>
        </w:numPr>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Przedmiotem odbiorów częściowych będą zakresy robót określone w załączniku nr 5 do niniejszej Umowy.</w:t>
      </w:r>
    </w:p>
    <w:p w14:paraId="33B99771" w14:textId="06C36846" w:rsidR="00836EAA" w:rsidRPr="005B23A1" w:rsidRDefault="00836EAA" w:rsidP="00836EAA">
      <w:pPr>
        <w:numPr>
          <w:ilvl w:val="0"/>
          <w:numId w:val="10"/>
        </w:numPr>
        <w:spacing w:after="0" w:line="240" w:lineRule="auto"/>
        <w:ind w:left="284" w:hanging="284"/>
        <w:jc w:val="both"/>
        <w:rPr>
          <w:rFonts w:ascii="Arial" w:eastAsia="Times New Roman" w:hAnsi="Arial" w:cs="Arial"/>
          <w:lang w:eastAsia="pl-PL"/>
        </w:rPr>
      </w:pPr>
      <w:r w:rsidRPr="005B23A1">
        <w:rPr>
          <w:rFonts w:ascii="Arial" w:eastAsia="Times New Roman" w:hAnsi="Arial" w:cs="Arial"/>
          <w:sz w:val="24"/>
          <w:szCs w:val="24"/>
          <w:lang w:eastAsia="pl-PL"/>
        </w:rPr>
        <w:t xml:space="preserve">Zamawiający w terminie </w:t>
      </w:r>
      <w:r w:rsidR="003526E6" w:rsidRPr="005B23A1">
        <w:rPr>
          <w:rFonts w:ascii="Arial" w:eastAsia="Times New Roman" w:hAnsi="Arial" w:cs="Arial"/>
          <w:sz w:val="24"/>
          <w:szCs w:val="24"/>
          <w:lang w:eastAsia="pl-PL"/>
        </w:rPr>
        <w:t xml:space="preserve">od daty zawarcia niniejszej umowy </w:t>
      </w:r>
      <w:r w:rsidRPr="005B23A1">
        <w:rPr>
          <w:rFonts w:ascii="Arial" w:eastAsia="Times New Roman" w:hAnsi="Arial" w:cs="Arial"/>
          <w:sz w:val="24"/>
          <w:szCs w:val="24"/>
          <w:lang w:eastAsia="pl-PL"/>
        </w:rPr>
        <w:t xml:space="preserve">do </w:t>
      </w:r>
      <w:r w:rsidR="00100DDD" w:rsidRPr="005B23A1">
        <w:rPr>
          <w:rFonts w:ascii="Arial" w:eastAsia="Times New Roman" w:hAnsi="Arial" w:cs="Arial"/>
          <w:sz w:val="24"/>
          <w:szCs w:val="24"/>
          <w:lang w:eastAsia="pl-PL"/>
        </w:rPr>
        <w:t xml:space="preserve">upływu </w:t>
      </w:r>
      <w:r w:rsidRPr="005B23A1">
        <w:rPr>
          <w:rFonts w:ascii="Arial" w:eastAsia="Times New Roman" w:hAnsi="Arial" w:cs="Arial"/>
          <w:sz w:val="24"/>
          <w:szCs w:val="24"/>
          <w:lang w:eastAsia="pl-PL"/>
        </w:rPr>
        <w:t xml:space="preserve">3 (trzech) miesięcy liczonych od terminu wykonania przedmiotu umowy określonego w § 4 ust. 2 niniejszej umowy, jest uprawniony do odstąpienia od niniejszej umowy, w całości lub w części, w przypadku naruszenia któregokolwiek z jej postanowień przez Wykonawcę, o ile Wykonawca nie usunie skutku takiego naruszenia w terminie 5 dni </w:t>
      </w:r>
      <w:r w:rsidRPr="005B23A1">
        <w:rPr>
          <w:rFonts w:ascii="Arial" w:eastAsia="Times New Roman" w:hAnsi="Arial" w:cs="Arial"/>
          <w:sz w:val="24"/>
          <w:szCs w:val="24"/>
          <w:lang w:eastAsia="pl-PL"/>
        </w:rPr>
        <w:lastRenderedPageBreak/>
        <w:t>roboczych od wezwania go przez Zamawiającego do prawidłowego wykonania umowy.</w:t>
      </w:r>
    </w:p>
    <w:p w14:paraId="71F3AB88" w14:textId="77777777" w:rsidR="00836EAA" w:rsidRPr="005B23A1" w:rsidRDefault="00836EAA" w:rsidP="00836EAA">
      <w:pPr>
        <w:spacing w:after="0" w:line="240" w:lineRule="auto"/>
        <w:jc w:val="both"/>
        <w:rPr>
          <w:rFonts w:ascii="Arial" w:eastAsia="Times New Roman" w:hAnsi="Arial" w:cs="Arial"/>
          <w:lang w:eastAsia="pl-PL"/>
        </w:rPr>
      </w:pPr>
    </w:p>
    <w:p w14:paraId="2C08664F" w14:textId="77777777" w:rsidR="00836EAA" w:rsidRPr="005B23A1" w:rsidRDefault="00836EAA" w:rsidP="00836EAA">
      <w:pPr>
        <w:spacing w:after="0" w:line="240" w:lineRule="auto"/>
        <w:jc w:val="center"/>
        <w:rPr>
          <w:rFonts w:ascii="Arial" w:eastAsia="Times New Roman" w:hAnsi="Arial" w:cs="Arial"/>
          <w:lang w:eastAsia="pl-PL"/>
        </w:rPr>
      </w:pPr>
    </w:p>
    <w:p w14:paraId="5949BFBC"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7</w:t>
      </w:r>
    </w:p>
    <w:p w14:paraId="7D4D83BB" w14:textId="77777777" w:rsidR="00836EAA" w:rsidRPr="005B23A1" w:rsidRDefault="00836EAA" w:rsidP="00836EAA">
      <w:pPr>
        <w:numPr>
          <w:ilvl w:val="0"/>
          <w:numId w:val="11"/>
        </w:numPr>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(art. 145 ustawy Prawo zamówień publicznych).</w:t>
      </w:r>
    </w:p>
    <w:p w14:paraId="21C3A77A" w14:textId="77777777" w:rsidR="00836EAA" w:rsidRPr="005B23A1" w:rsidRDefault="00836EAA" w:rsidP="00836EAA">
      <w:pPr>
        <w:numPr>
          <w:ilvl w:val="0"/>
          <w:numId w:val="11"/>
        </w:numPr>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Zamawiający może rozwiązać umowę, jeżeli zachodzi co najmniej jedna z następujących okoliczności:</w:t>
      </w:r>
    </w:p>
    <w:p w14:paraId="69FCC79D" w14:textId="77777777" w:rsidR="00836EAA" w:rsidRPr="005B23A1" w:rsidRDefault="00836EAA" w:rsidP="00836EAA">
      <w:pPr>
        <w:numPr>
          <w:ilvl w:val="0"/>
          <w:numId w:val="12"/>
        </w:numPr>
        <w:spacing w:after="0" w:line="240" w:lineRule="auto"/>
        <w:ind w:left="851" w:hanging="284"/>
        <w:jc w:val="both"/>
        <w:rPr>
          <w:rFonts w:ascii="Arial" w:eastAsia="Times New Roman" w:hAnsi="Arial" w:cs="Arial"/>
          <w:lang w:eastAsia="pl-PL"/>
        </w:rPr>
      </w:pPr>
      <w:r w:rsidRPr="005B23A1">
        <w:rPr>
          <w:rFonts w:ascii="Arial" w:eastAsia="Times New Roman" w:hAnsi="Arial" w:cs="Arial"/>
          <w:lang w:eastAsia="pl-PL"/>
        </w:rPr>
        <w:t>zmiana umowy została dokonana z naruszeniem art. 144 ust. 1 – 1b, 1d, i 1e ustawy Prawo zamówień publicznych,</w:t>
      </w:r>
    </w:p>
    <w:p w14:paraId="2182B923" w14:textId="77777777" w:rsidR="00836EAA" w:rsidRPr="005B23A1" w:rsidRDefault="00836EAA" w:rsidP="00836EAA">
      <w:pPr>
        <w:numPr>
          <w:ilvl w:val="0"/>
          <w:numId w:val="12"/>
        </w:numPr>
        <w:spacing w:after="0" w:line="240" w:lineRule="auto"/>
        <w:ind w:left="851" w:hanging="284"/>
        <w:jc w:val="both"/>
        <w:rPr>
          <w:rFonts w:ascii="Arial" w:eastAsia="Times New Roman" w:hAnsi="Arial" w:cs="Arial"/>
          <w:lang w:eastAsia="pl-PL"/>
        </w:rPr>
      </w:pPr>
      <w:r w:rsidRPr="005B23A1">
        <w:rPr>
          <w:rFonts w:ascii="Arial" w:eastAsia="Times New Roman" w:hAnsi="Arial" w:cs="Arial"/>
          <w:lang w:eastAsia="pl-PL"/>
        </w:rPr>
        <w:t>Wykonawca w chwili zawarcia umowy podlegał wykluczeniu z postępowania na podstawie art. 24 ust. 1 ustawy Prawo zamówień publicznych,</w:t>
      </w:r>
    </w:p>
    <w:p w14:paraId="2F054B28" w14:textId="77777777" w:rsidR="00836EAA" w:rsidRPr="005B23A1" w:rsidRDefault="00836EAA" w:rsidP="00836EAA">
      <w:pPr>
        <w:numPr>
          <w:ilvl w:val="0"/>
          <w:numId w:val="12"/>
        </w:numPr>
        <w:spacing w:after="0" w:line="240" w:lineRule="auto"/>
        <w:ind w:left="851" w:hanging="284"/>
        <w:jc w:val="both"/>
        <w:rPr>
          <w:rFonts w:ascii="Arial" w:eastAsia="Times New Roman" w:hAnsi="Arial" w:cs="Arial"/>
          <w:lang w:eastAsia="pl-PL"/>
        </w:rPr>
      </w:pPr>
      <w:r w:rsidRPr="005B23A1">
        <w:rPr>
          <w:rFonts w:ascii="Arial" w:eastAsia="Times New Roman" w:hAnsi="Arial" w:cs="Arial"/>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w:t>
      </w:r>
      <w:r w:rsidRPr="005B23A1">
        <w:rPr>
          <w:rFonts w:ascii="Arial" w:eastAsia="Times New Roman" w:hAnsi="Arial" w:cs="Arial"/>
          <w:i/>
          <w:iCs/>
          <w:lang w:eastAsia="pl-PL"/>
        </w:rPr>
        <w:t>zamówienia</w:t>
      </w:r>
      <w:r w:rsidRPr="005B23A1">
        <w:rPr>
          <w:rFonts w:ascii="Arial" w:eastAsia="Times New Roman" w:hAnsi="Arial" w:cs="Arial"/>
          <w:lang w:eastAsia="pl-PL"/>
        </w:rPr>
        <w:t xml:space="preserve"> z naruszeniem przepisów </w:t>
      </w:r>
      <w:r w:rsidRPr="005B23A1">
        <w:rPr>
          <w:rFonts w:ascii="Arial" w:eastAsia="Times New Roman" w:hAnsi="Arial" w:cs="Arial"/>
          <w:i/>
          <w:iCs/>
          <w:lang w:eastAsia="pl-PL"/>
        </w:rPr>
        <w:t>prawa</w:t>
      </w:r>
      <w:r w:rsidRPr="005B23A1">
        <w:rPr>
          <w:rFonts w:ascii="Arial" w:eastAsia="Times New Roman" w:hAnsi="Arial" w:cs="Arial"/>
          <w:lang w:eastAsia="pl-PL"/>
        </w:rPr>
        <w:t xml:space="preserve"> Unii Europejskiej.</w:t>
      </w:r>
    </w:p>
    <w:p w14:paraId="79211665" w14:textId="22A5D5A8" w:rsidR="00836EAA" w:rsidRPr="005B23A1" w:rsidRDefault="00836EAA" w:rsidP="00836EAA">
      <w:pPr>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 xml:space="preserve">    W takim wypadku Wykonawca może żądać jedynie wynagrodzenia należnego mu z tytułu wykonania części umowy (art. 145a </w:t>
      </w:r>
      <w:r w:rsidR="00100DDD" w:rsidRPr="005B23A1">
        <w:rPr>
          <w:rFonts w:ascii="Arial" w:eastAsia="Times New Roman" w:hAnsi="Arial" w:cs="Arial"/>
          <w:lang w:eastAsia="pl-PL"/>
        </w:rPr>
        <w:t xml:space="preserve">i 145b </w:t>
      </w:r>
      <w:r w:rsidRPr="005B23A1">
        <w:rPr>
          <w:rFonts w:ascii="Arial" w:eastAsia="Times New Roman" w:hAnsi="Arial" w:cs="Arial"/>
          <w:lang w:eastAsia="pl-PL"/>
        </w:rPr>
        <w:t>ustawy Prawo zamówień publicznych).</w:t>
      </w:r>
    </w:p>
    <w:p w14:paraId="05650ADE" w14:textId="58C36258" w:rsidR="00836EAA" w:rsidRPr="005B23A1" w:rsidRDefault="00836EAA" w:rsidP="00836EAA">
      <w:pPr>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 xml:space="preserve">3. Zamawiającemu </w:t>
      </w:r>
      <w:bookmarkStart w:id="1" w:name="_Hlk37871213"/>
      <w:r w:rsidRPr="005B23A1">
        <w:rPr>
          <w:rFonts w:ascii="Arial" w:eastAsia="Times New Roman" w:hAnsi="Arial" w:cs="Arial"/>
          <w:lang w:eastAsia="pl-PL"/>
        </w:rPr>
        <w:t xml:space="preserve">w terminie </w:t>
      </w:r>
      <w:r w:rsidR="00100DDD" w:rsidRPr="005B23A1">
        <w:rPr>
          <w:rFonts w:ascii="Arial" w:eastAsia="Times New Roman" w:hAnsi="Arial" w:cs="Arial"/>
          <w:lang w:eastAsia="pl-PL"/>
        </w:rPr>
        <w:t xml:space="preserve">od daty zawarcia niniejszej umowy </w:t>
      </w:r>
      <w:r w:rsidRPr="005B23A1">
        <w:rPr>
          <w:rFonts w:ascii="Arial" w:eastAsia="Times New Roman" w:hAnsi="Arial" w:cs="Arial"/>
          <w:lang w:eastAsia="pl-PL"/>
        </w:rPr>
        <w:t xml:space="preserve">do </w:t>
      </w:r>
      <w:r w:rsidR="00100DDD" w:rsidRPr="005B23A1">
        <w:rPr>
          <w:rFonts w:ascii="Arial" w:eastAsia="Times New Roman" w:hAnsi="Arial" w:cs="Arial"/>
          <w:lang w:eastAsia="pl-PL"/>
        </w:rPr>
        <w:t xml:space="preserve">upływu </w:t>
      </w:r>
      <w:r w:rsidRPr="005B23A1">
        <w:rPr>
          <w:rFonts w:ascii="Arial" w:eastAsia="Times New Roman" w:hAnsi="Arial" w:cs="Arial"/>
          <w:lang w:eastAsia="pl-PL"/>
        </w:rPr>
        <w:t>3 (trzech) miesięcy liczonych od terminu wykonania przedmiotu umowy określonego w § 4 ust. 2 niniejszej umowy</w:t>
      </w:r>
      <w:bookmarkEnd w:id="1"/>
      <w:r w:rsidRPr="005B23A1">
        <w:rPr>
          <w:rFonts w:ascii="Arial" w:eastAsia="Times New Roman" w:hAnsi="Arial" w:cs="Arial"/>
          <w:lang w:eastAsia="pl-PL"/>
        </w:rPr>
        <w:t>, przysługuje prawo do odstąpienia od umowy w całości lub w części ze skutkiem na przyszłość w terminie 30 dni od dnia powzięcia informacji o zaistnieniu okoliczności uzasadniających odstąpienie od umowy, wskazanych w niniejszej umowie oraz w przypadkach, gdy:</w:t>
      </w:r>
    </w:p>
    <w:p w14:paraId="105EA8F7" w14:textId="77777777" w:rsidR="00836EAA" w:rsidRPr="005B23A1" w:rsidRDefault="00836EAA" w:rsidP="00836EAA">
      <w:pPr>
        <w:numPr>
          <w:ilvl w:val="1"/>
          <w:numId w:val="20"/>
        </w:numPr>
        <w:tabs>
          <w:tab w:val="num" w:pos="851"/>
        </w:tabs>
        <w:spacing w:after="0" w:line="240" w:lineRule="auto"/>
        <w:ind w:left="851"/>
        <w:jc w:val="both"/>
        <w:rPr>
          <w:rFonts w:ascii="Arial" w:eastAsia="Times New Roman" w:hAnsi="Arial" w:cs="Arial"/>
          <w:lang w:eastAsia="pl-PL"/>
        </w:rPr>
      </w:pPr>
      <w:r w:rsidRPr="005B23A1">
        <w:rPr>
          <w:rFonts w:ascii="Arial" w:eastAsia="Times New Roman" w:hAnsi="Arial" w:cs="Arial"/>
          <w:lang w:eastAsia="pl-PL"/>
        </w:rPr>
        <w:t xml:space="preserve">Wykonawca nie rozpoczął robót lub opóźnia się tak dalece, że nie jest prawdopodobne, aby przedmiot umowy został zrealizowany zgodnie z jej postanowieniami i w ustalonym terminie; </w:t>
      </w:r>
    </w:p>
    <w:p w14:paraId="1A84B5B1" w14:textId="77777777" w:rsidR="00836EAA" w:rsidRPr="005B23A1" w:rsidRDefault="00836EAA" w:rsidP="00836EAA">
      <w:pPr>
        <w:numPr>
          <w:ilvl w:val="1"/>
          <w:numId w:val="20"/>
        </w:numPr>
        <w:tabs>
          <w:tab w:val="num" w:pos="851"/>
        </w:tabs>
        <w:spacing w:after="0" w:line="240" w:lineRule="auto"/>
        <w:ind w:left="851"/>
        <w:jc w:val="both"/>
        <w:rPr>
          <w:rFonts w:ascii="Arial" w:eastAsia="Times New Roman" w:hAnsi="Arial" w:cs="Arial"/>
          <w:lang w:eastAsia="pl-PL"/>
        </w:rPr>
      </w:pPr>
      <w:r w:rsidRPr="005B23A1">
        <w:rPr>
          <w:rFonts w:ascii="Arial" w:eastAsia="Times New Roman" w:hAnsi="Arial" w:cs="Arial"/>
          <w:lang w:eastAsia="pl-PL"/>
        </w:rPr>
        <w:t>Wykonawca wykonuje umowę lub realizuje roboty w sposób wadliwy, niezgodny z postanowieniami umowy, w tym z dokumentacją, sztuką budowlaną lub wskazówkami lub zaleceniami Zamawiającego.</w:t>
      </w:r>
    </w:p>
    <w:p w14:paraId="703B1659" w14:textId="77777777" w:rsidR="00836EAA" w:rsidRPr="005B23A1" w:rsidRDefault="00836EAA" w:rsidP="00836EAA">
      <w:pPr>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4. W sytuacjach, o których mowa w ust. 3 pkt. 1) i 2) powyżej, oświadczenie o odstąpieniu w terminie, o którym mowa w ust.3, może zostać złożone po upływie 7-dniowego terminu, który Zamawiający wyznaczy Wykonawcy w wezwaniu do zaprzestania naruszeń i wykonywania umowy zgodnie z jej postanowieniami.</w:t>
      </w:r>
    </w:p>
    <w:p w14:paraId="25D54660" w14:textId="77777777" w:rsidR="00836EAA" w:rsidRPr="005B23A1" w:rsidRDefault="00836EAA" w:rsidP="00836EAA">
      <w:pPr>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5. Powyższe postanowienia nie uchybiają uprawnieniu do odstąpienia od umowy przez Zamawiającego na podstawie bezwzględnie obowiązujących przepisów prawa.</w:t>
      </w:r>
    </w:p>
    <w:p w14:paraId="01F9960A" w14:textId="77777777" w:rsidR="00836EAA" w:rsidRPr="005B23A1" w:rsidRDefault="00836EAA" w:rsidP="00836EAA">
      <w:pPr>
        <w:spacing w:after="0" w:line="240" w:lineRule="auto"/>
        <w:jc w:val="both"/>
        <w:rPr>
          <w:rFonts w:ascii="Arial" w:eastAsia="Times New Roman" w:hAnsi="Arial" w:cs="Arial"/>
          <w:lang w:eastAsia="pl-PL"/>
        </w:rPr>
      </w:pPr>
    </w:p>
    <w:p w14:paraId="5EFDA3D8"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8</w:t>
      </w:r>
    </w:p>
    <w:p w14:paraId="438387BD" w14:textId="77777777" w:rsidR="00836EAA" w:rsidRPr="005B23A1" w:rsidRDefault="00836EAA" w:rsidP="00836EAA">
      <w:pPr>
        <w:widowControl w:val="0"/>
        <w:numPr>
          <w:ilvl w:val="0"/>
          <w:numId w:val="1"/>
        </w:numPr>
        <w:tabs>
          <w:tab w:val="num" w:pos="284"/>
        </w:tabs>
        <w:suppressAutoHyphen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 xml:space="preserve">Wykonawca w formie pisemnej zgłosi gotowość do odbioru częściowego lub odbioru końcowego. </w:t>
      </w:r>
    </w:p>
    <w:p w14:paraId="27FB2837" w14:textId="77777777" w:rsidR="00836EAA" w:rsidRPr="005B23A1" w:rsidRDefault="00836EAA" w:rsidP="00836EAA">
      <w:pPr>
        <w:widowControl w:val="0"/>
        <w:numPr>
          <w:ilvl w:val="0"/>
          <w:numId w:val="1"/>
        </w:numPr>
        <w:tabs>
          <w:tab w:val="num" w:pos="284"/>
        </w:tabs>
        <w:suppressAutoHyphen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Zamawiający wyznaczy datę odbioru częściowego lub odbioru końcowego w terminie 10 dni od dnia otrzymania zawiadomienia.</w:t>
      </w:r>
    </w:p>
    <w:p w14:paraId="6942958D"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9</w:t>
      </w:r>
    </w:p>
    <w:p w14:paraId="3A703EAE" w14:textId="77777777" w:rsidR="00836EAA" w:rsidRPr="005B23A1" w:rsidRDefault="00836EAA" w:rsidP="00836EAA">
      <w:pPr>
        <w:widowControl w:val="0"/>
        <w:numPr>
          <w:ilvl w:val="0"/>
          <w:numId w:val="2"/>
        </w:numPr>
        <w:tabs>
          <w:tab w:val="clear" w:pos="720"/>
        </w:tabs>
        <w:suppressAutoHyphen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 xml:space="preserve">Jeżeli w trakcie odbioru częściowego bądź końcowego stwierdzone zostaną wady, to Zamawiającemu przysługuje prawo odmowy odbioru do czasu usunięcia wad, w terminie </w:t>
      </w:r>
      <w:r w:rsidRPr="005B23A1">
        <w:rPr>
          <w:rFonts w:ascii="Arial" w:eastAsia="Times New Roman" w:hAnsi="Arial" w:cs="Arial"/>
          <w:lang w:eastAsia="pl-PL"/>
        </w:rPr>
        <w:lastRenderedPageBreak/>
        <w:t xml:space="preserve">wyznaczonym przez Zamawiającego. </w:t>
      </w:r>
    </w:p>
    <w:p w14:paraId="7F2167BB" w14:textId="77777777" w:rsidR="00836EAA" w:rsidRPr="005B23A1" w:rsidRDefault="00836EAA" w:rsidP="00836EAA">
      <w:pPr>
        <w:widowControl w:val="0"/>
        <w:numPr>
          <w:ilvl w:val="0"/>
          <w:numId w:val="2"/>
        </w:numPr>
        <w:tabs>
          <w:tab w:val="clear" w:pos="720"/>
          <w:tab w:val="num" w:pos="284"/>
        </w:tabs>
        <w:suppressAutoHyphen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 przypadku nieusunięcia wad przez Wykonawcę w terminie wyznaczonym przez Zmawiającego zgodnie z ust. 1, Zmawiający może od umowy odstąpić w całości lub w części albo powierzyć poprawienie lub dalsze wykonywanie przedmiotu umowy innej osobie na koszt i niebezpieczeństwo Wykonawcy.</w:t>
      </w:r>
    </w:p>
    <w:p w14:paraId="3F957EEC" w14:textId="77777777" w:rsidR="00836EAA" w:rsidRPr="005B23A1" w:rsidRDefault="00836EAA" w:rsidP="00836EAA">
      <w:pPr>
        <w:widowControl w:val="0"/>
        <w:numPr>
          <w:ilvl w:val="0"/>
          <w:numId w:val="2"/>
        </w:numPr>
        <w:tabs>
          <w:tab w:val="clear" w:pos="720"/>
          <w:tab w:val="num" w:pos="284"/>
        </w:tabs>
        <w:suppressAutoHyphen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Zamawiający może skorzystać z prawa do odstąpienia, o którym mowa w ust. 2, w terminie do 3 (trzech) miesięcy liczonych od terminu wykonania przedmiotu umowy określonego w § 4 ust. 2 niniejszej umowy.</w:t>
      </w:r>
    </w:p>
    <w:p w14:paraId="653305AA"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10</w:t>
      </w:r>
    </w:p>
    <w:p w14:paraId="716D341B" w14:textId="77777777" w:rsidR="00836EAA" w:rsidRPr="005B23A1" w:rsidRDefault="00836EAA" w:rsidP="00836EAA">
      <w:pPr>
        <w:numPr>
          <w:ilvl w:val="0"/>
          <w:numId w:val="3"/>
        </w:numPr>
        <w:tabs>
          <w:tab w:val="num" w:pos="284"/>
        </w:tabs>
        <w:spacing w:after="0" w:line="240" w:lineRule="auto"/>
        <w:ind w:hanging="720"/>
        <w:jc w:val="both"/>
        <w:rPr>
          <w:rFonts w:ascii="Arial" w:eastAsia="Times New Roman" w:hAnsi="Arial" w:cs="Arial"/>
          <w:lang w:eastAsia="pl-PL"/>
        </w:rPr>
      </w:pPr>
      <w:r w:rsidRPr="005B23A1">
        <w:rPr>
          <w:rFonts w:ascii="Arial" w:eastAsia="Times New Roman" w:hAnsi="Arial" w:cs="Arial"/>
          <w:lang w:eastAsia="pl-PL"/>
        </w:rPr>
        <w:t>Na przedmiot umowy Wykonawca udziela gwarancji jakości.</w:t>
      </w:r>
    </w:p>
    <w:p w14:paraId="0574D87D" w14:textId="77777777" w:rsidR="00836EAA" w:rsidRPr="005B23A1" w:rsidRDefault="00836EAA" w:rsidP="00836EAA">
      <w:pPr>
        <w:numPr>
          <w:ilvl w:val="0"/>
          <w:numId w:val="3"/>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Wykonawca udziela Zamawiającemu gwarancji jakości na okres …. (słownie ….) miesięcy licząc od daty odbioru końcowego.</w:t>
      </w:r>
    </w:p>
    <w:p w14:paraId="6EA1DD71" w14:textId="77777777" w:rsidR="00836EAA" w:rsidRPr="005B23A1" w:rsidRDefault="00836EAA" w:rsidP="00836EAA">
      <w:pPr>
        <w:numPr>
          <w:ilvl w:val="0"/>
          <w:numId w:val="3"/>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Zamawiający pisemnie wyznaczy Wykonawcy termin usunięcia stwierdzonych wad.</w:t>
      </w:r>
    </w:p>
    <w:p w14:paraId="52B9346E" w14:textId="77777777" w:rsidR="00836EAA" w:rsidRPr="005B23A1" w:rsidRDefault="00836EAA" w:rsidP="00836EAA">
      <w:pPr>
        <w:numPr>
          <w:ilvl w:val="0"/>
          <w:numId w:val="3"/>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Usunięcie wad winno być stwierdzone protokolarnie przez Zamawiającego.</w:t>
      </w:r>
    </w:p>
    <w:p w14:paraId="261D4DE2" w14:textId="77777777" w:rsidR="00836EAA" w:rsidRPr="005B23A1" w:rsidRDefault="00836EAA" w:rsidP="00836EAA">
      <w:pPr>
        <w:numPr>
          <w:ilvl w:val="0"/>
          <w:numId w:val="3"/>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Zamawiający, w okresie gwarancji i rękojmi, uprawniony jest do usunięcia na koszt i niebezpieczeństwo Wykonawcy wad nieusuniętych przez niego w wyznaczonym terminie.</w:t>
      </w:r>
    </w:p>
    <w:p w14:paraId="4D419C7C" w14:textId="77777777" w:rsidR="00836EAA" w:rsidRPr="005B23A1" w:rsidRDefault="00836EAA" w:rsidP="00836EAA">
      <w:pPr>
        <w:numPr>
          <w:ilvl w:val="0"/>
          <w:numId w:val="3"/>
        </w:numPr>
        <w:tabs>
          <w:tab w:val="clear" w:pos="72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Wszelkie pozostałe informacje dotyczące gwarancji i zgłaszania wad będą zawarte w karcie gwarancyjnej dostarczonej Zamawiającemu. Postanowienia zawarte w karcie gwarancyjnej niezgodne z niniejszą umową są nieważne.</w:t>
      </w:r>
    </w:p>
    <w:p w14:paraId="691D2287" w14:textId="77777777" w:rsidR="00836EAA" w:rsidRPr="005B23A1" w:rsidRDefault="00836EAA" w:rsidP="00836EAA">
      <w:pPr>
        <w:numPr>
          <w:ilvl w:val="0"/>
          <w:numId w:val="3"/>
        </w:numPr>
        <w:tabs>
          <w:tab w:val="clear" w:pos="720"/>
          <w:tab w:val="num" w:pos="284"/>
        </w:tabs>
        <w:spacing w:after="0" w:line="240" w:lineRule="auto"/>
        <w:ind w:left="284" w:hanging="284"/>
        <w:jc w:val="both"/>
        <w:rPr>
          <w:rFonts w:ascii="Arial" w:eastAsia="Times New Roman" w:hAnsi="Arial" w:cs="Arial"/>
          <w:szCs w:val="24"/>
          <w:lang w:eastAsia="pl-PL"/>
        </w:rPr>
      </w:pPr>
      <w:r w:rsidRPr="005B23A1">
        <w:rPr>
          <w:rFonts w:ascii="Arial" w:eastAsia="Times New Roman" w:hAnsi="Arial" w:cs="Arial"/>
          <w:szCs w:val="24"/>
          <w:lang w:eastAsia="pl-PL"/>
        </w:rPr>
        <w:t>W przypadku rozwiązania lub odstąpienia od umowy, Wykonawca udziela gwarancji jakości na część przedmiotu umowy wykonaną do dnia odstąpienia lub rozwiązania umowy. Gwarancja jakości udzielana jest zgodnie z niniejszym paragrafem licząc od daty odstąpienia lub rozwiązania umowy.</w:t>
      </w:r>
    </w:p>
    <w:p w14:paraId="1DC27AF3"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11</w:t>
      </w:r>
    </w:p>
    <w:p w14:paraId="48F370F4" w14:textId="77777777" w:rsidR="00836EAA" w:rsidRPr="005B23A1" w:rsidRDefault="00836EAA" w:rsidP="00836EAA">
      <w:pPr>
        <w:numPr>
          <w:ilvl w:val="0"/>
          <w:numId w:val="13"/>
        </w:numPr>
        <w:tabs>
          <w:tab w:val="clear" w:pos="84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 xml:space="preserve">Strony dopuszczają możliwość wystawiania faktur częściowych za wykonywane roboty. </w:t>
      </w:r>
    </w:p>
    <w:p w14:paraId="3E410EB7" w14:textId="77777777" w:rsidR="00836EAA" w:rsidRPr="005B23A1" w:rsidRDefault="00836EAA" w:rsidP="00836EAA">
      <w:pPr>
        <w:numPr>
          <w:ilvl w:val="0"/>
          <w:numId w:val="13"/>
        </w:numPr>
        <w:tabs>
          <w:tab w:val="clear" w:pos="84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Podstawą do wystawienia przez Wykonawcę faktur częściowych będą protokoły potwierdzające bezusterkowe wykonanie części przedmiotu umowy podpisane przez Zamawiającego  i Wykonawcę.</w:t>
      </w:r>
    </w:p>
    <w:p w14:paraId="60DE66A8" w14:textId="77777777" w:rsidR="00836EAA" w:rsidRPr="005B23A1" w:rsidRDefault="00836EAA" w:rsidP="00836EAA">
      <w:pPr>
        <w:numPr>
          <w:ilvl w:val="0"/>
          <w:numId w:val="13"/>
        </w:numPr>
        <w:tabs>
          <w:tab w:val="clear" w:pos="840"/>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Podstawą do wystawienia przez Wykonawcę faktury końcowej będzie protokół potwierdzający bezusterkowe wykonanie przedmiotu umowy podpisany przez Zamawiającego i Wykonawcę.</w:t>
      </w:r>
    </w:p>
    <w:p w14:paraId="4F15359D" w14:textId="77777777" w:rsidR="00836EAA" w:rsidRPr="005B23A1" w:rsidRDefault="00836EAA" w:rsidP="00836EAA">
      <w:pPr>
        <w:spacing w:after="0" w:line="240" w:lineRule="auto"/>
        <w:ind w:left="284"/>
        <w:jc w:val="both"/>
        <w:rPr>
          <w:rFonts w:ascii="Arial" w:eastAsia="Times New Roman" w:hAnsi="Arial" w:cs="Arial"/>
          <w:lang w:eastAsia="pl-PL"/>
        </w:rPr>
      </w:pPr>
    </w:p>
    <w:p w14:paraId="7BB6A82A"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12</w:t>
      </w:r>
    </w:p>
    <w:p w14:paraId="295E552F" w14:textId="77777777" w:rsidR="00836EAA" w:rsidRPr="005B23A1" w:rsidRDefault="00836EAA" w:rsidP="00836EAA">
      <w:pPr>
        <w:numPr>
          <w:ilvl w:val="0"/>
          <w:numId w:val="24"/>
        </w:numPr>
        <w:spacing w:after="0" w:line="240" w:lineRule="auto"/>
        <w:ind w:left="567" w:hanging="567"/>
        <w:rPr>
          <w:rFonts w:ascii="Arial" w:eastAsia="Times New Roman" w:hAnsi="Arial" w:cs="Arial"/>
          <w:lang w:eastAsia="pl-PL"/>
        </w:rPr>
      </w:pPr>
      <w:r w:rsidRPr="005B23A1">
        <w:rPr>
          <w:rFonts w:ascii="Arial" w:eastAsia="Times New Roman" w:hAnsi="Arial" w:cs="Arial"/>
          <w:w w:val="105"/>
          <w:shd w:val="clear" w:color="auto" w:fill="FEFFFF"/>
          <w:lang w:eastAsia="pl-PL"/>
        </w:rPr>
        <w:t xml:space="preserve">Zamawiający może żądać od Wykonawcy kar umownych: </w:t>
      </w:r>
    </w:p>
    <w:p w14:paraId="22F6C4B7" w14:textId="1183F217" w:rsidR="00836EAA" w:rsidRPr="005B23A1" w:rsidRDefault="00836EAA" w:rsidP="00836EAA">
      <w:pPr>
        <w:widowControl w:val="0"/>
        <w:shd w:val="clear" w:color="auto" w:fill="FEFFFF"/>
        <w:tabs>
          <w:tab w:val="right" w:leader="dot" w:pos="9068"/>
        </w:tabs>
        <w:autoSpaceDE w:val="0"/>
        <w:autoSpaceDN w:val="0"/>
        <w:adjustRightInd w:val="0"/>
        <w:spacing w:after="0" w:line="240" w:lineRule="auto"/>
        <w:ind w:left="567" w:right="24" w:hanging="283"/>
        <w:jc w:val="both"/>
        <w:rPr>
          <w:rFonts w:ascii="Arial" w:eastAsia="Times New Roman" w:hAnsi="Arial" w:cs="Arial"/>
          <w:w w:val="105"/>
          <w:shd w:val="clear" w:color="auto" w:fill="FEFFFF"/>
          <w:lang w:eastAsia="pl-PL"/>
        </w:rPr>
      </w:pPr>
      <w:r w:rsidRPr="005B23A1">
        <w:rPr>
          <w:rFonts w:ascii="Arial" w:eastAsia="Times New Roman" w:hAnsi="Arial" w:cs="Arial"/>
          <w:w w:val="105"/>
          <w:shd w:val="clear" w:color="auto" w:fill="FEFFFF"/>
          <w:lang w:eastAsia="pl-PL"/>
        </w:rPr>
        <w:t>1) w wysokości 10 %</w:t>
      </w:r>
      <w:r w:rsidRPr="005B23A1">
        <w:rPr>
          <w:rFonts w:ascii="Arial" w:eastAsia="Times New Roman" w:hAnsi="Arial" w:cs="Arial"/>
          <w:w w:val="84"/>
          <w:shd w:val="clear" w:color="auto" w:fill="FEFFFF"/>
          <w:lang w:eastAsia="pl-PL"/>
        </w:rPr>
        <w:t xml:space="preserve"> </w:t>
      </w:r>
      <w:r w:rsidRPr="005B23A1">
        <w:rPr>
          <w:rFonts w:ascii="Arial" w:eastAsia="Times New Roman" w:hAnsi="Arial" w:cs="Arial"/>
          <w:w w:val="105"/>
          <w:shd w:val="clear" w:color="auto" w:fill="FEFFFF"/>
          <w:lang w:eastAsia="pl-PL"/>
        </w:rPr>
        <w:t xml:space="preserve">wynagrodzenia umownego brutto wskazanego </w:t>
      </w:r>
      <w:r w:rsidRPr="005B23A1">
        <w:rPr>
          <w:rFonts w:ascii="Arial" w:eastAsia="Times New Roman" w:hAnsi="Arial" w:cs="Arial"/>
          <w:lang w:eastAsia="pl-PL"/>
        </w:rPr>
        <w:t xml:space="preserve">w § 5 ust. 1 </w:t>
      </w:r>
      <w:r w:rsidRPr="005B23A1">
        <w:rPr>
          <w:rFonts w:ascii="Arial" w:eastAsia="Times New Roman" w:hAnsi="Arial" w:cs="Arial"/>
          <w:w w:val="105"/>
          <w:shd w:val="clear" w:color="auto" w:fill="FEFFFF"/>
          <w:lang w:eastAsia="pl-PL"/>
        </w:rPr>
        <w:t>umowy w przypadku odstąpienia od umowy lub jej rozwiązania przez którąkolwiek ze Stron z powodu okoliczności, za które nie odpowiada Zamawiający</w:t>
      </w:r>
      <w:r w:rsidR="00100DDD" w:rsidRPr="005B23A1">
        <w:rPr>
          <w:rFonts w:ascii="Arial" w:eastAsia="Times New Roman" w:hAnsi="Arial" w:cs="Arial"/>
          <w:w w:val="105"/>
          <w:shd w:val="clear" w:color="auto" w:fill="FEFFFF"/>
          <w:lang w:eastAsia="pl-PL"/>
        </w:rPr>
        <w:t>,</w:t>
      </w:r>
    </w:p>
    <w:p w14:paraId="6FE575BF" w14:textId="77777777" w:rsidR="00836EAA" w:rsidRPr="005B23A1" w:rsidRDefault="00836EAA" w:rsidP="00836EAA">
      <w:pPr>
        <w:widowControl w:val="0"/>
        <w:shd w:val="clear" w:color="auto" w:fill="FEFFFF"/>
        <w:tabs>
          <w:tab w:val="right" w:leader="dot" w:pos="9068"/>
        </w:tabs>
        <w:autoSpaceDE w:val="0"/>
        <w:autoSpaceDN w:val="0"/>
        <w:adjustRightInd w:val="0"/>
        <w:spacing w:after="0" w:line="240" w:lineRule="auto"/>
        <w:ind w:left="567" w:right="24" w:hanging="283"/>
        <w:jc w:val="both"/>
        <w:rPr>
          <w:rFonts w:ascii="Arial" w:eastAsia="Times New Roman" w:hAnsi="Arial" w:cs="Arial"/>
          <w:shd w:val="clear" w:color="auto" w:fill="FEFFFF"/>
          <w:lang w:eastAsia="pl-PL"/>
        </w:rPr>
      </w:pPr>
      <w:r w:rsidRPr="005B23A1">
        <w:rPr>
          <w:rFonts w:ascii="Arial" w:eastAsia="Times New Roman" w:hAnsi="Arial" w:cs="Arial"/>
          <w:w w:val="105"/>
          <w:shd w:val="clear" w:color="auto" w:fill="FEFFFF"/>
          <w:lang w:eastAsia="pl-PL"/>
        </w:rPr>
        <w:t>2) w wysokości 0,5 %</w:t>
      </w:r>
      <w:r w:rsidRPr="005B23A1">
        <w:rPr>
          <w:rFonts w:ascii="Arial" w:eastAsia="Times New Roman" w:hAnsi="Arial" w:cs="Arial"/>
          <w:w w:val="79"/>
          <w:shd w:val="clear" w:color="auto" w:fill="FEFFFF"/>
          <w:lang w:eastAsia="pl-PL"/>
        </w:rPr>
        <w:t xml:space="preserve"> </w:t>
      </w:r>
      <w:r w:rsidRPr="005B23A1">
        <w:rPr>
          <w:rFonts w:ascii="Arial" w:eastAsia="Times New Roman" w:hAnsi="Arial" w:cs="Arial"/>
          <w:w w:val="105"/>
          <w:shd w:val="clear" w:color="auto" w:fill="FEFFFF"/>
          <w:lang w:eastAsia="pl-PL"/>
        </w:rPr>
        <w:t xml:space="preserve">wynagrodzenia umownego brutto wskazanego </w:t>
      </w:r>
      <w:r w:rsidRPr="005B23A1">
        <w:rPr>
          <w:rFonts w:ascii="Arial" w:eastAsia="Times New Roman" w:hAnsi="Arial" w:cs="Arial"/>
          <w:lang w:eastAsia="pl-PL"/>
        </w:rPr>
        <w:t xml:space="preserve">w § 5 ust. 1 </w:t>
      </w:r>
      <w:r w:rsidRPr="005B23A1">
        <w:rPr>
          <w:rFonts w:ascii="Arial" w:eastAsia="Times New Roman" w:hAnsi="Arial" w:cs="Arial"/>
          <w:w w:val="105"/>
          <w:shd w:val="clear" w:color="auto" w:fill="FEFFFF"/>
          <w:lang w:eastAsia="pl-PL"/>
        </w:rPr>
        <w:t xml:space="preserve">umowy za każdy dzień opóźnienia w </w:t>
      </w:r>
      <w:r w:rsidRPr="005B23A1">
        <w:rPr>
          <w:rFonts w:ascii="Arial" w:eastAsia="Times New Roman" w:hAnsi="Arial" w:cs="Arial"/>
          <w:shd w:val="clear" w:color="auto" w:fill="FEFFFF"/>
          <w:lang w:eastAsia="pl-PL"/>
        </w:rPr>
        <w:t xml:space="preserve">wykonaniu przedmiotu umowy, </w:t>
      </w:r>
    </w:p>
    <w:p w14:paraId="50E31559" w14:textId="77777777" w:rsidR="00836EAA" w:rsidRPr="005B23A1" w:rsidRDefault="00836EAA" w:rsidP="00836EAA">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5B23A1">
        <w:rPr>
          <w:rFonts w:ascii="Arial" w:eastAsia="Times New Roman" w:hAnsi="Arial" w:cs="Arial"/>
          <w:shd w:val="clear" w:color="auto" w:fill="FEFFFF"/>
          <w:lang w:eastAsia="pl-PL"/>
        </w:rPr>
        <w:t xml:space="preserve">3)  w wysokości 0,5 % </w:t>
      </w:r>
      <w:r w:rsidRPr="005B23A1">
        <w:rPr>
          <w:rFonts w:ascii="Arial" w:eastAsia="Times New Roman" w:hAnsi="Arial" w:cs="Arial"/>
          <w:w w:val="78"/>
          <w:shd w:val="clear" w:color="auto" w:fill="FEFFFF"/>
          <w:lang w:eastAsia="pl-PL"/>
        </w:rPr>
        <w:t xml:space="preserve"> </w:t>
      </w:r>
      <w:r w:rsidRPr="005B23A1">
        <w:rPr>
          <w:rFonts w:ascii="Arial" w:eastAsia="Times New Roman" w:hAnsi="Arial" w:cs="Arial"/>
          <w:shd w:val="clear" w:color="auto" w:fill="FEFFFF"/>
          <w:lang w:eastAsia="pl-PL"/>
        </w:rPr>
        <w:t>wynagrodzenia umownego brutto za dany zakres robót za każdy dzień opóźnienia w stosunku do terminów określonych zgodnie z harmonogramem rzeczowo - finansowym,</w:t>
      </w:r>
    </w:p>
    <w:p w14:paraId="32B6E601" w14:textId="77777777" w:rsidR="00836EAA" w:rsidRPr="005B23A1" w:rsidRDefault="00836EAA" w:rsidP="00836EAA">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5B23A1">
        <w:rPr>
          <w:rFonts w:ascii="Arial" w:eastAsia="Times New Roman" w:hAnsi="Arial" w:cs="Arial"/>
          <w:shd w:val="clear" w:color="auto" w:fill="FEFFFF"/>
          <w:lang w:eastAsia="pl-PL"/>
        </w:rPr>
        <w:t xml:space="preserve">4) w wysokości 500,00 zł za każdy dzień opóźnienia w przypadku nieterminowego przedłożenia harmonogramu rzeczowo-finansowego lub jego aktualizacji, </w:t>
      </w:r>
    </w:p>
    <w:p w14:paraId="2DA272B4" w14:textId="77777777" w:rsidR="00836EAA" w:rsidRPr="005B23A1" w:rsidRDefault="00836EAA" w:rsidP="00836EAA">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bCs/>
          <w:szCs w:val="24"/>
          <w:lang w:eastAsia="pl-PL"/>
        </w:rPr>
      </w:pPr>
      <w:r w:rsidRPr="005B23A1">
        <w:rPr>
          <w:rFonts w:ascii="Arial" w:eastAsia="Times New Roman" w:hAnsi="Arial" w:cs="Arial"/>
          <w:bCs/>
          <w:szCs w:val="24"/>
          <w:lang w:eastAsia="pl-PL"/>
        </w:rPr>
        <w:t>5) w wysokości 0,5 %  wynagrodzenia umownego brutto za wykonany przedmiot odbioru za każdy dzień opóźnienia w usunięciu wad stwierdzonych przy odbiorze,  licząc od upływu terminu określonego przez Zamawiającego,</w:t>
      </w:r>
    </w:p>
    <w:p w14:paraId="4C174206" w14:textId="77777777" w:rsidR="00836EAA" w:rsidRPr="005B23A1" w:rsidRDefault="00836EAA" w:rsidP="00836EAA">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z w:val="20"/>
          <w:shd w:val="clear" w:color="auto" w:fill="FEFFFF"/>
          <w:lang w:eastAsia="pl-PL"/>
        </w:rPr>
      </w:pPr>
      <w:r w:rsidRPr="005B23A1">
        <w:rPr>
          <w:rFonts w:ascii="Arial" w:eastAsia="Times New Roman" w:hAnsi="Arial" w:cs="Arial"/>
          <w:bCs/>
          <w:szCs w:val="24"/>
          <w:lang w:eastAsia="pl-PL"/>
        </w:rPr>
        <w:t>6) w wysokości 0,2 %  wynagrodzenia umownego brutto wskazanego w § 5 ust. 1 umowy za każdy dzień opóźnienia w usunięciu wad stwierdzonych w okresie rękojmi lub gwarancji, licząc od upływu terminu określonego przez Zamawiającego,</w:t>
      </w:r>
    </w:p>
    <w:p w14:paraId="334CC9D4" w14:textId="77777777" w:rsidR="00836EAA" w:rsidRPr="005B23A1" w:rsidRDefault="00836EAA" w:rsidP="00836EAA">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5B23A1">
        <w:rPr>
          <w:rFonts w:ascii="Arial" w:eastAsia="Times New Roman" w:hAnsi="Arial" w:cs="Arial"/>
          <w:shd w:val="clear" w:color="auto" w:fill="FEFFFF"/>
          <w:lang w:eastAsia="pl-PL"/>
        </w:rPr>
        <w:t xml:space="preserve">7) w wysokości 500,00 zł za każde naruszenie stwierdzone wpisem do dziennika budowy,                  w przypadku rażącego naruszenia podstawowych obowiązków Wykonawcy wynikających              </w:t>
      </w:r>
      <w:r w:rsidRPr="005B23A1">
        <w:rPr>
          <w:rFonts w:ascii="Arial" w:eastAsia="Times New Roman" w:hAnsi="Arial" w:cs="Arial"/>
          <w:shd w:val="clear" w:color="auto" w:fill="FEFFFF"/>
          <w:lang w:eastAsia="pl-PL"/>
        </w:rPr>
        <w:lastRenderedPageBreak/>
        <w:t>z umowy, w szczególności naruszenia obowiązku uczestnictwa w naradach koordynacyjnych, naruszenia zasad ochrony przeciwpożarowej, przepisów i zasad bezpieczeństwa i higieny pracy, ochrony zdrowia lub utrzymania porządku na terenie budowy,</w:t>
      </w:r>
    </w:p>
    <w:p w14:paraId="23E7A834" w14:textId="77777777" w:rsidR="00836EAA" w:rsidRPr="005B23A1" w:rsidRDefault="00836EAA" w:rsidP="00836EAA">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5B23A1">
        <w:rPr>
          <w:rFonts w:ascii="Arial" w:eastAsia="Times New Roman" w:hAnsi="Arial" w:cs="Arial"/>
          <w:shd w:val="clear" w:color="auto" w:fill="FEFFFF"/>
          <w:lang w:eastAsia="pl-PL"/>
        </w:rPr>
        <w:t xml:space="preserve">8) za niezgłoszenie podwykonawcy w wysokości 5000,00 zł za każdego niezgłoszonego podwykonawcę, </w:t>
      </w:r>
    </w:p>
    <w:p w14:paraId="092C92BC" w14:textId="77777777" w:rsidR="00836EAA" w:rsidRPr="005B23A1" w:rsidRDefault="00836EAA" w:rsidP="00836EAA">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5B23A1">
        <w:rPr>
          <w:rFonts w:ascii="Arial" w:eastAsia="Times New Roman" w:hAnsi="Arial" w:cs="Arial"/>
          <w:shd w:val="clear" w:color="auto" w:fill="FEFFFF"/>
          <w:lang w:eastAsia="pl-PL"/>
        </w:rPr>
        <w:t>9) w wysokości 1000,00 zł z tytułu nieprzedłożenia do zaakceptowania projektu umowy o podwykonawstwo lub dalsze podwykonawstwo, a także projektu jej zmiany,</w:t>
      </w:r>
    </w:p>
    <w:p w14:paraId="0E05E07C" w14:textId="77777777" w:rsidR="00836EAA" w:rsidRPr="005B23A1" w:rsidRDefault="00836EAA" w:rsidP="00836EAA">
      <w:pPr>
        <w:widowControl w:val="0"/>
        <w:shd w:val="clear" w:color="auto" w:fill="FEFFFF"/>
        <w:tabs>
          <w:tab w:val="right" w:leader="dot" w:pos="9058"/>
        </w:tabs>
        <w:autoSpaceDE w:val="0"/>
        <w:autoSpaceDN w:val="0"/>
        <w:adjustRightInd w:val="0"/>
        <w:spacing w:after="0" w:line="240" w:lineRule="auto"/>
        <w:ind w:left="567" w:hanging="425"/>
        <w:jc w:val="both"/>
        <w:rPr>
          <w:rFonts w:ascii="Arial" w:eastAsia="Times New Roman" w:hAnsi="Arial" w:cs="Arial"/>
          <w:shd w:val="clear" w:color="auto" w:fill="FEFFFF"/>
          <w:lang w:eastAsia="pl-PL"/>
        </w:rPr>
      </w:pPr>
      <w:r w:rsidRPr="005B23A1">
        <w:rPr>
          <w:rFonts w:ascii="Arial" w:eastAsia="Times New Roman" w:hAnsi="Arial" w:cs="Arial"/>
          <w:shd w:val="clear" w:color="auto" w:fill="FEFFFF"/>
          <w:lang w:eastAsia="pl-PL"/>
        </w:rPr>
        <w:t>10)  w wysokości 1000,00 zł z tytułu nieprzedłożenia poświadczonej za zgodność z oryginałem kopii umowy o podwykonawstwo lub dalsze podwykonawstwo, a także jej zmiany,</w:t>
      </w:r>
    </w:p>
    <w:p w14:paraId="1281B2A4" w14:textId="77777777" w:rsidR="00836EAA" w:rsidRPr="005B23A1" w:rsidRDefault="00836EAA" w:rsidP="00836EAA">
      <w:pPr>
        <w:widowControl w:val="0"/>
        <w:shd w:val="clear" w:color="auto" w:fill="FEFFFF"/>
        <w:tabs>
          <w:tab w:val="right" w:leader="dot" w:pos="9058"/>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5B23A1">
        <w:rPr>
          <w:rFonts w:ascii="Arial" w:eastAsia="Times New Roman" w:hAnsi="Arial" w:cs="Arial"/>
          <w:shd w:val="clear" w:color="auto" w:fill="FFFFFF"/>
          <w:lang w:eastAsia="pl-PL"/>
        </w:rPr>
        <w:t>11) w wysokości 1000,00 zł z tytułu braku zapłaty lub nieterminowej zapłaty wynagrodzenia należnego podwykonawcy lub dalszym podwykonawcom,</w:t>
      </w:r>
    </w:p>
    <w:p w14:paraId="14AEFCE5" w14:textId="77777777" w:rsidR="00836EAA" w:rsidRPr="005B23A1" w:rsidRDefault="00836EAA" w:rsidP="00836EAA">
      <w:pPr>
        <w:widowControl w:val="0"/>
        <w:shd w:val="clear" w:color="auto" w:fill="FEFFFF"/>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5B23A1">
        <w:rPr>
          <w:rFonts w:ascii="Arial" w:eastAsia="Times New Roman" w:hAnsi="Arial" w:cs="Arial"/>
          <w:shd w:val="clear" w:color="auto" w:fill="FFFFFF"/>
          <w:lang w:eastAsia="pl-PL"/>
        </w:rPr>
        <w:t xml:space="preserve">12) </w:t>
      </w:r>
      <w:r w:rsidRPr="005B23A1">
        <w:rPr>
          <w:rFonts w:ascii="Arial" w:eastAsia="Times New Roman" w:hAnsi="Arial" w:cs="Arial"/>
          <w:shd w:val="clear" w:color="auto" w:fill="FFFFFF"/>
          <w:lang w:eastAsia="pl-PL"/>
        </w:rPr>
        <w:tab/>
        <w:t xml:space="preserve">w wysokości 1000,00 zł z tytułu braku zmiany umowy o podwykonawstwo w zakresie zgodności z SIWZ lub terminu zapłaty. </w:t>
      </w:r>
    </w:p>
    <w:p w14:paraId="1828A354" w14:textId="77777777" w:rsidR="00836EAA" w:rsidRPr="005B23A1" w:rsidRDefault="00836EAA" w:rsidP="00836EAA">
      <w:pPr>
        <w:widowControl w:val="0"/>
        <w:shd w:val="clear" w:color="auto" w:fill="FEFFFF"/>
        <w:autoSpaceDE w:val="0"/>
        <w:autoSpaceDN w:val="0"/>
        <w:adjustRightInd w:val="0"/>
        <w:spacing w:after="0" w:line="240" w:lineRule="auto"/>
        <w:ind w:left="567" w:hanging="425"/>
        <w:jc w:val="both"/>
        <w:rPr>
          <w:rFonts w:ascii="Arial" w:eastAsia="Times New Roman" w:hAnsi="Arial" w:cs="Arial"/>
          <w:lang w:eastAsia="pl-PL"/>
        </w:rPr>
      </w:pPr>
      <w:r w:rsidRPr="005B23A1">
        <w:rPr>
          <w:rFonts w:ascii="Arial" w:eastAsia="Times New Roman" w:hAnsi="Arial" w:cs="Arial"/>
          <w:shd w:val="clear" w:color="auto" w:fill="FFFFFF"/>
          <w:lang w:eastAsia="pl-PL"/>
        </w:rPr>
        <w:t xml:space="preserve">13) </w:t>
      </w:r>
      <w:r w:rsidRPr="005B23A1">
        <w:rPr>
          <w:rFonts w:ascii="Arial" w:eastAsia="Times New Roman" w:hAnsi="Arial" w:cs="Arial"/>
          <w:w w:val="105"/>
          <w:shd w:val="clear" w:color="auto" w:fill="FEFFFF"/>
          <w:lang w:eastAsia="pl-PL"/>
        </w:rPr>
        <w:t>w wysokości 0,2 %</w:t>
      </w:r>
      <w:r w:rsidRPr="005B23A1">
        <w:rPr>
          <w:rFonts w:ascii="Arial" w:eastAsia="Times New Roman" w:hAnsi="Arial" w:cs="Arial"/>
          <w:w w:val="79"/>
          <w:shd w:val="clear" w:color="auto" w:fill="FEFFFF"/>
          <w:lang w:eastAsia="pl-PL"/>
        </w:rPr>
        <w:t xml:space="preserve"> </w:t>
      </w:r>
      <w:r w:rsidRPr="005B23A1">
        <w:rPr>
          <w:rFonts w:ascii="Arial" w:eastAsia="Times New Roman" w:hAnsi="Arial" w:cs="Arial"/>
          <w:w w:val="105"/>
          <w:shd w:val="clear" w:color="auto" w:fill="FEFFFF"/>
          <w:lang w:eastAsia="pl-PL"/>
        </w:rPr>
        <w:t xml:space="preserve">wynagrodzenia umownego brutto wskazanego </w:t>
      </w:r>
      <w:r w:rsidRPr="005B23A1">
        <w:rPr>
          <w:rFonts w:ascii="Arial" w:eastAsia="Times New Roman" w:hAnsi="Arial" w:cs="Arial"/>
          <w:lang w:eastAsia="pl-PL"/>
        </w:rPr>
        <w:t xml:space="preserve">w § 5 ust. 1 </w:t>
      </w:r>
      <w:r w:rsidRPr="005B23A1">
        <w:rPr>
          <w:rFonts w:ascii="Arial" w:eastAsia="Times New Roman" w:hAnsi="Arial" w:cs="Arial"/>
          <w:w w:val="105"/>
          <w:shd w:val="clear" w:color="auto" w:fill="FEFFFF"/>
          <w:lang w:eastAsia="pl-PL"/>
        </w:rPr>
        <w:t>umowy za każdy dzień opóźnienia</w:t>
      </w:r>
      <w:r w:rsidRPr="005B23A1">
        <w:rPr>
          <w:rFonts w:ascii="Arial" w:eastAsia="Times New Roman" w:hAnsi="Arial" w:cs="Arial"/>
          <w:lang w:eastAsia="pl-PL"/>
        </w:rPr>
        <w:t xml:space="preserve"> w przedłożeniu </w:t>
      </w:r>
      <w:r w:rsidRPr="005B23A1">
        <w:rPr>
          <w:rFonts w:ascii="Arial" w:eastAsia="Times New Roman" w:hAnsi="Arial" w:cs="Arial"/>
          <w:shd w:val="clear" w:color="auto" w:fill="FEFFFF"/>
          <w:lang w:eastAsia="pl-PL"/>
        </w:rPr>
        <w:t xml:space="preserve">dokumentów, o których mowa w </w:t>
      </w:r>
      <w:r w:rsidRPr="005B23A1">
        <w:rPr>
          <w:rFonts w:ascii="Arial" w:eastAsia="Times New Roman" w:hAnsi="Arial" w:cs="Arial"/>
          <w:lang w:eastAsia="pl-PL"/>
        </w:rPr>
        <w:t>§ 3 ust. 2 lub ust.5.</w:t>
      </w:r>
    </w:p>
    <w:p w14:paraId="6A0E8197" w14:textId="77777777" w:rsidR="00836EAA" w:rsidRPr="005B23A1" w:rsidRDefault="00836EAA" w:rsidP="00836EAA">
      <w:pPr>
        <w:widowControl w:val="0"/>
        <w:shd w:val="clear" w:color="auto" w:fill="FEFFFF"/>
        <w:autoSpaceDE w:val="0"/>
        <w:autoSpaceDN w:val="0"/>
        <w:adjustRightInd w:val="0"/>
        <w:spacing w:after="0" w:line="240" w:lineRule="auto"/>
        <w:ind w:left="567" w:hanging="425"/>
        <w:jc w:val="both"/>
        <w:rPr>
          <w:rFonts w:ascii="Arial" w:eastAsia="Times New Roman" w:hAnsi="Arial" w:cs="Arial"/>
          <w:shd w:val="clear" w:color="auto" w:fill="FEFFFF"/>
          <w:lang w:eastAsia="pl-PL"/>
        </w:rPr>
      </w:pPr>
      <w:r w:rsidRPr="005B23A1">
        <w:rPr>
          <w:rFonts w:ascii="Arial" w:eastAsia="Times New Roman" w:hAnsi="Arial" w:cs="Arial"/>
          <w:lang w:eastAsia="pl-PL"/>
        </w:rPr>
        <w:t xml:space="preserve">14) </w:t>
      </w:r>
      <w:r w:rsidRPr="005B23A1">
        <w:rPr>
          <w:rFonts w:ascii="Arial" w:eastAsia="Times New Roman" w:hAnsi="Arial" w:cs="Arial"/>
          <w:w w:val="105"/>
          <w:shd w:val="clear" w:color="auto" w:fill="FEFFFF"/>
          <w:lang w:eastAsia="pl-PL"/>
        </w:rPr>
        <w:t>w wysokości 0,2 %</w:t>
      </w:r>
      <w:r w:rsidRPr="005B23A1">
        <w:rPr>
          <w:rFonts w:ascii="Arial" w:eastAsia="Times New Roman" w:hAnsi="Arial" w:cs="Arial"/>
          <w:w w:val="79"/>
          <w:shd w:val="clear" w:color="auto" w:fill="FEFFFF"/>
          <w:lang w:eastAsia="pl-PL"/>
        </w:rPr>
        <w:t xml:space="preserve"> </w:t>
      </w:r>
      <w:r w:rsidRPr="005B23A1">
        <w:rPr>
          <w:rFonts w:ascii="Arial" w:eastAsia="Times New Roman" w:hAnsi="Arial" w:cs="Arial"/>
          <w:w w:val="105"/>
          <w:shd w:val="clear" w:color="auto" w:fill="FEFFFF"/>
          <w:lang w:eastAsia="pl-PL"/>
        </w:rPr>
        <w:t xml:space="preserve">wynagrodzenia umownego brutto wskazanego </w:t>
      </w:r>
      <w:r w:rsidRPr="005B23A1">
        <w:rPr>
          <w:rFonts w:ascii="Arial" w:eastAsia="Times New Roman" w:hAnsi="Arial" w:cs="Arial"/>
          <w:lang w:eastAsia="pl-PL"/>
        </w:rPr>
        <w:t xml:space="preserve">w § 5 ust. 1 </w:t>
      </w:r>
      <w:r w:rsidRPr="005B23A1">
        <w:rPr>
          <w:rFonts w:ascii="Arial" w:eastAsia="Times New Roman" w:hAnsi="Arial" w:cs="Arial"/>
          <w:w w:val="105"/>
          <w:shd w:val="clear" w:color="auto" w:fill="FEFFFF"/>
          <w:lang w:eastAsia="pl-PL"/>
        </w:rPr>
        <w:t>umowy za każdy dzień opóźnienia</w:t>
      </w:r>
      <w:r w:rsidRPr="005B23A1">
        <w:rPr>
          <w:rFonts w:ascii="Arial" w:eastAsia="Times New Roman" w:hAnsi="Arial" w:cs="Arial"/>
          <w:lang w:eastAsia="pl-PL"/>
        </w:rPr>
        <w:t xml:space="preserve"> w przedłożeniu </w:t>
      </w:r>
      <w:r w:rsidRPr="005B23A1">
        <w:rPr>
          <w:rFonts w:ascii="Arial" w:eastAsia="Times New Roman" w:hAnsi="Arial" w:cs="Arial"/>
          <w:shd w:val="clear" w:color="auto" w:fill="FEFFFF"/>
          <w:lang w:eastAsia="pl-PL"/>
        </w:rPr>
        <w:t xml:space="preserve">dokumentów, o których mowa w </w:t>
      </w:r>
      <w:r w:rsidRPr="005B23A1">
        <w:rPr>
          <w:rFonts w:ascii="Arial" w:eastAsia="Times New Roman" w:hAnsi="Arial" w:cs="Arial"/>
          <w:lang w:eastAsia="pl-PL"/>
        </w:rPr>
        <w:t>§ 3 ust. 3.</w:t>
      </w:r>
    </w:p>
    <w:p w14:paraId="498E60E9" w14:textId="77777777" w:rsidR="00836EAA" w:rsidRPr="005B23A1" w:rsidRDefault="00836EAA" w:rsidP="00836EAA">
      <w:pPr>
        <w:widowControl w:val="0"/>
        <w:numPr>
          <w:ilvl w:val="0"/>
          <w:numId w:val="14"/>
        </w:numPr>
        <w:shd w:val="clear" w:color="auto" w:fill="FFFFFF"/>
        <w:tabs>
          <w:tab w:val="clear" w:pos="840"/>
          <w:tab w:val="num" w:pos="567"/>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5B23A1">
        <w:rPr>
          <w:rFonts w:ascii="Arial" w:eastAsia="Times New Roman" w:hAnsi="Arial" w:cs="Arial"/>
          <w:shd w:val="clear" w:color="auto" w:fill="FFFFFF"/>
          <w:lang w:eastAsia="pl-PL"/>
        </w:rPr>
        <w:t xml:space="preserve">Jeżeli kary umowne nie pokryją poniesionej szkody, Zamawiający może dochodzić  odszkodowania przenoszącego wysokość zastrzeżonych kar umownych. </w:t>
      </w:r>
    </w:p>
    <w:p w14:paraId="7628A96D" w14:textId="77777777" w:rsidR="00836EAA" w:rsidRPr="005B23A1" w:rsidRDefault="00836EAA" w:rsidP="00836EAA">
      <w:pPr>
        <w:widowControl w:val="0"/>
        <w:numPr>
          <w:ilvl w:val="0"/>
          <w:numId w:val="14"/>
        </w:numPr>
        <w:shd w:val="clear" w:color="auto" w:fill="FFFFFF"/>
        <w:tabs>
          <w:tab w:val="clear" w:pos="840"/>
          <w:tab w:val="num" w:pos="567"/>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5B23A1">
        <w:rPr>
          <w:rFonts w:ascii="Arial" w:eastAsia="Times New Roman" w:hAnsi="Arial" w:cs="Arial"/>
          <w:shd w:val="clear" w:color="auto" w:fill="FFFFFF"/>
          <w:lang w:eastAsia="pl-PL"/>
        </w:rPr>
        <w:t>Kary naliczone zgodnie z ust. 1 mogą się sumować.</w:t>
      </w:r>
    </w:p>
    <w:p w14:paraId="10F8B230" w14:textId="7A3989D7" w:rsidR="00836EAA" w:rsidRPr="005B23A1" w:rsidRDefault="00836EAA" w:rsidP="00836EAA">
      <w:pPr>
        <w:widowControl w:val="0"/>
        <w:numPr>
          <w:ilvl w:val="0"/>
          <w:numId w:val="14"/>
        </w:numPr>
        <w:shd w:val="clear" w:color="auto" w:fill="FFFFFF"/>
        <w:tabs>
          <w:tab w:val="clear" w:pos="840"/>
          <w:tab w:val="num" w:pos="567"/>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5B23A1">
        <w:rPr>
          <w:rFonts w:ascii="Arial" w:eastAsia="Times New Roman" w:hAnsi="Arial" w:cs="Arial"/>
          <w:lang w:eastAsia="pl-PL"/>
        </w:rPr>
        <w:t>Łączna wartość kar umownych naliczonych na podstawie § 12 ust. 1 ppkt 2-</w:t>
      </w:r>
      <w:r w:rsidR="00126EA0" w:rsidRPr="005B23A1">
        <w:rPr>
          <w:rFonts w:ascii="Arial" w:eastAsia="Times New Roman" w:hAnsi="Arial" w:cs="Arial"/>
          <w:lang w:eastAsia="pl-PL"/>
        </w:rPr>
        <w:t>5</w:t>
      </w:r>
      <w:r w:rsidRPr="005B23A1">
        <w:rPr>
          <w:rFonts w:ascii="Arial" w:eastAsia="Times New Roman" w:hAnsi="Arial" w:cs="Arial"/>
          <w:lang w:eastAsia="pl-PL"/>
        </w:rPr>
        <w:t xml:space="preserve"> nie może przekroczyć 50% wartości umowy brutto  określonej w § 5 ust. 1.</w:t>
      </w:r>
    </w:p>
    <w:p w14:paraId="5997C367" w14:textId="1B78330A" w:rsidR="00126EA0" w:rsidRPr="005B23A1" w:rsidRDefault="00126EA0" w:rsidP="00126EA0">
      <w:pPr>
        <w:widowControl w:val="0"/>
        <w:numPr>
          <w:ilvl w:val="0"/>
          <w:numId w:val="14"/>
        </w:numPr>
        <w:shd w:val="clear" w:color="auto" w:fill="FFFFFF"/>
        <w:tabs>
          <w:tab w:val="clear" w:pos="840"/>
          <w:tab w:val="num" w:pos="567"/>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5B23A1">
        <w:rPr>
          <w:rFonts w:ascii="Arial" w:eastAsia="Times New Roman" w:hAnsi="Arial" w:cs="Arial"/>
          <w:lang w:eastAsia="pl-PL"/>
        </w:rPr>
        <w:t>Łączna wartość kar umownych naliczonych na podstawie § 12 ust. 1 ppkt 13-14 nie może przekroczyć 50% wartości umowy brutto  określonej w § 5 ust. 1.</w:t>
      </w:r>
    </w:p>
    <w:p w14:paraId="0C6A003C" w14:textId="62BE27B2" w:rsidR="00126EA0" w:rsidRPr="005B23A1" w:rsidRDefault="00126EA0" w:rsidP="00126EA0">
      <w:pPr>
        <w:widowControl w:val="0"/>
        <w:numPr>
          <w:ilvl w:val="0"/>
          <w:numId w:val="14"/>
        </w:numPr>
        <w:shd w:val="clear" w:color="auto" w:fill="FFFFFF"/>
        <w:tabs>
          <w:tab w:val="clear" w:pos="840"/>
          <w:tab w:val="num" w:pos="567"/>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5B23A1">
        <w:rPr>
          <w:rFonts w:ascii="Arial" w:eastAsia="Times New Roman" w:hAnsi="Arial" w:cs="Arial"/>
          <w:lang w:eastAsia="pl-PL"/>
        </w:rPr>
        <w:t>Łączna wartość kar umownych naliczonych na podstawie § 12 ust. 1 ppkt 6 nie może przekroczyć 50% wartości umowy brutto  określonej w § 5 ust. 1.</w:t>
      </w:r>
    </w:p>
    <w:p w14:paraId="2FD88B05" w14:textId="77777777" w:rsidR="00836EAA" w:rsidRPr="005B23A1" w:rsidRDefault="00836EAA" w:rsidP="00836EAA">
      <w:pPr>
        <w:widowControl w:val="0"/>
        <w:numPr>
          <w:ilvl w:val="0"/>
          <w:numId w:val="14"/>
        </w:numPr>
        <w:shd w:val="clear" w:color="auto" w:fill="FFFFFF"/>
        <w:tabs>
          <w:tab w:val="clear" w:pos="840"/>
          <w:tab w:val="num" w:pos="567"/>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5B23A1">
        <w:rPr>
          <w:rFonts w:ascii="Arial" w:eastAsia="Times New Roman" w:hAnsi="Arial" w:cs="Arial"/>
          <w:shd w:val="clear" w:color="auto" w:fill="FFFFFF"/>
          <w:lang w:eastAsia="pl-PL"/>
        </w:rPr>
        <w:t xml:space="preserve">Zamawiający może potrącić równowartość kary umownej z wymagalnych należności Wykonawcy. </w:t>
      </w:r>
    </w:p>
    <w:p w14:paraId="2159FF68" w14:textId="77777777" w:rsidR="00836EAA" w:rsidRPr="005B23A1" w:rsidRDefault="00836EAA" w:rsidP="00836EAA">
      <w:pPr>
        <w:widowControl w:val="0"/>
        <w:numPr>
          <w:ilvl w:val="0"/>
          <w:numId w:val="14"/>
        </w:numPr>
        <w:shd w:val="clear" w:color="auto" w:fill="FFFFFF"/>
        <w:tabs>
          <w:tab w:val="clear" w:pos="840"/>
          <w:tab w:val="num" w:pos="567"/>
        </w:tabs>
        <w:autoSpaceDE w:val="0"/>
        <w:autoSpaceDN w:val="0"/>
        <w:adjustRightInd w:val="0"/>
        <w:spacing w:after="0" w:line="240" w:lineRule="auto"/>
        <w:ind w:left="567" w:hanging="425"/>
        <w:jc w:val="both"/>
        <w:rPr>
          <w:rFonts w:ascii="Arial" w:eastAsia="Times New Roman" w:hAnsi="Arial" w:cs="Arial"/>
          <w:i/>
          <w:iCs/>
          <w:w w:val="115"/>
          <w:shd w:val="clear" w:color="auto" w:fill="FFFFFF"/>
          <w:lang w:eastAsia="pl-PL"/>
        </w:rPr>
      </w:pPr>
      <w:r w:rsidRPr="005B23A1">
        <w:rPr>
          <w:rFonts w:ascii="Arial" w:eastAsia="Times New Roman" w:hAnsi="Arial" w:cs="Arial"/>
          <w:shd w:val="clear" w:color="auto" w:fill="FFFFFF"/>
          <w:lang w:eastAsia="pl-PL"/>
        </w:rPr>
        <w:t>Zapłata kary przez Wykonawcę lub potrącenie przez Zamawiającego kwoty kary z płatności należnej Wykonawcy, nie zwalnia Wykonawcy z obowiązku ukończenia robót lub wykonania innych zobowiązań wynikających z umowy.</w:t>
      </w:r>
    </w:p>
    <w:p w14:paraId="14A8024A" w14:textId="77777777" w:rsidR="00836EAA" w:rsidRPr="005B23A1" w:rsidRDefault="00836EAA" w:rsidP="00836EAA">
      <w:pPr>
        <w:widowControl w:val="0"/>
        <w:numPr>
          <w:ilvl w:val="0"/>
          <w:numId w:val="14"/>
        </w:numPr>
        <w:shd w:val="clear" w:color="auto" w:fill="FFFFFF"/>
        <w:tabs>
          <w:tab w:val="clear" w:pos="840"/>
          <w:tab w:val="num" w:pos="567"/>
        </w:tabs>
        <w:autoSpaceDE w:val="0"/>
        <w:autoSpaceDN w:val="0"/>
        <w:adjustRightInd w:val="0"/>
        <w:spacing w:after="0" w:line="240" w:lineRule="auto"/>
        <w:ind w:left="567" w:hanging="425"/>
        <w:jc w:val="both"/>
        <w:rPr>
          <w:rFonts w:ascii="Arial" w:eastAsia="Times New Roman" w:hAnsi="Arial" w:cs="Arial"/>
          <w:i/>
          <w:iCs/>
          <w:w w:val="115"/>
          <w:shd w:val="clear" w:color="auto" w:fill="FFFFFF"/>
          <w:lang w:eastAsia="pl-PL"/>
        </w:rPr>
      </w:pPr>
      <w:r w:rsidRPr="005B23A1">
        <w:rPr>
          <w:rFonts w:ascii="Arial" w:eastAsia="Times New Roman" w:hAnsi="Arial" w:cs="Arial"/>
          <w:lang w:eastAsia="pl-PL"/>
        </w:rPr>
        <w:t>W przypadku opóźnienia Zamawiającego w zapłacie wynagrodzenia zgodnie z postanowieniami niniejszej umowy, Wykonawcy przysługują odsetki za opóźnienie zgodnie z powszechnie obowiązującymi przepisami prawa</w:t>
      </w:r>
      <w:r w:rsidRPr="005B23A1">
        <w:rPr>
          <w:rFonts w:ascii="Arial" w:eastAsia="Times New Roman" w:hAnsi="Arial" w:cs="Arial"/>
          <w:sz w:val="24"/>
          <w:szCs w:val="24"/>
          <w:lang w:eastAsia="pl-PL"/>
        </w:rPr>
        <w:t xml:space="preserve">. </w:t>
      </w:r>
    </w:p>
    <w:p w14:paraId="0C6C8BA1" w14:textId="77777777" w:rsidR="00836EAA" w:rsidRPr="005B23A1" w:rsidRDefault="00836EAA" w:rsidP="00836EAA">
      <w:pPr>
        <w:spacing w:after="0" w:line="240" w:lineRule="auto"/>
        <w:jc w:val="both"/>
        <w:rPr>
          <w:rFonts w:ascii="Arial" w:eastAsia="Times New Roman" w:hAnsi="Arial" w:cs="Arial"/>
          <w:lang w:eastAsia="pl-PL"/>
        </w:rPr>
      </w:pPr>
    </w:p>
    <w:p w14:paraId="3B35628D"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13</w:t>
      </w:r>
    </w:p>
    <w:p w14:paraId="0A128482" w14:textId="77777777" w:rsidR="00836EAA" w:rsidRPr="005B23A1" w:rsidRDefault="00836EAA" w:rsidP="00836EAA">
      <w:pPr>
        <w:numPr>
          <w:ilvl w:val="0"/>
          <w:numId w:val="4"/>
        </w:numPr>
        <w:tabs>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Wykonawca wyznaczył do kierowania robotami budowlanymi następujące osoby posiadające uprawnienia określone w Specyfikacji istotnych warunków zamówienia: .................</w:t>
      </w:r>
    </w:p>
    <w:p w14:paraId="03721512" w14:textId="77777777" w:rsidR="00836EAA" w:rsidRPr="005B23A1" w:rsidRDefault="00836EAA" w:rsidP="00836EAA">
      <w:pPr>
        <w:numPr>
          <w:ilvl w:val="0"/>
          <w:numId w:val="4"/>
        </w:numPr>
        <w:tabs>
          <w:tab w:val="num" w:pos="284"/>
        </w:tabs>
        <w:spacing w:after="0" w:line="240" w:lineRule="auto"/>
        <w:ind w:hanging="720"/>
        <w:jc w:val="both"/>
        <w:rPr>
          <w:rFonts w:ascii="Arial" w:eastAsia="Times New Roman" w:hAnsi="Arial" w:cs="Arial"/>
          <w:lang w:eastAsia="pl-PL"/>
        </w:rPr>
      </w:pPr>
      <w:r w:rsidRPr="005B23A1">
        <w:rPr>
          <w:rFonts w:ascii="Arial" w:eastAsia="Times New Roman" w:hAnsi="Arial" w:cs="Arial"/>
          <w:lang w:eastAsia="pl-PL"/>
        </w:rPr>
        <w:t>Zamawiający wyznaczył Inspektorów Nadzoru: ……………….</w:t>
      </w:r>
    </w:p>
    <w:p w14:paraId="4A9EFC99" w14:textId="77777777" w:rsidR="00836EAA" w:rsidRPr="005B23A1" w:rsidRDefault="00836EAA" w:rsidP="00836EAA">
      <w:pPr>
        <w:spacing w:after="0" w:line="240" w:lineRule="auto"/>
        <w:jc w:val="both"/>
        <w:rPr>
          <w:rFonts w:ascii="Arial" w:eastAsia="Times New Roman" w:hAnsi="Arial" w:cs="Arial"/>
          <w:lang w:eastAsia="pl-PL"/>
        </w:rPr>
      </w:pPr>
    </w:p>
    <w:p w14:paraId="504D681A"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14</w:t>
      </w:r>
    </w:p>
    <w:p w14:paraId="449F8436" w14:textId="77777777" w:rsidR="00836EAA" w:rsidRPr="005B23A1" w:rsidRDefault="00836EAA" w:rsidP="00836EAA">
      <w:pPr>
        <w:spacing w:after="0" w:line="240" w:lineRule="auto"/>
        <w:jc w:val="both"/>
        <w:rPr>
          <w:rFonts w:ascii="Arial" w:eastAsia="Times New Roman" w:hAnsi="Arial" w:cs="Arial"/>
          <w:lang w:eastAsia="pl-PL"/>
        </w:rPr>
      </w:pPr>
      <w:r w:rsidRPr="005B23A1">
        <w:rPr>
          <w:rFonts w:ascii="Arial" w:eastAsia="Times New Roman" w:hAnsi="Arial" w:cs="Arial"/>
          <w:lang w:eastAsia="pl-PL"/>
        </w:rPr>
        <w:t>W sprawach nie uregulowanych niniejszą Umową zastosowanie mają przepisy Kodeksu Cywilnego, jeżeli przepisy ustawy Prawo zamówień publicznych nie stanowią inaczej.</w:t>
      </w:r>
    </w:p>
    <w:p w14:paraId="369FF27F" w14:textId="77777777" w:rsidR="00836EAA" w:rsidRPr="005B23A1" w:rsidRDefault="00836EAA" w:rsidP="00836EAA">
      <w:pPr>
        <w:spacing w:after="0" w:line="240" w:lineRule="auto"/>
        <w:jc w:val="center"/>
        <w:rPr>
          <w:rFonts w:ascii="Arial" w:eastAsia="Times New Roman" w:hAnsi="Arial" w:cs="Arial"/>
          <w:lang w:eastAsia="pl-PL"/>
        </w:rPr>
      </w:pPr>
    </w:p>
    <w:p w14:paraId="3126B4AD"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15</w:t>
      </w:r>
    </w:p>
    <w:p w14:paraId="34EE0FB7" w14:textId="77777777" w:rsidR="00836EAA" w:rsidRPr="005B23A1" w:rsidRDefault="00836EAA" w:rsidP="00836EAA">
      <w:pPr>
        <w:numPr>
          <w:ilvl w:val="0"/>
          <w:numId w:val="22"/>
        </w:numPr>
        <w:spacing w:after="0" w:line="240" w:lineRule="auto"/>
        <w:ind w:left="540" w:hanging="540"/>
        <w:jc w:val="both"/>
        <w:rPr>
          <w:rFonts w:ascii="Arial" w:eastAsia="Times New Roman" w:hAnsi="Arial" w:cs="Arial"/>
          <w:lang w:eastAsia="pl-PL"/>
        </w:rPr>
      </w:pPr>
      <w:r w:rsidRPr="005B23A1">
        <w:rPr>
          <w:rFonts w:ascii="Arial" w:eastAsia="Times New Roman" w:hAnsi="Arial" w:cs="Arial"/>
          <w:lang w:eastAsia="pl-PL"/>
        </w:rPr>
        <w:t>Spory, które nie zostaną rozstrzygnięte polubownie, strony przekażą do rozstrzygnięcia przez sąd miejscowo i rzeczowo właściwy według siedziby Zamawiającego.</w:t>
      </w:r>
    </w:p>
    <w:p w14:paraId="2BDDA22B" w14:textId="77777777" w:rsidR="00836EAA" w:rsidRPr="005B23A1" w:rsidRDefault="00836EAA" w:rsidP="00836EAA">
      <w:pPr>
        <w:numPr>
          <w:ilvl w:val="0"/>
          <w:numId w:val="22"/>
        </w:numPr>
        <w:spacing w:after="0" w:line="240" w:lineRule="auto"/>
        <w:ind w:left="540" w:hanging="540"/>
        <w:jc w:val="both"/>
        <w:rPr>
          <w:rFonts w:ascii="Arial" w:eastAsia="Times New Roman" w:hAnsi="Arial" w:cs="Arial"/>
          <w:lang w:eastAsia="pl-PL"/>
        </w:rPr>
      </w:pPr>
      <w:r w:rsidRPr="005B23A1">
        <w:rPr>
          <w:rFonts w:ascii="Arial" w:eastAsia="Times New Roman" w:hAnsi="Arial" w:cs="Arial"/>
          <w:lang w:eastAsia="pl-PL"/>
        </w:rPr>
        <w:t>Strony zgodnie postanawiają, że ogólne warunki umów (OWU) stosowane przez Wykonawcę nie mają zastosowania do niniejszej umowy.</w:t>
      </w:r>
    </w:p>
    <w:p w14:paraId="70A3186C" w14:textId="77777777" w:rsidR="00836EAA" w:rsidRPr="005B23A1" w:rsidRDefault="00836EAA" w:rsidP="00836EAA">
      <w:pPr>
        <w:spacing w:after="0" w:line="240" w:lineRule="auto"/>
        <w:jc w:val="both"/>
        <w:rPr>
          <w:rFonts w:ascii="Arial" w:eastAsia="Times New Roman" w:hAnsi="Arial" w:cs="Arial"/>
          <w:lang w:eastAsia="pl-PL"/>
        </w:rPr>
      </w:pPr>
    </w:p>
    <w:p w14:paraId="3BECC80B" w14:textId="77777777" w:rsidR="00836EAA" w:rsidRPr="005B23A1" w:rsidRDefault="00836EAA" w:rsidP="00836EAA">
      <w:pPr>
        <w:autoSpaceDE w:val="0"/>
        <w:autoSpaceDN w:val="0"/>
        <w:adjustRightInd w:val="0"/>
        <w:spacing w:after="0" w:line="240" w:lineRule="auto"/>
        <w:jc w:val="center"/>
        <w:rPr>
          <w:rFonts w:ascii="Arial" w:eastAsia="Times New Roman" w:hAnsi="Arial" w:cs="Arial"/>
          <w:bCs/>
          <w:lang w:eastAsia="pl-PL"/>
        </w:rPr>
      </w:pPr>
      <w:r w:rsidRPr="005B23A1">
        <w:rPr>
          <w:rFonts w:ascii="Arial" w:eastAsia="Times New Roman" w:hAnsi="Arial" w:cs="Arial"/>
          <w:bCs/>
          <w:lang w:eastAsia="pl-PL"/>
        </w:rPr>
        <w:t>§ 16</w:t>
      </w:r>
    </w:p>
    <w:p w14:paraId="05C31B8D" w14:textId="77777777" w:rsidR="00836EAA" w:rsidRPr="005B23A1" w:rsidRDefault="00836EAA" w:rsidP="00836EAA">
      <w:pPr>
        <w:autoSpaceDE w:val="0"/>
        <w:autoSpaceDN w:val="0"/>
        <w:adjustRightInd w:val="0"/>
        <w:spacing w:after="0" w:line="240" w:lineRule="auto"/>
        <w:rPr>
          <w:rFonts w:ascii="Arial" w:eastAsia="Times New Roman" w:hAnsi="Arial" w:cs="Arial"/>
          <w:bCs/>
          <w:i/>
          <w:lang w:eastAsia="pl-PL"/>
        </w:rPr>
      </w:pPr>
      <w:r w:rsidRPr="005B23A1">
        <w:rPr>
          <w:rFonts w:ascii="Arial" w:eastAsia="Times New Roman" w:hAnsi="Arial" w:cs="Arial"/>
          <w:bCs/>
          <w:lang w:eastAsia="pl-PL"/>
        </w:rPr>
        <w:t xml:space="preserve">Postanowienia dotyczące podwykonawców: </w:t>
      </w:r>
      <w:r w:rsidRPr="005B23A1">
        <w:rPr>
          <w:rFonts w:ascii="Arial" w:eastAsia="Times New Roman" w:hAnsi="Arial" w:cs="Arial"/>
          <w:bCs/>
          <w:i/>
          <w:lang w:eastAsia="pl-PL"/>
        </w:rPr>
        <w:t>(jeżeli dotyczy)</w:t>
      </w:r>
    </w:p>
    <w:p w14:paraId="2904A3A0" w14:textId="77777777" w:rsidR="00836EAA" w:rsidRPr="005B23A1" w:rsidRDefault="00836EAA" w:rsidP="00836EAA">
      <w:pPr>
        <w:numPr>
          <w:ilvl w:val="0"/>
          <w:numId w:val="15"/>
        </w:numPr>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 xml:space="preserve">Wykonawca w celu spełnienia warunków udziału w postępowaniu, o których mowa w  art. 22. 1 Prawo zamówień publicznych polega na zasobach firmy ……………………… w zakresie ………………………………………. na zasadach określonych w art. 22a ustawy Prawo zamówień publicznych, a  podmiot ten będzie brał udział w realizacji przedmiotu umowy na zasadzie podwykonawstwa, zgodnie ze złożonym zobowiązaniem do udostępnienia swoich zasobów stanowiącym załącznik nr … do niniejszej umowy. </w:t>
      </w:r>
    </w:p>
    <w:p w14:paraId="3205FBD4" w14:textId="7698D6C5" w:rsidR="00836EAA" w:rsidRPr="005B23A1" w:rsidRDefault="00836EAA" w:rsidP="00836EAA">
      <w:pPr>
        <w:numPr>
          <w:ilvl w:val="0"/>
          <w:numId w:val="15"/>
        </w:numPr>
        <w:tabs>
          <w:tab w:val="left" w:pos="284"/>
          <w:tab w:val="left" w:pos="6663"/>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 przypadku zmiany podwykonawcy o którym mowa w ust. 1 w trakcie realizacji przedmiotu umowy, wykonawca przedstawi zamawiającemu zobowiązanie nowego podmiotu do udostępnienia swoich zasobów oraz wykaże, że inny podmiot spełnia warunki udziału w postępowaniu, o których mowa w art. 22 ust. 1</w:t>
      </w:r>
      <w:r w:rsidR="001D0F7C" w:rsidRPr="005B23A1">
        <w:rPr>
          <w:rFonts w:ascii="Arial" w:eastAsia="Times New Roman" w:hAnsi="Arial" w:cs="Arial"/>
          <w:lang w:eastAsia="pl-PL"/>
        </w:rPr>
        <w:t xml:space="preserve"> </w:t>
      </w:r>
      <w:r w:rsidRPr="005B23A1">
        <w:rPr>
          <w:rFonts w:ascii="Arial" w:eastAsia="Times New Roman" w:hAnsi="Arial" w:cs="Arial"/>
          <w:lang w:eastAsia="pl-PL"/>
        </w:rPr>
        <w:t xml:space="preserve">Pzp w stopniu nie mniejszym niż podwykonawca, z którego usług zrezygnowano. </w:t>
      </w:r>
    </w:p>
    <w:p w14:paraId="2A9AD187" w14:textId="77777777" w:rsidR="00836EAA" w:rsidRPr="005B23A1" w:rsidRDefault="00836EAA" w:rsidP="00836EAA">
      <w:pPr>
        <w:numPr>
          <w:ilvl w:val="0"/>
          <w:numId w:val="15"/>
        </w:numPr>
        <w:tabs>
          <w:tab w:val="left"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W przypadku rezygnacji z podwykonawcy o którym mowa w ust. 1 wykonawca przedstawi zamawiającemu dokumenty potwierdzające iż Wykonawca samodzielnie spełnia warunki udziału w postępowaniu, o których mowa w art. 22 ust. 1 Pzp w stopniu nie mniejszym niż podwykonawca, z którego usług zrezygnowano.</w:t>
      </w:r>
    </w:p>
    <w:p w14:paraId="1064F5E6" w14:textId="77777777" w:rsidR="00836EAA" w:rsidRPr="005B23A1" w:rsidRDefault="00836EAA" w:rsidP="00836EAA">
      <w:pPr>
        <w:autoSpaceDE w:val="0"/>
        <w:autoSpaceDN w:val="0"/>
        <w:adjustRightInd w:val="0"/>
        <w:spacing w:after="0" w:line="240" w:lineRule="auto"/>
        <w:jc w:val="center"/>
        <w:rPr>
          <w:rFonts w:ascii="Arial" w:eastAsia="Times New Roman" w:hAnsi="Arial" w:cs="Arial"/>
          <w:bCs/>
          <w:lang w:eastAsia="pl-PL"/>
        </w:rPr>
      </w:pPr>
    </w:p>
    <w:p w14:paraId="0C3A2178" w14:textId="77777777" w:rsidR="00836EAA" w:rsidRPr="005B23A1" w:rsidRDefault="00836EAA" w:rsidP="00836EAA">
      <w:pPr>
        <w:autoSpaceDE w:val="0"/>
        <w:autoSpaceDN w:val="0"/>
        <w:adjustRightInd w:val="0"/>
        <w:spacing w:after="0" w:line="240" w:lineRule="auto"/>
        <w:jc w:val="center"/>
        <w:rPr>
          <w:rFonts w:ascii="Arial" w:eastAsia="Times New Roman" w:hAnsi="Arial" w:cs="Arial"/>
          <w:bCs/>
          <w:lang w:eastAsia="pl-PL"/>
        </w:rPr>
      </w:pPr>
      <w:r w:rsidRPr="005B23A1">
        <w:rPr>
          <w:rFonts w:ascii="Arial" w:eastAsia="Times New Roman" w:hAnsi="Arial" w:cs="Arial"/>
          <w:bCs/>
          <w:lang w:eastAsia="pl-PL"/>
        </w:rPr>
        <w:t>§ 17</w:t>
      </w:r>
    </w:p>
    <w:p w14:paraId="2D22B2D1" w14:textId="77777777" w:rsidR="00836EAA" w:rsidRPr="005B23A1" w:rsidRDefault="00836EAA" w:rsidP="00836EAA">
      <w:pPr>
        <w:numPr>
          <w:ilvl w:val="3"/>
          <w:numId w:val="16"/>
        </w:numPr>
        <w:tabs>
          <w:tab w:val="clear" w:pos="209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Zmiana postanowień zawartej umowy może nastąpić za zgodą obu stron, wyrażoną na piśmie pod rygorem nieważności, z zastrzeżeniem ust. 2.</w:t>
      </w:r>
    </w:p>
    <w:p w14:paraId="2732B493" w14:textId="77777777" w:rsidR="00836EAA" w:rsidRPr="005B23A1" w:rsidRDefault="00836EAA" w:rsidP="00836EAA">
      <w:pPr>
        <w:numPr>
          <w:ilvl w:val="3"/>
          <w:numId w:val="16"/>
        </w:numPr>
        <w:tabs>
          <w:tab w:val="clear" w:pos="2094"/>
          <w:tab w:val="num" w:pos="284"/>
        </w:tabs>
        <w:spacing w:after="0" w:line="240" w:lineRule="auto"/>
        <w:ind w:left="284" w:hanging="284"/>
        <w:jc w:val="both"/>
        <w:rPr>
          <w:rFonts w:ascii="Arial" w:eastAsia="Times New Roman" w:hAnsi="Arial" w:cs="Arial"/>
          <w:lang w:eastAsia="pl-PL"/>
        </w:rPr>
      </w:pPr>
      <w:r w:rsidRPr="005B23A1">
        <w:rPr>
          <w:rFonts w:ascii="Arial" w:eastAsia="Times New Roman" w:hAnsi="Arial" w:cs="Arial"/>
          <w:lang w:eastAsia="pl-PL"/>
        </w:rPr>
        <w:t>Zmiana postanowień zawartej umowy dopuszczalna jest w przypadkach przewidzianych w paragrafach poprzedzających niniejszej umowy oraz:</w:t>
      </w:r>
    </w:p>
    <w:p w14:paraId="5F462B2A" w14:textId="77777777" w:rsidR="00836EAA" w:rsidRPr="005B23A1" w:rsidRDefault="00836EAA" w:rsidP="00836EAA">
      <w:pPr>
        <w:numPr>
          <w:ilvl w:val="0"/>
          <w:numId w:val="17"/>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w przypadku zmiany albo wprowadzenia nowych przepisów lub norm, jeżeli zgodnie z nimi konieczne będzie dostosowanie treści umowy do aktualnego stanu prawnego,</w:t>
      </w:r>
    </w:p>
    <w:p w14:paraId="21F2DA34" w14:textId="77777777" w:rsidR="00836EAA" w:rsidRPr="005B23A1" w:rsidRDefault="00836EAA" w:rsidP="00836EAA">
      <w:pPr>
        <w:numPr>
          <w:ilvl w:val="0"/>
          <w:numId w:val="17"/>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 xml:space="preserve">w przypadku zmiany osób wymienionych w § 13 umowy, </w:t>
      </w:r>
    </w:p>
    <w:p w14:paraId="53EFBBF3" w14:textId="3209938D" w:rsidR="007B7766" w:rsidRPr="005B23A1" w:rsidRDefault="00836EAA" w:rsidP="00836EAA">
      <w:pPr>
        <w:numPr>
          <w:ilvl w:val="0"/>
          <w:numId w:val="17"/>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w przypadku, o którym mowa w § 4 ust. 3</w:t>
      </w:r>
      <w:r w:rsidR="007B7766" w:rsidRPr="005B23A1">
        <w:rPr>
          <w:rFonts w:ascii="Arial" w:eastAsia="Times New Roman" w:hAnsi="Arial" w:cs="Arial"/>
          <w:lang w:eastAsia="pl-PL"/>
        </w:rPr>
        <w:t>, możliwa jest zmiana umowy</w:t>
      </w:r>
      <w:r w:rsidR="00EF1634" w:rsidRPr="005B23A1">
        <w:rPr>
          <w:rFonts w:ascii="Arial" w:eastAsia="Times New Roman" w:hAnsi="Arial" w:cs="Arial"/>
          <w:lang w:eastAsia="pl-PL"/>
        </w:rPr>
        <w:t xml:space="preserve"> w sytuacji</w:t>
      </w:r>
      <w:r w:rsidR="007B7766" w:rsidRPr="005B23A1">
        <w:rPr>
          <w:rFonts w:ascii="Arial" w:eastAsia="Times New Roman" w:hAnsi="Arial" w:cs="Arial"/>
          <w:lang w:eastAsia="pl-PL"/>
        </w:rPr>
        <w:t xml:space="preserve">, jeżeli przerwanie robót jest </w:t>
      </w:r>
      <w:r w:rsidR="00EF1634" w:rsidRPr="005B23A1">
        <w:rPr>
          <w:rFonts w:ascii="Arial" w:eastAsia="Times New Roman" w:hAnsi="Arial" w:cs="Arial"/>
          <w:lang w:eastAsia="pl-PL"/>
        </w:rPr>
        <w:t>konieczne dla ochrony ważnego interesu Zamawiającego, na okres niezbędny dla jej zapewnienia, przedłużenie terminu realizacji umowy może nastąpić tylko o okres tego przerwania robót,</w:t>
      </w:r>
    </w:p>
    <w:p w14:paraId="7CA9BE99" w14:textId="53BC9EE5" w:rsidR="00836EAA" w:rsidRPr="005B23A1" w:rsidRDefault="00BE1E37" w:rsidP="00836EAA">
      <w:pPr>
        <w:numPr>
          <w:ilvl w:val="0"/>
          <w:numId w:val="17"/>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 xml:space="preserve">w przypadku </w:t>
      </w:r>
      <w:r w:rsidR="00836EAA" w:rsidRPr="005B23A1">
        <w:rPr>
          <w:rFonts w:ascii="Arial" w:eastAsia="Times New Roman" w:hAnsi="Arial" w:cs="Arial"/>
          <w:lang w:eastAsia="pl-PL"/>
        </w:rPr>
        <w:t>§ 5 ust. 4,</w:t>
      </w:r>
      <w:r w:rsidRPr="005B23A1">
        <w:rPr>
          <w:rFonts w:ascii="Arial" w:eastAsia="Times New Roman" w:hAnsi="Arial" w:cs="Arial"/>
          <w:lang w:eastAsia="pl-PL"/>
        </w:rPr>
        <w:t xml:space="preserve"> zmiana umowy w zakresie wynagrodzenia Wykonawcy odpowiadająca zmianie przepisów, powodująca, iż od dnia ich wejścia w życie na fakturach Wykonawca naliczać będzie podatek VAT w wysokości obowiązującej na dzień wystawienia faktury, w wysokości wynikającej ze zmienionych przepisów,</w:t>
      </w:r>
    </w:p>
    <w:p w14:paraId="1701FF40" w14:textId="798575B7" w:rsidR="00836EAA" w:rsidRPr="005B23A1" w:rsidRDefault="00836EAA" w:rsidP="00836EAA">
      <w:pPr>
        <w:numPr>
          <w:ilvl w:val="0"/>
          <w:numId w:val="17"/>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w:t>
      </w:r>
      <w:r w:rsidR="00BE1E37" w:rsidRPr="005B23A1">
        <w:rPr>
          <w:rFonts w:ascii="Arial" w:eastAsia="Times New Roman" w:hAnsi="Arial" w:cs="Arial"/>
          <w:lang w:eastAsia="pl-PL"/>
        </w:rPr>
        <w:t xml:space="preserve"> warunkiem zmiany jest ścisłe określenie zakresu </w:t>
      </w:r>
      <w:r w:rsidR="009D425C" w:rsidRPr="005B23A1">
        <w:rPr>
          <w:rFonts w:ascii="Arial" w:eastAsia="Times New Roman" w:hAnsi="Arial" w:cs="Arial"/>
          <w:lang w:eastAsia="pl-PL"/>
        </w:rPr>
        <w:t xml:space="preserve">i terminu </w:t>
      </w:r>
      <w:r w:rsidR="009C7404" w:rsidRPr="005B23A1">
        <w:rPr>
          <w:rFonts w:ascii="Arial" w:eastAsia="Times New Roman" w:hAnsi="Arial" w:cs="Arial"/>
          <w:lang w:eastAsia="pl-PL"/>
        </w:rPr>
        <w:t>czynności, których podjęcie jest</w:t>
      </w:r>
      <w:r w:rsidR="00BE1E37" w:rsidRPr="005B23A1">
        <w:rPr>
          <w:rFonts w:ascii="Arial" w:eastAsia="Times New Roman" w:hAnsi="Arial" w:cs="Arial"/>
          <w:lang w:eastAsia="pl-PL"/>
        </w:rPr>
        <w:t xml:space="preserve"> niezbędn</w:t>
      </w:r>
      <w:r w:rsidR="009C7404" w:rsidRPr="005B23A1">
        <w:rPr>
          <w:rFonts w:ascii="Arial" w:eastAsia="Times New Roman" w:hAnsi="Arial" w:cs="Arial"/>
          <w:lang w:eastAsia="pl-PL"/>
        </w:rPr>
        <w:t>e</w:t>
      </w:r>
      <w:r w:rsidR="00BE1E37" w:rsidRPr="005B23A1">
        <w:rPr>
          <w:rFonts w:ascii="Arial" w:eastAsia="Times New Roman" w:hAnsi="Arial" w:cs="Arial"/>
          <w:lang w:eastAsia="pl-PL"/>
        </w:rPr>
        <w:t xml:space="preserve"> dla prawidłowego wykonania robót lub usunięcia okoliczności mogących przeszkodzić ich prawidłowemu wykonaniu, zmiana umowy może zostać dokonana tylko w tym zakresie,</w:t>
      </w:r>
      <w:r w:rsidR="009C7404" w:rsidRPr="005B23A1">
        <w:rPr>
          <w:rFonts w:ascii="Arial" w:eastAsia="Times New Roman" w:hAnsi="Arial" w:cs="Arial"/>
          <w:lang w:eastAsia="pl-PL"/>
        </w:rPr>
        <w:t xml:space="preserve"> tzn. w zakresie umożliwiającym realizację tych niezbędnych czynności</w:t>
      </w:r>
      <w:r w:rsidR="009D425C" w:rsidRPr="005B23A1">
        <w:rPr>
          <w:rFonts w:ascii="Arial" w:eastAsia="Times New Roman" w:hAnsi="Arial" w:cs="Arial"/>
          <w:lang w:eastAsia="pl-PL"/>
        </w:rPr>
        <w:t xml:space="preserve"> we wskazanym terminie</w:t>
      </w:r>
      <w:r w:rsidR="009C7404" w:rsidRPr="005B23A1">
        <w:rPr>
          <w:rFonts w:ascii="Arial" w:eastAsia="Times New Roman" w:hAnsi="Arial" w:cs="Arial"/>
          <w:lang w:eastAsia="pl-PL"/>
        </w:rPr>
        <w:t xml:space="preserve">, charakter zmian nie może wpłynąć na charakter umowy, </w:t>
      </w:r>
    </w:p>
    <w:p w14:paraId="42AA03E8" w14:textId="77777777" w:rsidR="00836EAA" w:rsidRPr="005B23A1" w:rsidRDefault="00836EAA" w:rsidP="00836EAA">
      <w:pPr>
        <w:numPr>
          <w:ilvl w:val="0"/>
          <w:numId w:val="17"/>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 xml:space="preserve">w przypadku, gdy wskutek okoliczności, których nie można było przewidzieć w chwili zawarcia umowy, konieczne będzie przedłużenie terminu realizacji przedmiotu umowy lub zmiana harmonogramu robót i finansowania, w szczególności: </w:t>
      </w:r>
    </w:p>
    <w:p w14:paraId="0F64A3F7" w14:textId="77777777" w:rsidR="00836EAA" w:rsidRPr="005B23A1" w:rsidRDefault="00836EAA" w:rsidP="00836EAA">
      <w:pPr>
        <w:numPr>
          <w:ilvl w:val="0"/>
          <w:numId w:val="18"/>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wskutek wystąpienia w danej porze roku</w:t>
      </w:r>
      <w:r w:rsidRPr="005B23A1">
        <w:rPr>
          <w:rFonts w:ascii="Arial" w:eastAsia="Times New Roman" w:hAnsi="Arial" w:cs="Arial"/>
          <w:b/>
          <w:i/>
          <w:lang w:eastAsia="pl-PL"/>
        </w:rPr>
        <w:t xml:space="preserve"> </w:t>
      </w:r>
      <w:r w:rsidRPr="005B23A1">
        <w:rPr>
          <w:rFonts w:ascii="Arial" w:eastAsia="Times New Roman" w:hAnsi="Arial" w:cs="Arial"/>
          <w:lang w:eastAsia="pl-PL"/>
        </w:rPr>
        <w:t xml:space="preserve">warunków atmosferycznych uniemożliwiających wykonanie robót zgodnie z zasadami współczesnej wiedzy technicznej i obowiązujących </w:t>
      </w:r>
      <w:r w:rsidRPr="005B23A1">
        <w:rPr>
          <w:rFonts w:ascii="Arial" w:eastAsia="Times New Roman" w:hAnsi="Arial" w:cs="Arial"/>
          <w:lang w:eastAsia="pl-PL"/>
        </w:rPr>
        <w:lastRenderedPageBreak/>
        <w:t>przepisów i norm, o ilość dni, w których wspomniane wyżej warunki atmosferyczne będą występować.</w:t>
      </w:r>
    </w:p>
    <w:p w14:paraId="22F2F58D" w14:textId="77777777" w:rsidR="00836EAA" w:rsidRPr="005B23A1" w:rsidRDefault="00836EAA" w:rsidP="00836EAA">
      <w:pPr>
        <w:numPr>
          <w:ilvl w:val="0"/>
          <w:numId w:val="18"/>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 xml:space="preserve">gdy ze względów organizacyjnych zaistniałych u Zamawiającego nie było możliwe przystąpienie do wykonania zamówienia lub jego części w terminie przewidzianym przez Zamawiającego. </w:t>
      </w:r>
    </w:p>
    <w:p w14:paraId="5DC2EC40" w14:textId="4812F43A" w:rsidR="00836EAA" w:rsidRPr="005B23A1" w:rsidRDefault="00836EAA" w:rsidP="00836EAA">
      <w:pPr>
        <w:numPr>
          <w:ilvl w:val="0"/>
          <w:numId w:val="18"/>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wskutek konieczności wykonania robót dodatkowych</w:t>
      </w:r>
      <w:r w:rsidR="009D425C" w:rsidRPr="005B23A1">
        <w:rPr>
          <w:rFonts w:ascii="Arial" w:eastAsia="Times New Roman" w:hAnsi="Arial" w:cs="Arial"/>
          <w:lang w:eastAsia="pl-PL"/>
        </w:rPr>
        <w:t>, maksymalnie o okres ich wykonywania,</w:t>
      </w:r>
    </w:p>
    <w:p w14:paraId="19EE3EC6" w14:textId="1FF8B175" w:rsidR="00836EAA" w:rsidRPr="005B23A1" w:rsidRDefault="00836EAA" w:rsidP="00836EAA">
      <w:pPr>
        <w:numPr>
          <w:ilvl w:val="0"/>
          <w:numId w:val="18"/>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wskutek wystąpienia okoliczności wynikających z pracy na czynnym obiekcie, a nie leżących po stronie Wykonawcy</w:t>
      </w:r>
      <w:r w:rsidR="009D425C" w:rsidRPr="005B23A1">
        <w:rPr>
          <w:rFonts w:ascii="Arial" w:eastAsia="Times New Roman" w:hAnsi="Arial" w:cs="Arial"/>
          <w:lang w:eastAsia="pl-PL"/>
        </w:rPr>
        <w:t>, o okres ich wystąpienia,</w:t>
      </w:r>
    </w:p>
    <w:p w14:paraId="63EAFE81" w14:textId="5F0F9A6D" w:rsidR="00836EAA" w:rsidRPr="005B23A1" w:rsidRDefault="00836EAA" w:rsidP="00836EAA">
      <w:pPr>
        <w:numPr>
          <w:ilvl w:val="0"/>
          <w:numId w:val="18"/>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wskutek działania siły wyższej</w:t>
      </w:r>
      <w:r w:rsidR="009D425C" w:rsidRPr="005B23A1">
        <w:rPr>
          <w:rFonts w:ascii="Arial" w:eastAsia="Times New Roman" w:hAnsi="Arial" w:cs="Arial"/>
          <w:lang w:eastAsia="pl-PL"/>
        </w:rPr>
        <w:t>, o okres jej występowania</w:t>
      </w:r>
      <w:r w:rsidRPr="005B23A1">
        <w:rPr>
          <w:rFonts w:ascii="Arial" w:eastAsia="Times New Roman" w:hAnsi="Arial" w:cs="Arial"/>
          <w:lang w:eastAsia="pl-PL"/>
        </w:rPr>
        <w:t>.</w:t>
      </w:r>
    </w:p>
    <w:p w14:paraId="49328D21" w14:textId="74A43165" w:rsidR="00836EAA" w:rsidRPr="005B23A1" w:rsidRDefault="00836EAA" w:rsidP="00836EAA">
      <w:pPr>
        <w:numPr>
          <w:ilvl w:val="0"/>
          <w:numId w:val="17"/>
        </w:numPr>
        <w:spacing w:after="0" w:line="240" w:lineRule="auto"/>
        <w:jc w:val="both"/>
        <w:rPr>
          <w:rFonts w:ascii="Arial" w:eastAsia="Times New Roman" w:hAnsi="Arial" w:cs="Arial"/>
          <w:lang w:eastAsia="pl-PL"/>
        </w:rPr>
      </w:pPr>
      <w:r w:rsidRPr="005B23A1">
        <w:rPr>
          <w:rFonts w:ascii="Arial" w:eastAsia="Times New Roman" w:hAnsi="Arial" w:cs="Arial"/>
          <w:lang w:eastAsia="pl-PL"/>
        </w:rPr>
        <w:t xml:space="preserve">w przypadku zmiany podwykonawcy o którym mowa w </w:t>
      </w:r>
      <w:r w:rsidRPr="005B23A1">
        <w:rPr>
          <w:rFonts w:ascii="Arial" w:eastAsia="Times New Roman" w:hAnsi="Arial" w:cs="Arial"/>
          <w:bCs/>
          <w:lang w:eastAsia="pl-PL"/>
        </w:rPr>
        <w:t>§ 16</w:t>
      </w:r>
      <w:r w:rsidRPr="005B23A1">
        <w:rPr>
          <w:rFonts w:ascii="Arial" w:eastAsia="Times New Roman" w:hAnsi="Arial" w:cs="Arial"/>
          <w:lang w:eastAsia="pl-PL"/>
        </w:rPr>
        <w:t xml:space="preserve"> ust 1. W takim wypadku zostanie sporządzony stosowny aneks do umowy jeśli dokumenty złożone przez Wykonawcę wykażą</w:t>
      </w:r>
      <w:r w:rsidR="009D425C" w:rsidRPr="005B23A1">
        <w:rPr>
          <w:rFonts w:ascii="Arial" w:eastAsia="Times New Roman" w:hAnsi="Arial" w:cs="Arial"/>
          <w:lang w:eastAsia="pl-PL"/>
        </w:rPr>
        <w:t>,</w:t>
      </w:r>
      <w:r w:rsidRPr="005B23A1">
        <w:rPr>
          <w:rFonts w:ascii="Arial" w:eastAsia="Times New Roman" w:hAnsi="Arial" w:cs="Arial"/>
          <w:lang w:eastAsia="pl-PL"/>
        </w:rPr>
        <w:t xml:space="preserve"> iż nowy podwykonawca spełnia warunki udziału w postępowaniu w stopniu nie mniejszym niż podwykonawca z którego usług zrezygnowano.</w:t>
      </w:r>
    </w:p>
    <w:p w14:paraId="335D04E7" w14:textId="5A07DBD0" w:rsidR="00836EAA" w:rsidRPr="005B23A1" w:rsidRDefault="00836EAA" w:rsidP="00836EAA">
      <w:pPr>
        <w:numPr>
          <w:ilvl w:val="0"/>
          <w:numId w:val="17"/>
        </w:numPr>
        <w:tabs>
          <w:tab w:val="left" w:pos="284"/>
        </w:tabs>
        <w:spacing w:after="0" w:line="240" w:lineRule="auto"/>
        <w:jc w:val="both"/>
        <w:rPr>
          <w:rFonts w:ascii="Arial" w:eastAsia="Times New Roman" w:hAnsi="Arial" w:cs="Arial"/>
          <w:lang w:eastAsia="pl-PL"/>
        </w:rPr>
      </w:pPr>
      <w:r w:rsidRPr="005B23A1">
        <w:rPr>
          <w:rFonts w:ascii="Arial" w:eastAsia="Times New Roman" w:hAnsi="Arial" w:cs="Arial"/>
          <w:lang w:eastAsia="pl-PL"/>
        </w:rPr>
        <w:t xml:space="preserve">W przypadku rezygnacji z podwykonawcy o którym mowa w </w:t>
      </w:r>
      <w:r w:rsidRPr="005B23A1">
        <w:rPr>
          <w:rFonts w:ascii="Arial" w:eastAsia="Times New Roman" w:hAnsi="Arial" w:cs="Arial"/>
          <w:bCs/>
          <w:lang w:eastAsia="pl-PL"/>
        </w:rPr>
        <w:t>§ 16</w:t>
      </w:r>
      <w:r w:rsidRPr="005B23A1">
        <w:rPr>
          <w:rFonts w:ascii="Arial" w:eastAsia="Times New Roman" w:hAnsi="Arial" w:cs="Arial"/>
          <w:lang w:eastAsia="pl-PL"/>
        </w:rPr>
        <w:t xml:space="preserve"> ust.1. W takim wypadku zostanie sporządzony stosowny aneks do umowy jeśli dokumenty złożone przez Wykonawcę wykażą</w:t>
      </w:r>
      <w:r w:rsidR="009D425C" w:rsidRPr="005B23A1">
        <w:rPr>
          <w:rFonts w:ascii="Arial" w:eastAsia="Times New Roman" w:hAnsi="Arial" w:cs="Arial"/>
          <w:lang w:eastAsia="pl-PL"/>
        </w:rPr>
        <w:t>,</w:t>
      </w:r>
      <w:r w:rsidRPr="005B23A1">
        <w:rPr>
          <w:rFonts w:ascii="Arial" w:eastAsia="Times New Roman" w:hAnsi="Arial" w:cs="Arial"/>
          <w:lang w:eastAsia="pl-PL"/>
        </w:rPr>
        <w:t xml:space="preserve"> iż Wykonawca samodzielnie spełnia warunki udziału w postępowaniu w stopniu nie mniejszym niż podwykonawca z którego usług zrezygnowano.</w:t>
      </w:r>
    </w:p>
    <w:p w14:paraId="1291EA90" w14:textId="77777777" w:rsidR="00836EAA" w:rsidRPr="005B23A1" w:rsidRDefault="00836EAA" w:rsidP="00836EAA">
      <w:pPr>
        <w:numPr>
          <w:ilvl w:val="0"/>
          <w:numId w:val="17"/>
        </w:numPr>
        <w:tabs>
          <w:tab w:val="left" w:pos="284"/>
        </w:tabs>
        <w:spacing w:after="0" w:line="240" w:lineRule="auto"/>
        <w:jc w:val="both"/>
        <w:rPr>
          <w:rFonts w:ascii="Arial" w:eastAsia="Times New Roman" w:hAnsi="Arial" w:cs="Arial"/>
          <w:lang w:eastAsia="pl-PL"/>
        </w:rPr>
      </w:pPr>
      <w:r w:rsidRPr="005B23A1">
        <w:rPr>
          <w:rFonts w:ascii="Arial" w:eastAsia="Times New Roman" w:hAnsi="Arial" w:cs="Arial"/>
          <w:lang w:eastAsia="pl-PL"/>
        </w:rPr>
        <w:t>w innych przypadkach wskazanych w art. 144 ustawy Prawo zamówień publicznych.</w:t>
      </w:r>
    </w:p>
    <w:p w14:paraId="5CEBDD5B" w14:textId="77777777" w:rsidR="00150390" w:rsidRPr="005B23A1" w:rsidRDefault="00150390" w:rsidP="00836EAA">
      <w:pPr>
        <w:spacing w:after="0" w:line="240" w:lineRule="auto"/>
        <w:jc w:val="center"/>
        <w:rPr>
          <w:rFonts w:ascii="Arial" w:eastAsia="Times New Roman" w:hAnsi="Arial" w:cs="Arial"/>
          <w:lang w:eastAsia="pl-PL"/>
        </w:rPr>
      </w:pPr>
    </w:p>
    <w:p w14:paraId="70CC43F1" w14:textId="54625F39"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18</w:t>
      </w:r>
    </w:p>
    <w:p w14:paraId="67576325" w14:textId="77777777" w:rsidR="00836EAA" w:rsidRPr="005B23A1" w:rsidRDefault="00836EAA" w:rsidP="00836EAA">
      <w:pPr>
        <w:spacing w:after="0" w:line="240" w:lineRule="auto"/>
        <w:jc w:val="both"/>
        <w:rPr>
          <w:rFonts w:ascii="Arial" w:eastAsia="Times New Roman" w:hAnsi="Arial" w:cs="Arial"/>
          <w:lang w:eastAsia="pl-PL"/>
        </w:rPr>
      </w:pPr>
      <w:r w:rsidRPr="005B23A1">
        <w:rPr>
          <w:rFonts w:ascii="Arial" w:eastAsia="Times New Roman" w:hAnsi="Arial" w:cs="Arial"/>
          <w:lang w:eastAsia="pl-PL"/>
        </w:rPr>
        <w:t>Umowę niniejszą sporządzono w 2 jednobrzmiących egzemplarzach, z których 1 egzemplarz otrzymuje Zamawiający a  1 egzemplarz Wykonawca.</w:t>
      </w:r>
    </w:p>
    <w:p w14:paraId="1E837742" w14:textId="77777777" w:rsidR="00836EAA" w:rsidRPr="005B23A1" w:rsidRDefault="00836EAA" w:rsidP="00836EAA">
      <w:pPr>
        <w:spacing w:after="0" w:line="240" w:lineRule="auto"/>
        <w:jc w:val="center"/>
        <w:rPr>
          <w:rFonts w:ascii="Arial" w:eastAsia="Times New Roman" w:hAnsi="Arial" w:cs="Arial"/>
          <w:lang w:eastAsia="pl-PL"/>
        </w:rPr>
      </w:pPr>
    </w:p>
    <w:p w14:paraId="3482D946"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19</w:t>
      </w:r>
    </w:p>
    <w:p w14:paraId="1AD6120C" w14:textId="77777777" w:rsidR="00836EAA" w:rsidRPr="005B23A1" w:rsidRDefault="00836EAA" w:rsidP="00836EAA">
      <w:pPr>
        <w:numPr>
          <w:ilvl w:val="0"/>
          <w:numId w:val="23"/>
        </w:numPr>
        <w:spacing w:after="0" w:line="240" w:lineRule="auto"/>
        <w:ind w:left="540" w:hanging="540"/>
        <w:jc w:val="both"/>
        <w:rPr>
          <w:rFonts w:ascii="Arial" w:eastAsia="Times New Roman" w:hAnsi="Arial" w:cs="Arial"/>
          <w:lang w:eastAsia="pl-PL"/>
        </w:rPr>
      </w:pPr>
      <w:r w:rsidRPr="005B23A1">
        <w:rPr>
          <w:rFonts w:ascii="Arial" w:eastAsia="Times New Roman" w:hAnsi="Arial" w:cs="Arial"/>
          <w:lang w:eastAsia="pl-PL"/>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14:paraId="217F1201" w14:textId="77777777" w:rsidR="00836EAA" w:rsidRPr="005B23A1" w:rsidRDefault="00836EAA" w:rsidP="00836EAA">
      <w:pPr>
        <w:numPr>
          <w:ilvl w:val="0"/>
          <w:numId w:val="23"/>
        </w:numPr>
        <w:spacing w:after="0" w:line="240" w:lineRule="auto"/>
        <w:ind w:left="540" w:hanging="540"/>
        <w:jc w:val="both"/>
        <w:rPr>
          <w:rFonts w:ascii="Arial" w:eastAsia="Times New Roman" w:hAnsi="Arial" w:cs="Arial"/>
          <w:lang w:eastAsia="pl-PL"/>
        </w:rPr>
      </w:pPr>
      <w:r w:rsidRPr="005B23A1">
        <w:rPr>
          <w:rFonts w:ascii="Arial" w:eastAsia="Times New Roman" w:hAnsi="Arial" w:cs="Arial"/>
          <w:lang w:eastAsia="pl-PL"/>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22E27A52" w14:textId="77777777" w:rsidR="00836EAA" w:rsidRPr="005B23A1" w:rsidRDefault="00836EAA" w:rsidP="00836EAA">
      <w:pPr>
        <w:numPr>
          <w:ilvl w:val="0"/>
          <w:numId w:val="23"/>
        </w:numPr>
        <w:spacing w:after="0" w:line="240" w:lineRule="auto"/>
        <w:ind w:left="540" w:hanging="540"/>
        <w:jc w:val="both"/>
        <w:rPr>
          <w:rFonts w:ascii="Arial" w:eastAsia="Times New Roman" w:hAnsi="Arial" w:cs="Arial"/>
          <w:lang w:eastAsia="pl-PL"/>
        </w:rPr>
      </w:pPr>
      <w:r w:rsidRPr="005B23A1">
        <w:rPr>
          <w:rFonts w:ascii="Arial" w:eastAsia="Times New Roman" w:hAnsi="Arial" w:cs="Arial"/>
          <w:lang w:eastAsia="pl-PL"/>
        </w:rPr>
        <w:t>Każda Strona oświadcza, że w celu wykonania obowiązków informacyjnych określonych w RODO osobom, których dane będą udostępnione, przedstawiona zostanie (do zapoznania się) treść klauzuli informacyjnej.</w:t>
      </w:r>
    </w:p>
    <w:p w14:paraId="657B59FA" w14:textId="77777777" w:rsidR="00836EAA" w:rsidRPr="005B23A1" w:rsidRDefault="00836EAA" w:rsidP="00836EAA">
      <w:pPr>
        <w:numPr>
          <w:ilvl w:val="0"/>
          <w:numId w:val="23"/>
        </w:numPr>
        <w:spacing w:after="0" w:line="240" w:lineRule="auto"/>
        <w:ind w:left="540" w:hanging="540"/>
        <w:contextualSpacing/>
        <w:jc w:val="both"/>
        <w:rPr>
          <w:rFonts w:ascii="Arial" w:eastAsia="Times New Roman" w:hAnsi="Arial" w:cs="Arial"/>
        </w:rPr>
      </w:pPr>
      <w:r w:rsidRPr="005B23A1">
        <w:rPr>
          <w:rFonts w:ascii="Arial" w:eastAsia="Times New Roman" w:hAnsi="Arial" w:cs="Arial"/>
        </w:rPr>
        <w:t>Każda ze Stron będzie przetwarzała udostępnione jej dane osobowe na własną odpowiedzialność i w zgodzie z przepisami prawa.</w:t>
      </w:r>
    </w:p>
    <w:p w14:paraId="4837C2E2" w14:textId="77777777" w:rsidR="00836EAA" w:rsidRPr="005B23A1" w:rsidRDefault="00836EAA" w:rsidP="00836EAA">
      <w:pPr>
        <w:spacing w:after="0" w:line="240" w:lineRule="auto"/>
        <w:jc w:val="center"/>
        <w:rPr>
          <w:rFonts w:ascii="Arial" w:eastAsia="Times New Roman" w:hAnsi="Arial" w:cs="Arial"/>
          <w:lang w:eastAsia="pl-PL"/>
        </w:rPr>
      </w:pPr>
    </w:p>
    <w:p w14:paraId="1E3C23A2" w14:textId="77777777" w:rsidR="00836EAA" w:rsidRPr="005B23A1" w:rsidRDefault="00836EAA" w:rsidP="00836EAA">
      <w:pPr>
        <w:spacing w:after="0" w:line="240" w:lineRule="auto"/>
        <w:jc w:val="center"/>
        <w:rPr>
          <w:rFonts w:ascii="Arial" w:eastAsia="Times New Roman" w:hAnsi="Arial" w:cs="Arial"/>
          <w:lang w:eastAsia="pl-PL"/>
        </w:rPr>
      </w:pPr>
      <w:r w:rsidRPr="005B23A1">
        <w:rPr>
          <w:rFonts w:ascii="Arial" w:eastAsia="Times New Roman" w:hAnsi="Arial" w:cs="Arial"/>
          <w:lang w:eastAsia="pl-PL"/>
        </w:rPr>
        <w:t>§ 20</w:t>
      </w:r>
    </w:p>
    <w:p w14:paraId="042FB4EE" w14:textId="77777777" w:rsidR="00836EAA" w:rsidRPr="005B23A1" w:rsidRDefault="00836EAA" w:rsidP="00836EAA">
      <w:pPr>
        <w:spacing w:after="0" w:line="240" w:lineRule="auto"/>
        <w:jc w:val="both"/>
        <w:rPr>
          <w:rFonts w:ascii="Arial" w:eastAsia="Times New Roman" w:hAnsi="Arial" w:cs="Arial"/>
          <w:lang w:eastAsia="pl-PL"/>
        </w:rPr>
      </w:pPr>
      <w:r w:rsidRPr="005B23A1">
        <w:rPr>
          <w:rFonts w:ascii="Arial" w:eastAsia="Times New Roman" w:hAnsi="Arial" w:cs="Arial"/>
          <w:lang w:eastAsia="pl-PL"/>
        </w:rPr>
        <w:t>Integralną część umowy stanowią następujące załączniki:</w:t>
      </w:r>
    </w:p>
    <w:p w14:paraId="353CAEFB" w14:textId="77777777" w:rsidR="00836EAA" w:rsidRPr="005B23A1" w:rsidRDefault="00836EAA" w:rsidP="00836EAA">
      <w:pPr>
        <w:numPr>
          <w:ilvl w:val="0"/>
          <w:numId w:val="19"/>
        </w:numPr>
        <w:tabs>
          <w:tab w:val="left" w:pos="5954"/>
        </w:tabs>
        <w:spacing w:after="0" w:line="240" w:lineRule="auto"/>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formularz ofertowy Wykonawcy</w:t>
      </w:r>
    </w:p>
    <w:p w14:paraId="7411A693" w14:textId="77777777" w:rsidR="00836EAA" w:rsidRPr="005B23A1" w:rsidRDefault="00836EAA" w:rsidP="00836EAA">
      <w:pPr>
        <w:numPr>
          <w:ilvl w:val="0"/>
          <w:numId w:val="19"/>
        </w:numPr>
        <w:tabs>
          <w:tab w:val="left" w:pos="5954"/>
        </w:tabs>
        <w:spacing w:after="0" w:line="240" w:lineRule="auto"/>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specyfikacja istotnych warunków zamówienia wraz z załącznikami</w:t>
      </w:r>
    </w:p>
    <w:p w14:paraId="64305BF9" w14:textId="77777777" w:rsidR="00836EAA" w:rsidRPr="005B23A1" w:rsidRDefault="00836EAA" w:rsidP="00836EAA">
      <w:pPr>
        <w:numPr>
          <w:ilvl w:val="0"/>
          <w:numId w:val="19"/>
        </w:numPr>
        <w:tabs>
          <w:tab w:val="left" w:pos="5954"/>
        </w:tabs>
        <w:spacing w:after="0" w:line="240" w:lineRule="auto"/>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informacje wskazane w art. 207</w:t>
      </w:r>
      <w:r w:rsidRPr="005B23A1">
        <w:rPr>
          <w:rFonts w:ascii="Arial" w:eastAsia="Times New Roman" w:hAnsi="Arial" w:cs="Arial"/>
          <w:sz w:val="20"/>
          <w:szCs w:val="20"/>
          <w:vertAlign w:val="superscript"/>
          <w:lang w:eastAsia="pl-PL"/>
        </w:rPr>
        <w:t xml:space="preserve">1 </w:t>
      </w:r>
      <w:r w:rsidRPr="005B23A1">
        <w:rPr>
          <w:rFonts w:ascii="Arial" w:eastAsia="Times New Roman" w:hAnsi="Arial" w:cs="Arial"/>
          <w:sz w:val="20"/>
          <w:szCs w:val="20"/>
          <w:lang w:eastAsia="pl-PL"/>
        </w:rPr>
        <w:t xml:space="preserve">k.p.  </w:t>
      </w:r>
    </w:p>
    <w:p w14:paraId="2E4541FD" w14:textId="77777777" w:rsidR="00836EAA" w:rsidRPr="005B23A1" w:rsidRDefault="00836EAA" w:rsidP="00836EAA">
      <w:pPr>
        <w:numPr>
          <w:ilvl w:val="0"/>
          <w:numId w:val="19"/>
        </w:numPr>
        <w:tabs>
          <w:tab w:val="left" w:pos="5954"/>
        </w:tabs>
        <w:spacing w:after="0" w:line="240" w:lineRule="auto"/>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lastRenderedPageBreak/>
        <w:t>kosztorysy ofertowe Wykonawcy.</w:t>
      </w:r>
    </w:p>
    <w:p w14:paraId="32015B48" w14:textId="77777777" w:rsidR="00836EAA" w:rsidRPr="005B23A1" w:rsidRDefault="00836EAA" w:rsidP="00836EAA">
      <w:pPr>
        <w:numPr>
          <w:ilvl w:val="0"/>
          <w:numId w:val="19"/>
        </w:numPr>
        <w:tabs>
          <w:tab w:val="left" w:pos="5954"/>
        </w:tabs>
        <w:spacing w:after="0" w:line="240" w:lineRule="auto"/>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harmonogram rzeczowo-finansowy.</w:t>
      </w:r>
    </w:p>
    <w:p w14:paraId="7917A0DC" w14:textId="77777777" w:rsidR="00836EAA" w:rsidRPr="005B23A1" w:rsidRDefault="00836EAA" w:rsidP="00836EAA">
      <w:pPr>
        <w:numPr>
          <w:ilvl w:val="0"/>
          <w:numId w:val="19"/>
        </w:numPr>
        <w:tabs>
          <w:tab w:val="left" w:pos="5954"/>
        </w:tabs>
        <w:spacing w:after="0" w:line="240" w:lineRule="auto"/>
        <w:jc w:val="both"/>
        <w:rPr>
          <w:rFonts w:ascii="Arial" w:eastAsia="Times New Roman" w:hAnsi="Arial" w:cs="Arial"/>
          <w:sz w:val="20"/>
          <w:szCs w:val="20"/>
          <w:lang w:eastAsia="pl-PL"/>
        </w:rPr>
      </w:pPr>
      <w:r w:rsidRPr="005B23A1">
        <w:rPr>
          <w:rFonts w:ascii="Arial" w:eastAsia="Times New Roman" w:hAnsi="Arial" w:cs="Arial"/>
          <w:sz w:val="20"/>
          <w:szCs w:val="20"/>
          <w:lang w:eastAsia="pl-PL"/>
        </w:rPr>
        <w:t>……………………………….</w:t>
      </w:r>
    </w:p>
    <w:p w14:paraId="1A83119C" w14:textId="77777777" w:rsidR="00836EAA" w:rsidRPr="005B23A1" w:rsidRDefault="00836EAA" w:rsidP="00836EAA">
      <w:pPr>
        <w:keepNext/>
        <w:spacing w:after="0" w:line="240" w:lineRule="auto"/>
        <w:ind w:hanging="426"/>
        <w:jc w:val="center"/>
        <w:outlineLvl w:val="0"/>
        <w:rPr>
          <w:rFonts w:ascii="Arial" w:eastAsia="Times New Roman" w:hAnsi="Arial" w:cs="Arial"/>
          <w:b/>
          <w:lang w:eastAsia="pl-PL"/>
        </w:rPr>
      </w:pPr>
    </w:p>
    <w:p w14:paraId="3147408D" w14:textId="77777777" w:rsidR="00836EAA" w:rsidRPr="005B23A1" w:rsidRDefault="00836EAA" w:rsidP="00836EAA">
      <w:pPr>
        <w:keepNext/>
        <w:spacing w:after="0" w:line="240" w:lineRule="auto"/>
        <w:ind w:hanging="426"/>
        <w:jc w:val="center"/>
        <w:outlineLvl w:val="0"/>
        <w:rPr>
          <w:rFonts w:ascii="Arial" w:eastAsia="Times New Roman" w:hAnsi="Arial" w:cs="Arial"/>
          <w:b/>
          <w:lang w:eastAsia="pl-PL"/>
        </w:rPr>
      </w:pPr>
      <w:r w:rsidRPr="005B23A1">
        <w:rPr>
          <w:rFonts w:ascii="Arial" w:eastAsia="Times New Roman" w:hAnsi="Arial" w:cs="Arial"/>
          <w:b/>
          <w:lang w:eastAsia="pl-PL"/>
        </w:rPr>
        <w:t xml:space="preserve">WYKONAWCA                   </w:t>
      </w:r>
      <w:r w:rsidRPr="005B23A1">
        <w:rPr>
          <w:rFonts w:ascii="Arial" w:eastAsia="Times New Roman" w:hAnsi="Arial" w:cs="Arial"/>
          <w:b/>
          <w:lang w:eastAsia="pl-PL"/>
        </w:rPr>
        <w:tab/>
        <w:t xml:space="preserve">   </w:t>
      </w:r>
      <w:r w:rsidRPr="005B23A1">
        <w:rPr>
          <w:rFonts w:ascii="Arial" w:eastAsia="Times New Roman" w:hAnsi="Arial" w:cs="Arial"/>
          <w:b/>
          <w:lang w:eastAsia="pl-PL"/>
        </w:rPr>
        <w:tab/>
        <w:t xml:space="preserve"> </w:t>
      </w:r>
      <w:r w:rsidRPr="005B23A1">
        <w:rPr>
          <w:rFonts w:ascii="Arial" w:eastAsia="Times New Roman" w:hAnsi="Arial" w:cs="Arial"/>
          <w:b/>
          <w:lang w:eastAsia="pl-PL"/>
        </w:rPr>
        <w:tab/>
      </w:r>
      <w:r w:rsidRPr="005B23A1">
        <w:rPr>
          <w:rFonts w:ascii="Arial" w:eastAsia="Times New Roman" w:hAnsi="Arial" w:cs="Arial"/>
          <w:b/>
          <w:lang w:eastAsia="pl-PL"/>
        </w:rPr>
        <w:tab/>
        <w:t xml:space="preserve">                     ZAMAWIAJĄCY</w:t>
      </w:r>
    </w:p>
    <w:p w14:paraId="15842184" w14:textId="77777777" w:rsidR="00836EAA" w:rsidRPr="005B23A1" w:rsidRDefault="00836EAA" w:rsidP="00836EAA">
      <w:pPr>
        <w:spacing w:after="0" w:line="240" w:lineRule="auto"/>
        <w:jc w:val="both"/>
        <w:rPr>
          <w:rFonts w:ascii="Arial" w:eastAsia="Times New Roman" w:hAnsi="Arial" w:cs="Arial"/>
          <w:lang w:eastAsia="pl-PL"/>
        </w:rPr>
      </w:pPr>
    </w:p>
    <w:p w14:paraId="2B1A3B9A" w14:textId="77777777" w:rsidR="00F6605D" w:rsidRPr="005B23A1" w:rsidRDefault="00F6605D"/>
    <w:sectPr w:rsidR="00F6605D" w:rsidRPr="005B23A1" w:rsidSect="00D4500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8A1"/>
    <w:multiLevelType w:val="hybridMultilevel"/>
    <w:tmpl w:val="2E1C52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6936B3"/>
    <w:multiLevelType w:val="hybridMultilevel"/>
    <w:tmpl w:val="04128A98"/>
    <w:lvl w:ilvl="0" w:tplc="A2369C1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197F7C"/>
    <w:multiLevelType w:val="hybridMultilevel"/>
    <w:tmpl w:val="682E0280"/>
    <w:lvl w:ilvl="0" w:tplc="7F961C28">
      <w:start w:val="1"/>
      <w:numFmt w:val="decimal"/>
      <w:lvlText w:val="%1."/>
      <w:lvlJc w:val="left"/>
      <w:pPr>
        <w:tabs>
          <w:tab w:val="num" w:pos="360"/>
        </w:tabs>
        <w:ind w:left="360" w:hanging="360"/>
      </w:pPr>
      <w:rPr>
        <w:rFonts w:cs="Times New Roman" w:hint="default"/>
      </w:rPr>
    </w:lvl>
    <w:lvl w:ilvl="1" w:tplc="C6089B2A">
      <w:start w:val="1"/>
      <w:numFmt w:val="decimal"/>
      <w:lvlText w:val="%2."/>
      <w:lvlJc w:val="left"/>
      <w:pPr>
        <w:tabs>
          <w:tab w:val="num" w:pos="654"/>
        </w:tabs>
        <w:ind w:left="654" w:hanging="360"/>
      </w:pPr>
      <w:rPr>
        <w:rFonts w:cs="Times New Roman" w:hint="default"/>
      </w:rPr>
    </w:lvl>
    <w:lvl w:ilvl="2" w:tplc="9620D402">
      <w:start w:val="1"/>
      <w:numFmt w:val="lowerLetter"/>
      <w:lvlText w:val="%3)"/>
      <w:lvlJc w:val="left"/>
      <w:pPr>
        <w:tabs>
          <w:tab w:val="num" w:pos="1554"/>
        </w:tabs>
        <w:ind w:left="1554" w:hanging="360"/>
      </w:pPr>
      <w:rPr>
        <w:rFonts w:cs="Times New Roman" w:hint="default"/>
      </w:rPr>
    </w:lvl>
    <w:lvl w:ilvl="3" w:tplc="0415000F">
      <w:start w:val="1"/>
      <w:numFmt w:val="decimal"/>
      <w:lvlText w:val="%4."/>
      <w:lvlJc w:val="left"/>
      <w:pPr>
        <w:tabs>
          <w:tab w:val="num" w:pos="2094"/>
        </w:tabs>
        <w:ind w:left="2094" w:hanging="360"/>
      </w:pPr>
      <w:rPr>
        <w:rFonts w:cs="Times New Roman"/>
      </w:rPr>
    </w:lvl>
    <w:lvl w:ilvl="4" w:tplc="04150019" w:tentative="1">
      <w:start w:val="1"/>
      <w:numFmt w:val="lowerLetter"/>
      <w:lvlText w:val="%5."/>
      <w:lvlJc w:val="left"/>
      <w:pPr>
        <w:tabs>
          <w:tab w:val="num" w:pos="2814"/>
        </w:tabs>
        <w:ind w:left="2814" w:hanging="360"/>
      </w:pPr>
      <w:rPr>
        <w:rFonts w:cs="Times New Roman"/>
      </w:rPr>
    </w:lvl>
    <w:lvl w:ilvl="5" w:tplc="0415001B" w:tentative="1">
      <w:start w:val="1"/>
      <w:numFmt w:val="lowerRoman"/>
      <w:lvlText w:val="%6."/>
      <w:lvlJc w:val="right"/>
      <w:pPr>
        <w:tabs>
          <w:tab w:val="num" w:pos="3534"/>
        </w:tabs>
        <w:ind w:left="3534" w:hanging="180"/>
      </w:pPr>
      <w:rPr>
        <w:rFonts w:cs="Times New Roman"/>
      </w:rPr>
    </w:lvl>
    <w:lvl w:ilvl="6" w:tplc="0415000F" w:tentative="1">
      <w:start w:val="1"/>
      <w:numFmt w:val="decimal"/>
      <w:lvlText w:val="%7."/>
      <w:lvlJc w:val="left"/>
      <w:pPr>
        <w:tabs>
          <w:tab w:val="num" w:pos="4254"/>
        </w:tabs>
        <w:ind w:left="4254" w:hanging="360"/>
      </w:pPr>
      <w:rPr>
        <w:rFonts w:cs="Times New Roman"/>
      </w:rPr>
    </w:lvl>
    <w:lvl w:ilvl="7" w:tplc="04150019" w:tentative="1">
      <w:start w:val="1"/>
      <w:numFmt w:val="lowerLetter"/>
      <w:lvlText w:val="%8."/>
      <w:lvlJc w:val="left"/>
      <w:pPr>
        <w:tabs>
          <w:tab w:val="num" w:pos="4974"/>
        </w:tabs>
        <w:ind w:left="4974" w:hanging="360"/>
      </w:pPr>
      <w:rPr>
        <w:rFonts w:cs="Times New Roman"/>
      </w:rPr>
    </w:lvl>
    <w:lvl w:ilvl="8" w:tplc="0415001B" w:tentative="1">
      <w:start w:val="1"/>
      <w:numFmt w:val="lowerRoman"/>
      <w:lvlText w:val="%9."/>
      <w:lvlJc w:val="right"/>
      <w:pPr>
        <w:tabs>
          <w:tab w:val="num" w:pos="5694"/>
        </w:tabs>
        <w:ind w:left="5694" w:hanging="180"/>
      </w:pPr>
      <w:rPr>
        <w:rFonts w:cs="Times New Roman"/>
      </w:rPr>
    </w:lvl>
  </w:abstractNum>
  <w:abstractNum w:abstractNumId="3" w15:restartNumberingAfterBreak="0">
    <w:nsid w:val="0CA01197"/>
    <w:multiLevelType w:val="hybridMultilevel"/>
    <w:tmpl w:val="16C03C3A"/>
    <w:lvl w:ilvl="0" w:tplc="E640E418">
      <w:start w:val="1"/>
      <w:numFmt w:val="decimal"/>
      <w:lvlText w:val="%1."/>
      <w:lvlJc w:val="left"/>
      <w:pPr>
        <w:tabs>
          <w:tab w:val="num" w:pos="720"/>
        </w:tabs>
        <w:ind w:left="720" w:hanging="360"/>
      </w:pPr>
      <w:rPr>
        <w:rFonts w:cs="Times New Roman" w:hint="default"/>
        <w:color w:val="auto"/>
      </w:rPr>
    </w:lvl>
    <w:lvl w:ilvl="1" w:tplc="05644B6C">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FE015B"/>
    <w:multiLevelType w:val="hybridMultilevel"/>
    <w:tmpl w:val="A984BB2A"/>
    <w:lvl w:ilvl="0" w:tplc="15C44B5E">
      <w:start w:val="1"/>
      <w:numFmt w:val="decimal"/>
      <w:lvlText w:val="%1."/>
      <w:lvlJc w:val="left"/>
      <w:pPr>
        <w:tabs>
          <w:tab w:val="num" w:pos="840"/>
        </w:tabs>
        <w:ind w:left="840" w:hanging="4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77F4D"/>
    <w:multiLevelType w:val="hybridMultilevel"/>
    <w:tmpl w:val="57BE9F2A"/>
    <w:lvl w:ilvl="0" w:tplc="9F40F03A">
      <w:start w:val="10"/>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EF72A3"/>
    <w:multiLevelType w:val="hybridMultilevel"/>
    <w:tmpl w:val="BD54F096"/>
    <w:lvl w:ilvl="0" w:tplc="04150017">
      <w:start w:val="1"/>
      <w:numFmt w:val="lowerLetter"/>
      <w:lvlText w:val="%1)"/>
      <w:lvlJc w:val="left"/>
      <w:pPr>
        <w:ind w:left="644" w:hanging="360"/>
      </w:pPr>
      <w:rPr>
        <w:rFonts w:cs="Times New Roman"/>
      </w:rPr>
    </w:lvl>
    <w:lvl w:ilvl="1" w:tplc="059A63F8">
      <w:start w:val="1"/>
      <w:numFmt w:val="decimal"/>
      <w:lvlText w:val="%2)"/>
      <w:lvlJc w:val="left"/>
      <w:pPr>
        <w:ind w:left="6314" w:hanging="360"/>
      </w:pPr>
      <w:rPr>
        <w:rFonts w:cs="Times New Roman" w:hint="default"/>
      </w:rPr>
    </w:lvl>
    <w:lvl w:ilvl="2" w:tplc="2C2A9046">
      <w:start w:val="4"/>
      <w:numFmt w:val="decimal"/>
      <w:lvlText w:val="%3."/>
      <w:lvlJc w:val="left"/>
      <w:pPr>
        <w:ind w:left="2264" w:hanging="360"/>
      </w:pPr>
      <w:rPr>
        <w:rFonts w:ascii="Times New Roman" w:hAnsi="Times New Roman" w:cs="Times New Roman" w:hint="default"/>
        <w:color w:val="00000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1E2D5B46"/>
    <w:multiLevelType w:val="hybridMultilevel"/>
    <w:tmpl w:val="E8B8978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513D62"/>
    <w:multiLevelType w:val="hybridMultilevel"/>
    <w:tmpl w:val="B5923E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451F83"/>
    <w:multiLevelType w:val="hybridMultilevel"/>
    <w:tmpl w:val="30E8A278"/>
    <w:lvl w:ilvl="0" w:tplc="88408CD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2C393C"/>
    <w:multiLevelType w:val="hybridMultilevel"/>
    <w:tmpl w:val="C0982B1C"/>
    <w:lvl w:ilvl="0" w:tplc="7F961C2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4D48B3"/>
    <w:multiLevelType w:val="hybridMultilevel"/>
    <w:tmpl w:val="90660D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B901E2"/>
    <w:multiLevelType w:val="hybridMultilevel"/>
    <w:tmpl w:val="D17037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31155CD"/>
    <w:multiLevelType w:val="hybridMultilevel"/>
    <w:tmpl w:val="AA58A402"/>
    <w:lvl w:ilvl="0" w:tplc="F1583C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0F67E8"/>
    <w:multiLevelType w:val="hybridMultilevel"/>
    <w:tmpl w:val="1B94400A"/>
    <w:lvl w:ilvl="0" w:tplc="37564CA6">
      <w:start w:val="1"/>
      <w:numFmt w:val="decimal"/>
      <w:lvlText w:val="%1."/>
      <w:lvlJc w:val="left"/>
      <w:pPr>
        <w:tabs>
          <w:tab w:val="num" w:pos="720"/>
        </w:tabs>
        <w:ind w:left="720" w:hanging="360"/>
      </w:pPr>
      <w:rPr>
        <w:rFonts w:ascii="Arial" w:hAnsi="Arial" w:cs="Arial"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74707C"/>
    <w:multiLevelType w:val="hybridMultilevel"/>
    <w:tmpl w:val="2A707C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7E45B7B"/>
    <w:multiLevelType w:val="hybridMultilevel"/>
    <w:tmpl w:val="92346B9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AA517B"/>
    <w:multiLevelType w:val="hybridMultilevel"/>
    <w:tmpl w:val="3ADA47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0B46E9B"/>
    <w:multiLevelType w:val="hybridMultilevel"/>
    <w:tmpl w:val="069CD844"/>
    <w:lvl w:ilvl="0" w:tplc="05644B6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7307DA"/>
    <w:multiLevelType w:val="hybridMultilevel"/>
    <w:tmpl w:val="20F833CA"/>
    <w:lvl w:ilvl="0" w:tplc="0415000F">
      <w:start w:val="1"/>
      <w:numFmt w:val="decimal"/>
      <w:lvlText w:val="%1."/>
      <w:lvlJc w:val="left"/>
      <w:pPr>
        <w:tabs>
          <w:tab w:val="num" w:pos="720"/>
        </w:tabs>
        <w:ind w:left="720" w:hanging="360"/>
      </w:pPr>
      <w:rPr>
        <w:rFonts w:cs="Times New Roman" w:hint="default"/>
        <w:color w:val="auto"/>
      </w:rPr>
    </w:lvl>
    <w:lvl w:ilvl="1" w:tplc="04150019">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D26017"/>
    <w:multiLevelType w:val="hybridMultilevel"/>
    <w:tmpl w:val="189446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7F772BF"/>
    <w:multiLevelType w:val="hybridMultilevel"/>
    <w:tmpl w:val="A4B088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E6B7EB7"/>
    <w:multiLevelType w:val="hybridMultilevel"/>
    <w:tmpl w:val="004A7A94"/>
    <w:lvl w:ilvl="0" w:tplc="1B76CA80">
      <w:start w:val="2"/>
      <w:numFmt w:val="decimal"/>
      <w:lvlText w:val="%1."/>
      <w:lvlJc w:val="left"/>
      <w:pPr>
        <w:tabs>
          <w:tab w:val="num" w:pos="840"/>
        </w:tabs>
        <w:ind w:left="840" w:hanging="48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E91A56"/>
    <w:multiLevelType w:val="hybridMultilevel"/>
    <w:tmpl w:val="7506CD86"/>
    <w:lvl w:ilvl="0" w:tplc="06D21C5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2052777"/>
    <w:multiLevelType w:val="hybridMultilevel"/>
    <w:tmpl w:val="4E42A0F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0"/>
  </w:num>
  <w:num w:numId="23">
    <w:abstractNumId w:val="15"/>
  </w:num>
  <w:num w:numId="24">
    <w:abstractNumId w:val="0"/>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AA"/>
    <w:rsid w:val="000028AA"/>
    <w:rsid w:val="00100DDD"/>
    <w:rsid w:val="00105A1B"/>
    <w:rsid w:val="00126EA0"/>
    <w:rsid w:val="00150390"/>
    <w:rsid w:val="00195D69"/>
    <w:rsid w:val="001A2F80"/>
    <w:rsid w:val="001D0F7C"/>
    <w:rsid w:val="002B6C10"/>
    <w:rsid w:val="002C18BE"/>
    <w:rsid w:val="003526E6"/>
    <w:rsid w:val="003755E8"/>
    <w:rsid w:val="0038722C"/>
    <w:rsid w:val="0044507F"/>
    <w:rsid w:val="005B23A1"/>
    <w:rsid w:val="005B34E6"/>
    <w:rsid w:val="006A6C37"/>
    <w:rsid w:val="007B7766"/>
    <w:rsid w:val="00836EAA"/>
    <w:rsid w:val="009C7404"/>
    <w:rsid w:val="009D425C"/>
    <w:rsid w:val="00A22918"/>
    <w:rsid w:val="00AD534D"/>
    <w:rsid w:val="00BE1E37"/>
    <w:rsid w:val="00CF16F6"/>
    <w:rsid w:val="00DE5561"/>
    <w:rsid w:val="00E32614"/>
    <w:rsid w:val="00E529C8"/>
    <w:rsid w:val="00E8699D"/>
    <w:rsid w:val="00EF1634"/>
    <w:rsid w:val="00F66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4B0D"/>
  <w15:chartTrackingRefBased/>
  <w15:docId w15:val="{EB9FC077-4CEC-44C8-89B9-958356C6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autoRedefine/>
    <w:uiPriority w:val="9"/>
    <w:qFormat/>
    <w:rsid w:val="00836EAA"/>
    <w:pPr>
      <w:tabs>
        <w:tab w:val="num" w:pos="576"/>
        <w:tab w:val="num" w:pos="936"/>
      </w:tabs>
      <w:spacing w:before="60" w:after="120" w:line="240" w:lineRule="auto"/>
      <w:ind w:left="578" w:hanging="578"/>
      <w:jc w:val="both"/>
      <w:outlineLvl w:val="1"/>
    </w:pPr>
    <w:rPr>
      <w:rFonts w:ascii="Arial" w:eastAsia="Times New Roman" w:hAnsi="Arial" w:cs="Arial"/>
      <w:bCs/>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36EAA"/>
    <w:rPr>
      <w:rFonts w:ascii="Arial" w:eastAsia="Times New Roman" w:hAnsi="Arial" w:cs="Arial"/>
      <w:bCs/>
      <w:iCs/>
      <w:lang w:eastAsia="pl-PL"/>
    </w:rPr>
  </w:style>
  <w:style w:type="paragraph" w:styleId="Tekstpodstawowy">
    <w:name w:val="Body Text"/>
    <w:basedOn w:val="Normalny"/>
    <w:link w:val="TekstpodstawowyZnak"/>
    <w:uiPriority w:val="99"/>
    <w:rsid w:val="00836EAA"/>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836EA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836EA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836EAA"/>
    <w:rPr>
      <w:rFonts w:ascii="Times New Roman" w:eastAsia="Times New Roman" w:hAnsi="Times New Roman" w:cs="Times New Roman"/>
      <w:sz w:val="24"/>
      <w:szCs w:val="24"/>
      <w:lang w:eastAsia="pl-PL"/>
    </w:rPr>
  </w:style>
  <w:style w:type="paragraph" w:styleId="Tekstblokowy">
    <w:name w:val="Block Text"/>
    <w:basedOn w:val="Normalny"/>
    <w:uiPriority w:val="99"/>
    <w:rsid w:val="00836EAA"/>
    <w:pPr>
      <w:widowControl w:val="0"/>
      <w:suppressAutoHyphens/>
      <w:spacing w:after="0" w:line="240" w:lineRule="auto"/>
      <w:ind w:left="737" w:right="142" w:hanging="397"/>
      <w:jc w:val="both"/>
    </w:pPr>
    <w:rPr>
      <w:rFonts w:ascii="Times New Roman" w:eastAsia="Times New Roman" w:hAnsi="Times New Roman" w:cs="Times New Roman"/>
      <w:color w:val="000080"/>
      <w:sz w:val="26"/>
      <w:szCs w:val="20"/>
      <w:lang w:eastAsia="pl-PL"/>
    </w:rPr>
  </w:style>
  <w:style w:type="paragraph" w:styleId="Tytu">
    <w:name w:val="Title"/>
    <w:basedOn w:val="Normalny"/>
    <w:link w:val="TytuZnak"/>
    <w:uiPriority w:val="10"/>
    <w:qFormat/>
    <w:rsid w:val="00836EAA"/>
    <w:pPr>
      <w:spacing w:after="0" w:line="240" w:lineRule="auto"/>
      <w:ind w:left="540" w:hanging="540"/>
      <w:jc w:val="center"/>
    </w:pPr>
    <w:rPr>
      <w:rFonts w:ascii="Arial" w:eastAsia="Times New Roman" w:hAnsi="Arial" w:cs="Arial"/>
      <w:b/>
      <w:sz w:val="36"/>
      <w:szCs w:val="32"/>
      <w:lang w:eastAsia="pl-PL"/>
    </w:rPr>
  </w:style>
  <w:style w:type="character" w:customStyle="1" w:styleId="TytuZnak">
    <w:name w:val="Tytuł Znak"/>
    <w:basedOn w:val="Domylnaczcionkaakapitu"/>
    <w:link w:val="Tytu"/>
    <w:uiPriority w:val="10"/>
    <w:rsid w:val="00836EAA"/>
    <w:rPr>
      <w:rFonts w:ascii="Arial" w:eastAsia="Times New Roman" w:hAnsi="Arial" w:cs="Arial"/>
      <w:b/>
      <w:sz w:val="36"/>
      <w:szCs w:val="32"/>
      <w:lang w:eastAsia="pl-PL"/>
    </w:rPr>
  </w:style>
  <w:style w:type="paragraph" w:styleId="Tekstpodstawowywcity2">
    <w:name w:val="Body Text Indent 2"/>
    <w:basedOn w:val="Normalny"/>
    <w:link w:val="Tekstpodstawowywcity2Znak"/>
    <w:uiPriority w:val="99"/>
    <w:rsid w:val="00836EA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836EAA"/>
    <w:rPr>
      <w:rFonts w:ascii="Times New Roman" w:eastAsia="Times New Roman" w:hAnsi="Times New Roman" w:cs="Times New Roman"/>
      <w:sz w:val="24"/>
      <w:szCs w:val="24"/>
      <w:lang w:eastAsia="pl-PL"/>
    </w:rPr>
  </w:style>
  <w:style w:type="paragraph" w:customStyle="1" w:styleId="Styl">
    <w:name w:val="Styl"/>
    <w:rsid w:val="00836EA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836EA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836EAA"/>
    <w:rPr>
      <w:color w:val="0000FF"/>
      <w:u w:val="single"/>
    </w:rPr>
  </w:style>
  <w:style w:type="character" w:styleId="Uwydatnienie">
    <w:name w:val="Emphasis"/>
    <w:basedOn w:val="Domylnaczcionkaakapitu"/>
    <w:uiPriority w:val="20"/>
    <w:qFormat/>
    <w:rsid w:val="00836EAA"/>
    <w:rPr>
      <w:i/>
    </w:rPr>
  </w:style>
  <w:style w:type="paragraph" w:styleId="Akapitzlist">
    <w:name w:val="List Paragraph"/>
    <w:basedOn w:val="Normalny"/>
    <w:uiPriority w:val="34"/>
    <w:qFormat/>
    <w:rsid w:val="00836EAA"/>
    <w:pPr>
      <w:spacing w:after="200" w:line="276" w:lineRule="auto"/>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E529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29C8"/>
    <w:rPr>
      <w:rFonts w:ascii="Segoe UI" w:hAnsi="Segoe UI" w:cs="Segoe UI"/>
      <w:sz w:val="18"/>
      <w:szCs w:val="18"/>
    </w:rPr>
  </w:style>
  <w:style w:type="character" w:styleId="Odwoaniedokomentarza">
    <w:name w:val="annotation reference"/>
    <w:basedOn w:val="Domylnaczcionkaakapitu"/>
    <w:uiPriority w:val="99"/>
    <w:semiHidden/>
    <w:unhideWhenUsed/>
    <w:rsid w:val="005B23A1"/>
    <w:rPr>
      <w:sz w:val="16"/>
      <w:szCs w:val="16"/>
    </w:rPr>
  </w:style>
  <w:style w:type="paragraph" w:styleId="Tekstkomentarza">
    <w:name w:val="annotation text"/>
    <w:basedOn w:val="Normalny"/>
    <w:link w:val="TekstkomentarzaZnak"/>
    <w:uiPriority w:val="99"/>
    <w:semiHidden/>
    <w:unhideWhenUsed/>
    <w:rsid w:val="005B23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23A1"/>
    <w:rPr>
      <w:sz w:val="20"/>
      <w:szCs w:val="20"/>
    </w:rPr>
  </w:style>
  <w:style w:type="paragraph" w:styleId="Tematkomentarza">
    <w:name w:val="annotation subject"/>
    <w:basedOn w:val="Tekstkomentarza"/>
    <w:next w:val="Tekstkomentarza"/>
    <w:link w:val="TematkomentarzaZnak"/>
    <w:uiPriority w:val="99"/>
    <w:semiHidden/>
    <w:unhideWhenUsed/>
    <w:rsid w:val="005B23A1"/>
    <w:rPr>
      <w:b/>
      <w:bCs/>
    </w:rPr>
  </w:style>
  <w:style w:type="character" w:customStyle="1" w:styleId="TematkomentarzaZnak">
    <w:name w:val="Temat komentarza Znak"/>
    <w:basedOn w:val="TekstkomentarzaZnak"/>
    <w:link w:val="Tematkomentarza"/>
    <w:uiPriority w:val="99"/>
    <w:semiHidden/>
    <w:rsid w:val="005B2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5204</Words>
  <Characters>31228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Joanna Degler</cp:lastModifiedBy>
  <cp:revision>2</cp:revision>
  <dcterms:created xsi:type="dcterms:W3CDTF">2020-06-03T08:43:00Z</dcterms:created>
  <dcterms:modified xsi:type="dcterms:W3CDTF">2020-06-03T08:43:00Z</dcterms:modified>
</cp:coreProperties>
</file>