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BAE" w:rsidRPr="00744BAE" w:rsidRDefault="00744BAE" w:rsidP="00744BAE">
      <w:pPr>
        <w:tabs>
          <w:tab w:val="center" w:pos="4536"/>
          <w:tab w:val="right" w:pos="9072"/>
        </w:tabs>
        <w:spacing w:after="0" w:line="240" w:lineRule="auto"/>
        <w:jc w:val="both"/>
        <w:rPr>
          <w:rFonts w:ascii="Times New Roman" w:eastAsia="Times New Roman" w:hAnsi="Times New Roman"/>
          <w:sz w:val="12"/>
          <w:szCs w:val="12"/>
          <w:lang w:val="en-US" w:eastAsia="x-none"/>
        </w:rPr>
      </w:pPr>
      <w:r w:rsidRPr="00744BAE">
        <w:rPr>
          <w:rFonts w:ascii="Times New Roman" w:eastAsia="Times New Roman" w:hAnsi="Times New Roman"/>
          <w:sz w:val="24"/>
          <w:szCs w:val="24"/>
          <w:lang w:val="en-US" w:eastAsia="x-none"/>
        </w:rPr>
        <w:t xml:space="preserve">           </w:t>
      </w:r>
      <w:r w:rsidRPr="00744BAE">
        <w:rPr>
          <w:rFonts w:ascii="Times New Roman" w:eastAsia="Times New Roman" w:hAnsi="Times New Roman"/>
          <w:sz w:val="24"/>
          <w:szCs w:val="24"/>
          <w:lang w:val="en-US" w:eastAsia="x-none"/>
        </w:rPr>
        <w:br/>
      </w:r>
    </w:p>
    <w:p w:rsidR="00744BAE" w:rsidRPr="00744BAE" w:rsidRDefault="00744BAE" w:rsidP="00744BAE">
      <w:pPr>
        <w:spacing w:after="200" w:line="276" w:lineRule="auto"/>
        <w:rPr>
          <w:rFonts w:ascii="Times New Roman" w:eastAsia="Times New Roman" w:hAnsi="Times New Roman"/>
          <w:b/>
          <w:bCs/>
          <w:sz w:val="24"/>
          <w:szCs w:val="24"/>
          <w:lang w:eastAsia="pl-PL"/>
        </w:rPr>
      </w:pPr>
    </w:p>
    <w:p w:rsidR="00744BAE" w:rsidRPr="00744BAE" w:rsidRDefault="00744BAE" w:rsidP="00744BAE">
      <w:pPr>
        <w:spacing w:after="200" w:line="276" w:lineRule="auto"/>
        <w:rPr>
          <w:rFonts w:ascii="Times New Roman" w:eastAsia="Times New Roman" w:hAnsi="Times New Roman"/>
          <w:b/>
          <w:bCs/>
          <w:sz w:val="24"/>
          <w:szCs w:val="24"/>
          <w:lang w:eastAsia="pl-PL"/>
        </w:rPr>
      </w:pPr>
      <w:r w:rsidRPr="00744BAE">
        <w:rPr>
          <w:rFonts w:ascii="Times New Roman" w:eastAsia="Times New Roman" w:hAnsi="Times New Roman"/>
          <w:b/>
          <w:bCs/>
          <w:sz w:val="24"/>
          <w:szCs w:val="24"/>
          <w:lang w:eastAsia="pl-PL"/>
        </w:rPr>
        <w:t>Politechnika Częstochowska</w:t>
      </w:r>
      <w:r w:rsidRPr="00744BAE">
        <w:rPr>
          <w:rFonts w:ascii="Times New Roman" w:eastAsia="Times New Roman" w:hAnsi="Times New Roman"/>
          <w:b/>
          <w:bCs/>
          <w:sz w:val="24"/>
          <w:szCs w:val="24"/>
          <w:lang w:eastAsia="pl-PL"/>
        </w:rPr>
        <w:tab/>
      </w:r>
      <w:r w:rsidRPr="00744BAE">
        <w:rPr>
          <w:rFonts w:ascii="Times New Roman" w:eastAsia="Times New Roman" w:hAnsi="Times New Roman"/>
          <w:b/>
          <w:bCs/>
          <w:sz w:val="24"/>
          <w:szCs w:val="24"/>
          <w:lang w:eastAsia="pl-PL"/>
        </w:rPr>
        <w:tab/>
      </w:r>
      <w:r w:rsidRPr="00744BAE">
        <w:rPr>
          <w:rFonts w:ascii="Times New Roman" w:eastAsia="Times New Roman" w:hAnsi="Times New Roman"/>
          <w:b/>
          <w:bCs/>
          <w:sz w:val="24"/>
          <w:szCs w:val="24"/>
          <w:lang w:eastAsia="pl-PL"/>
        </w:rPr>
        <w:tab/>
      </w:r>
      <w:r w:rsidRPr="00744BAE">
        <w:rPr>
          <w:rFonts w:ascii="Times New Roman" w:eastAsia="Times New Roman" w:hAnsi="Times New Roman"/>
          <w:b/>
          <w:bCs/>
          <w:sz w:val="24"/>
          <w:szCs w:val="24"/>
          <w:lang w:eastAsia="pl-PL"/>
        </w:rPr>
        <w:tab/>
        <w:t xml:space="preserve">    </w:t>
      </w:r>
      <w:r w:rsidR="00CA255B">
        <w:rPr>
          <w:rFonts w:ascii="Times New Roman" w:eastAsia="Times New Roman" w:hAnsi="Times New Roman"/>
          <w:sz w:val="24"/>
          <w:szCs w:val="24"/>
          <w:lang w:eastAsia="pl-PL"/>
        </w:rPr>
        <w:t xml:space="preserve">Częstochowa, dnia: </w:t>
      </w:r>
      <w:r w:rsidR="0043476C" w:rsidRPr="00B31D5D">
        <w:rPr>
          <w:rFonts w:ascii="Times New Roman" w:eastAsia="Times New Roman" w:hAnsi="Times New Roman"/>
          <w:sz w:val="24"/>
          <w:szCs w:val="24"/>
          <w:lang w:eastAsia="pl-PL"/>
        </w:rPr>
        <w:t>28</w:t>
      </w:r>
      <w:r w:rsidR="000F3763" w:rsidRPr="00B31D5D">
        <w:rPr>
          <w:rFonts w:ascii="Times New Roman" w:eastAsia="Times New Roman" w:hAnsi="Times New Roman"/>
          <w:sz w:val="24"/>
          <w:szCs w:val="24"/>
          <w:lang w:eastAsia="pl-PL"/>
        </w:rPr>
        <w:t>.05</w:t>
      </w:r>
      <w:r w:rsidRPr="00B31D5D">
        <w:rPr>
          <w:rFonts w:ascii="Times New Roman" w:eastAsia="Times New Roman" w:hAnsi="Times New Roman"/>
          <w:sz w:val="24"/>
          <w:szCs w:val="24"/>
          <w:lang w:eastAsia="pl-PL"/>
        </w:rPr>
        <w:t>.2020r.</w:t>
      </w:r>
    </w:p>
    <w:p w:rsidR="00744BAE" w:rsidRPr="00744BAE" w:rsidRDefault="00744BAE" w:rsidP="00744BAE">
      <w:pPr>
        <w:spacing w:after="200" w:line="276" w:lineRule="auto"/>
        <w:rPr>
          <w:rFonts w:ascii="Times New Roman" w:eastAsia="Times New Roman" w:hAnsi="Times New Roman"/>
          <w:b/>
          <w:bCs/>
          <w:sz w:val="24"/>
          <w:szCs w:val="24"/>
          <w:lang w:eastAsia="pl-PL"/>
        </w:rPr>
      </w:pPr>
      <w:r w:rsidRPr="00744BAE">
        <w:rPr>
          <w:rFonts w:ascii="Times New Roman" w:eastAsia="Times New Roman" w:hAnsi="Times New Roman"/>
          <w:b/>
          <w:bCs/>
          <w:sz w:val="24"/>
          <w:szCs w:val="24"/>
          <w:lang w:eastAsia="pl-PL"/>
        </w:rPr>
        <w:t>Dąbrowskiego 69</w:t>
      </w:r>
    </w:p>
    <w:p w:rsidR="00744BAE" w:rsidRPr="00744BAE" w:rsidRDefault="00744BAE" w:rsidP="00744BAE">
      <w:pPr>
        <w:spacing w:after="200" w:line="276" w:lineRule="auto"/>
        <w:rPr>
          <w:rFonts w:ascii="Times New Roman" w:eastAsia="Times New Roman" w:hAnsi="Times New Roman"/>
          <w:b/>
          <w:bCs/>
          <w:sz w:val="24"/>
          <w:szCs w:val="24"/>
          <w:lang w:eastAsia="pl-PL"/>
        </w:rPr>
      </w:pPr>
      <w:r w:rsidRPr="00744BAE">
        <w:rPr>
          <w:rFonts w:ascii="Times New Roman" w:eastAsia="Times New Roman" w:hAnsi="Times New Roman"/>
          <w:b/>
          <w:bCs/>
          <w:sz w:val="24"/>
          <w:szCs w:val="24"/>
          <w:lang w:eastAsia="pl-PL"/>
        </w:rPr>
        <w:t>42-201 Częstochowa</w:t>
      </w:r>
    </w:p>
    <w:p w:rsidR="00744BAE" w:rsidRPr="00744BAE" w:rsidRDefault="00744BAE" w:rsidP="00744BAE">
      <w:pPr>
        <w:tabs>
          <w:tab w:val="left" w:pos="3686"/>
          <w:tab w:val="left" w:pos="7371"/>
          <w:tab w:val="right" w:pos="9072"/>
        </w:tabs>
        <w:spacing w:after="0" w:line="276" w:lineRule="auto"/>
        <w:rPr>
          <w:rFonts w:ascii="Times New Roman" w:eastAsia="Times New Roman" w:hAnsi="Times New Roman"/>
          <w:b/>
          <w:sz w:val="24"/>
          <w:szCs w:val="24"/>
          <w:lang w:eastAsia="x-none"/>
        </w:rPr>
      </w:pPr>
      <w:r w:rsidRPr="00744BAE">
        <w:rPr>
          <w:rFonts w:ascii="Times New Roman" w:eastAsia="Times New Roman" w:hAnsi="Times New Roman"/>
          <w:b/>
          <w:sz w:val="24"/>
          <w:szCs w:val="24"/>
          <w:lang w:eastAsia="x-none"/>
        </w:rPr>
        <w:t xml:space="preserve">Pismo: </w:t>
      </w:r>
      <w:r w:rsidRPr="00744BAE">
        <w:rPr>
          <w:rFonts w:ascii="Times New Roman" w:eastAsia="Times New Roman" w:hAnsi="Times New Roman"/>
          <w:b/>
          <w:sz w:val="24"/>
          <w:szCs w:val="24"/>
          <w:lang w:val="x-none" w:eastAsia="x-none"/>
        </w:rPr>
        <w:t xml:space="preserve">RK - </w:t>
      </w:r>
      <w:r w:rsidR="001C7A7E">
        <w:rPr>
          <w:rFonts w:ascii="Times New Roman" w:eastAsia="Times New Roman" w:hAnsi="Times New Roman"/>
          <w:b/>
          <w:sz w:val="24"/>
          <w:szCs w:val="24"/>
          <w:lang w:eastAsia="x-none"/>
        </w:rPr>
        <w:t>426</w:t>
      </w:r>
      <w:bookmarkStart w:id="0" w:name="_GoBack"/>
      <w:bookmarkEnd w:id="0"/>
      <w:r w:rsidRPr="00744BAE">
        <w:rPr>
          <w:rFonts w:ascii="Times New Roman" w:eastAsia="Times New Roman" w:hAnsi="Times New Roman"/>
          <w:b/>
          <w:sz w:val="24"/>
          <w:szCs w:val="24"/>
          <w:lang w:val="x-none" w:eastAsia="x-none"/>
        </w:rPr>
        <w:t>/20</w:t>
      </w:r>
    </w:p>
    <w:p w:rsidR="00744BAE" w:rsidRPr="00744BAE" w:rsidRDefault="00744BAE" w:rsidP="00744BAE">
      <w:pPr>
        <w:tabs>
          <w:tab w:val="right" w:pos="9072"/>
        </w:tabs>
        <w:spacing w:after="0" w:line="276" w:lineRule="auto"/>
        <w:rPr>
          <w:rFonts w:ascii="Times New Roman" w:eastAsia="Times New Roman" w:hAnsi="Times New Roman"/>
          <w:sz w:val="24"/>
          <w:szCs w:val="24"/>
          <w:lang w:val="x-none" w:eastAsia="x-none"/>
        </w:rPr>
      </w:pPr>
    </w:p>
    <w:p w:rsidR="00744BAE" w:rsidRPr="00744BAE" w:rsidRDefault="00744BAE" w:rsidP="00744BAE">
      <w:pPr>
        <w:keepNext/>
        <w:spacing w:before="240" w:after="60" w:line="240" w:lineRule="auto"/>
        <w:jc w:val="center"/>
        <w:outlineLvl w:val="0"/>
        <w:rPr>
          <w:rFonts w:ascii="Times New Roman" w:eastAsia="Times New Roman" w:hAnsi="Times New Roman"/>
          <w:b/>
          <w:kern w:val="28"/>
          <w:sz w:val="28"/>
          <w:szCs w:val="20"/>
          <w:lang w:eastAsia="pl-PL"/>
        </w:rPr>
      </w:pPr>
      <w:r w:rsidRPr="00744BAE">
        <w:rPr>
          <w:rFonts w:ascii="Times New Roman" w:eastAsia="Times New Roman" w:hAnsi="Times New Roman"/>
          <w:b/>
          <w:kern w:val="28"/>
          <w:sz w:val="28"/>
          <w:szCs w:val="20"/>
          <w:lang w:eastAsia="pl-PL"/>
        </w:rPr>
        <w:t>O D P O W I E D Ź</w:t>
      </w:r>
    </w:p>
    <w:p w:rsidR="00744BAE" w:rsidRPr="00744BAE" w:rsidRDefault="00744BAE" w:rsidP="00744BAE">
      <w:pPr>
        <w:keepNext/>
        <w:spacing w:after="60" w:line="240" w:lineRule="auto"/>
        <w:jc w:val="center"/>
        <w:outlineLvl w:val="0"/>
        <w:rPr>
          <w:rFonts w:ascii="Arial" w:eastAsia="Times New Roman" w:hAnsi="Arial"/>
          <w:b/>
          <w:kern w:val="28"/>
          <w:sz w:val="28"/>
          <w:szCs w:val="20"/>
          <w:lang w:eastAsia="pl-PL"/>
        </w:rPr>
      </w:pPr>
      <w:r w:rsidRPr="00744BAE">
        <w:rPr>
          <w:rFonts w:ascii="Times New Roman" w:eastAsia="Times New Roman" w:hAnsi="Times New Roman"/>
          <w:b/>
          <w:kern w:val="28"/>
          <w:sz w:val="28"/>
          <w:szCs w:val="20"/>
          <w:lang w:eastAsia="pl-PL"/>
        </w:rPr>
        <w:t>n</w:t>
      </w:r>
      <w:r w:rsidRPr="00484545">
        <w:rPr>
          <w:rFonts w:ascii="Times New Roman" w:eastAsia="Times New Roman" w:hAnsi="Times New Roman"/>
          <w:b/>
          <w:kern w:val="28"/>
          <w:sz w:val="28"/>
          <w:szCs w:val="20"/>
          <w:lang w:eastAsia="pl-PL"/>
        </w:rPr>
        <w:t>a zapytania w sprawie Ogłoszenia o zamówieniu na usługi społeczne zmi</w:t>
      </w:r>
      <w:r w:rsidR="006E7E7E" w:rsidRPr="00484545">
        <w:rPr>
          <w:rFonts w:ascii="Times New Roman" w:eastAsia="Times New Roman" w:hAnsi="Times New Roman"/>
          <w:b/>
          <w:kern w:val="28"/>
          <w:sz w:val="28"/>
          <w:szCs w:val="20"/>
          <w:lang w:eastAsia="pl-PL"/>
        </w:rPr>
        <w:t>ana treści Ogłoszenia</w:t>
      </w:r>
      <w:r w:rsidR="00D374F1" w:rsidRPr="00484545">
        <w:rPr>
          <w:rFonts w:ascii="Times New Roman" w:eastAsia="Times New Roman" w:hAnsi="Times New Roman"/>
          <w:b/>
          <w:kern w:val="28"/>
          <w:sz w:val="28"/>
          <w:szCs w:val="20"/>
          <w:lang w:eastAsia="pl-PL"/>
        </w:rPr>
        <w:t xml:space="preserve"> oraz przedłużenie terminu składania ofert</w:t>
      </w:r>
      <w:r w:rsidRPr="00744BAE">
        <w:rPr>
          <w:rFonts w:ascii="Times New Roman" w:eastAsia="Times New Roman" w:hAnsi="Times New Roman"/>
          <w:b/>
          <w:kern w:val="28"/>
          <w:sz w:val="28"/>
          <w:szCs w:val="20"/>
          <w:lang w:eastAsia="pl-PL"/>
        </w:rPr>
        <w:t xml:space="preserve"> </w:t>
      </w:r>
    </w:p>
    <w:p w:rsidR="00744BAE" w:rsidRPr="00744BAE" w:rsidRDefault="00744BAE" w:rsidP="00744BAE">
      <w:pPr>
        <w:spacing w:before="360" w:after="240" w:line="276" w:lineRule="auto"/>
        <w:ind w:left="567"/>
        <w:jc w:val="both"/>
        <w:rPr>
          <w:rFonts w:ascii="Times New Roman" w:eastAsia="Times New Roman" w:hAnsi="Times New Roman"/>
          <w:sz w:val="24"/>
          <w:szCs w:val="24"/>
          <w:lang w:eastAsia="pl-PL"/>
        </w:rPr>
      </w:pPr>
      <w:r w:rsidRPr="00744BAE">
        <w:rPr>
          <w:rFonts w:ascii="Times New Roman" w:eastAsia="Times New Roman" w:hAnsi="Times New Roman"/>
          <w:sz w:val="24"/>
          <w:szCs w:val="24"/>
          <w:lang w:eastAsia="pl-PL"/>
        </w:rPr>
        <w:t>Szanowni Państwo,</w:t>
      </w:r>
    </w:p>
    <w:p w:rsidR="00744BAE" w:rsidRPr="00744BAE" w:rsidRDefault="00744BAE" w:rsidP="00744BAE">
      <w:pPr>
        <w:spacing w:after="200" w:line="276" w:lineRule="auto"/>
        <w:jc w:val="both"/>
        <w:rPr>
          <w:rFonts w:ascii="Times New Roman" w:eastAsia="Times New Roman" w:hAnsi="Times New Roman"/>
          <w:sz w:val="24"/>
          <w:szCs w:val="24"/>
          <w:lang w:eastAsia="pl-PL"/>
        </w:rPr>
      </w:pPr>
      <w:r w:rsidRPr="00744BAE">
        <w:rPr>
          <w:rFonts w:ascii="Times New Roman" w:eastAsia="Times New Roman" w:hAnsi="Times New Roman"/>
          <w:sz w:val="24"/>
          <w:szCs w:val="24"/>
          <w:lang w:eastAsia="pl-PL"/>
        </w:rPr>
        <w:t>Uprzejmie informujemy, iż do Zamawiającego wpłynęła prośba o wyjaśnienie zapisu Ogłoszenia o zamówieniu na usługi społeczne i inne szczególne usługi prowadzone</w:t>
      </w:r>
      <w:r w:rsidR="00BA58BA">
        <w:rPr>
          <w:rFonts w:ascii="Times New Roman" w:eastAsia="Times New Roman" w:hAnsi="Times New Roman"/>
          <w:sz w:val="24"/>
          <w:szCs w:val="24"/>
          <w:lang w:eastAsia="pl-PL"/>
        </w:rPr>
        <w:t>go</w:t>
      </w:r>
      <w:r w:rsidRPr="00744BAE">
        <w:rPr>
          <w:rFonts w:ascii="Times New Roman" w:eastAsia="Times New Roman" w:hAnsi="Times New Roman"/>
          <w:sz w:val="24"/>
          <w:szCs w:val="24"/>
          <w:lang w:eastAsia="pl-PL"/>
        </w:rPr>
        <w:t xml:space="preserve"> na podstawie art. 138o ustawy Prawo zamówień publicznych, na:</w:t>
      </w:r>
      <w:r w:rsidRPr="00744BAE">
        <w:rPr>
          <w:rFonts w:ascii="Times New Roman" w:eastAsia="Times New Roman" w:hAnsi="Times New Roman"/>
          <w:b/>
          <w:sz w:val="24"/>
          <w:szCs w:val="24"/>
          <w:lang w:eastAsia="pl-PL"/>
        </w:rPr>
        <w:t xml:space="preserve"> </w:t>
      </w:r>
      <w:r w:rsidR="000F3763" w:rsidRPr="000F3763">
        <w:rPr>
          <w:rFonts w:ascii="Times New Roman" w:eastAsia="Times New Roman" w:hAnsi="Times New Roman"/>
          <w:b/>
          <w:sz w:val="24"/>
          <w:szCs w:val="24"/>
          <w:lang w:eastAsia="pl-PL"/>
        </w:rPr>
        <w:t>Świadczenie  usług pocztowych w obrocie krajowym i zagranicznym w zakresie przyjmowania, przemieszczania i doręczania przesyłek pocztowych dla Politechniki Częstochowskiej</w:t>
      </w:r>
      <w:r w:rsidR="00004F34">
        <w:rPr>
          <w:rFonts w:ascii="Times New Roman" w:eastAsia="Times New Roman" w:hAnsi="Times New Roman"/>
          <w:b/>
          <w:sz w:val="24"/>
          <w:szCs w:val="24"/>
          <w:lang w:eastAsia="pl-PL"/>
        </w:rPr>
        <w:t xml:space="preserve">, </w:t>
      </w:r>
      <w:r w:rsidRPr="00744BAE">
        <w:rPr>
          <w:rFonts w:ascii="Times New Roman" w:eastAsia="Times New Roman" w:hAnsi="Times New Roman"/>
          <w:b/>
          <w:sz w:val="24"/>
          <w:szCs w:val="24"/>
          <w:lang w:eastAsia="pl-PL"/>
        </w:rPr>
        <w:t xml:space="preserve"> </w:t>
      </w:r>
      <w:r w:rsidR="000F3763">
        <w:rPr>
          <w:rFonts w:ascii="Times New Roman" w:eastAsia="Times New Roman" w:hAnsi="Times New Roman"/>
          <w:b/>
          <w:sz w:val="24"/>
          <w:szCs w:val="24"/>
          <w:lang w:eastAsia="pl-PL"/>
        </w:rPr>
        <w:t xml:space="preserve">                                            </w:t>
      </w:r>
      <w:r w:rsidRPr="00744BAE">
        <w:rPr>
          <w:rFonts w:ascii="Times New Roman" w:eastAsia="Times New Roman" w:hAnsi="Times New Roman"/>
          <w:sz w:val="24"/>
          <w:szCs w:val="24"/>
          <w:lang w:eastAsia="pl-PL"/>
        </w:rPr>
        <w:t xml:space="preserve">spr. nr rej. </w:t>
      </w:r>
      <w:r w:rsidR="000F3763">
        <w:rPr>
          <w:rFonts w:ascii="Times New Roman" w:eastAsia="Times New Roman" w:hAnsi="Times New Roman"/>
          <w:b/>
          <w:sz w:val="24"/>
          <w:szCs w:val="24"/>
          <w:lang w:eastAsia="pl-PL"/>
        </w:rPr>
        <w:t>ZP/US-09</w:t>
      </w:r>
      <w:r w:rsidRPr="00744BAE">
        <w:rPr>
          <w:rFonts w:ascii="Times New Roman" w:eastAsia="Times New Roman" w:hAnsi="Times New Roman"/>
          <w:b/>
          <w:sz w:val="24"/>
          <w:szCs w:val="24"/>
          <w:lang w:eastAsia="pl-PL"/>
        </w:rPr>
        <w:t>/20.</w:t>
      </w:r>
    </w:p>
    <w:p w:rsidR="00744BAE" w:rsidRDefault="00744BAE" w:rsidP="00744BAE">
      <w:pPr>
        <w:spacing w:after="120" w:line="276" w:lineRule="auto"/>
        <w:rPr>
          <w:rFonts w:ascii="Times New Roman" w:eastAsia="Times New Roman" w:hAnsi="Times New Roman"/>
          <w:b/>
          <w:sz w:val="24"/>
          <w:szCs w:val="24"/>
          <w:u w:val="single"/>
          <w:lang w:eastAsia="pl-PL"/>
        </w:rPr>
      </w:pPr>
      <w:r w:rsidRPr="00744BAE">
        <w:rPr>
          <w:rFonts w:ascii="Times New Roman" w:eastAsia="Times New Roman" w:hAnsi="Times New Roman"/>
          <w:b/>
          <w:sz w:val="24"/>
          <w:szCs w:val="24"/>
          <w:u w:val="single"/>
          <w:lang w:eastAsia="pl-PL"/>
        </w:rPr>
        <w:t xml:space="preserve">Treść pytań wraz z odpowiedziami jest następująca: </w:t>
      </w:r>
    </w:p>
    <w:p w:rsidR="00EF6934" w:rsidRPr="00744BAE" w:rsidRDefault="00EF6934" w:rsidP="00744BAE">
      <w:pPr>
        <w:spacing w:after="120" w:line="276" w:lineRule="auto"/>
        <w:rPr>
          <w:rFonts w:ascii="Times New Roman" w:eastAsia="Times New Roman" w:hAnsi="Times New Roman"/>
          <w:b/>
          <w:sz w:val="24"/>
          <w:szCs w:val="24"/>
          <w:u w:val="single"/>
          <w:lang w:eastAsia="pl-PL"/>
        </w:rPr>
      </w:pPr>
    </w:p>
    <w:p w:rsidR="00854CAA" w:rsidRPr="00854CAA" w:rsidRDefault="00854CAA" w:rsidP="00EF6934">
      <w:pPr>
        <w:spacing w:after="0" w:line="276" w:lineRule="auto"/>
        <w:jc w:val="both"/>
        <w:rPr>
          <w:rFonts w:ascii="Times New Roman" w:eastAsia="Times New Roman" w:hAnsi="Times New Roman"/>
          <w:b/>
          <w:sz w:val="24"/>
          <w:szCs w:val="24"/>
          <w:lang w:eastAsia="pl-PL"/>
        </w:rPr>
      </w:pPr>
      <w:r w:rsidRPr="00854CAA">
        <w:rPr>
          <w:rFonts w:ascii="Times New Roman" w:eastAsia="Times New Roman" w:hAnsi="Times New Roman"/>
          <w:b/>
          <w:bCs/>
          <w:sz w:val="24"/>
          <w:szCs w:val="24"/>
          <w:lang w:eastAsia="pl-PL"/>
        </w:rPr>
        <w:t>1. Szczegółowy opis przedmiotu Zamówienia.</w:t>
      </w: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Zamawiający określił, że:</w:t>
      </w:r>
    </w:p>
    <w:p w:rsidR="00854CAA" w:rsidRP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„Przedmiotem zamówienia jest świadczenie usług pocztowych w o</w:t>
      </w:r>
      <w:r w:rsidRPr="00EF6934">
        <w:rPr>
          <w:rFonts w:ascii="Times New Roman" w:eastAsia="Times New Roman" w:hAnsi="Times New Roman"/>
          <w:sz w:val="24"/>
          <w:szCs w:val="24"/>
          <w:lang w:eastAsia="pl-PL"/>
        </w:rPr>
        <w:t xml:space="preserve">brocie krajowym i zagranicznym, </w:t>
      </w:r>
      <w:r w:rsidRPr="00854CAA">
        <w:rPr>
          <w:rFonts w:ascii="Times New Roman" w:eastAsia="Times New Roman" w:hAnsi="Times New Roman"/>
          <w:sz w:val="24"/>
          <w:szCs w:val="24"/>
          <w:lang w:eastAsia="pl-PL"/>
        </w:rPr>
        <w:t>w zakresie przyjmowania, przemieszczania i doręczania przesyłek pocztowych, oraz ich ewentualnych zwrotów dla Politechniki Częstochowskiej .”</w:t>
      </w:r>
    </w:p>
    <w:p w:rsidR="00854CAA" w:rsidRP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p>
    <w:p w:rsid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sz w:val="24"/>
          <w:szCs w:val="24"/>
          <w:lang w:eastAsia="pl-PL"/>
        </w:rPr>
        <w:t xml:space="preserve">Pytanie 1: </w:t>
      </w:r>
      <w:r w:rsidRPr="00854CAA">
        <w:rPr>
          <w:rFonts w:ascii="Times New Roman" w:eastAsia="Times New Roman" w:hAnsi="Times New Roman"/>
          <w:bCs/>
          <w:sz w:val="24"/>
          <w:szCs w:val="24"/>
          <w:lang w:eastAsia="pl-PL"/>
        </w:rPr>
        <w:t xml:space="preserve">Zamawiający zleca wykonawcy realizację usług zarówno w obrocie krajowym jak                               i zagranicznym. Czy Zamawiający akceptuje regulaminy panujące u Wykonawczy dotyczące świadczenia usług dostępne na stronie  </w:t>
      </w:r>
      <w:hyperlink r:id="rId8" w:history="1">
        <w:r w:rsidRPr="00EF6934">
          <w:rPr>
            <w:rFonts w:ascii="Times New Roman" w:eastAsia="Times New Roman" w:hAnsi="Times New Roman"/>
            <w:bCs/>
            <w:color w:val="0000FF"/>
            <w:sz w:val="24"/>
            <w:szCs w:val="24"/>
            <w:u w:val="single"/>
            <w:lang w:eastAsia="pl-PL"/>
          </w:rPr>
          <w:t>https://www.poczta-polska.pl/</w:t>
        </w:r>
      </w:hyperlink>
      <w:r w:rsidRPr="00854CAA">
        <w:rPr>
          <w:rFonts w:ascii="Times New Roman" w:eastAsia="Times New Roman" w:hAnsi="Times New Roman"/>
          <w:bCs/>
          <w:sz w:val="24"/>
          <w:szCs w:val="24"/>
          <w:lang w:eastAsia="pl-PL"/>
        </w:rPr>
        <w:t xml:space="preserve"> oraz </w:t>
      </w:r>
      <w:hyperlink r:id="rId9" w:history="1">
        <w:r w:rsidRPr="00EF6934">
          <w:rPr>
            <w:rFonts w:ascii="Times New Roman" w:eastAsia="Times New Roman" w:hAnsi="Times New Roman"/>
            <w:color w:val="0000FF"/>
            <w:sz w:val="24"/>
            <w:szCs w:val="24"/>
            <w:u w:val="single"/>
            <w:lang w:eastAsia="pl-PL"/>
          </w:rPr>
          <w:t>http://www.pocztex.pl/</w:t>
        </w:r>
      </w:hyperlink>
      <w:r w:rsidRPr="00854CAA">
        <w:rPr>
          <w:rFonts w:ascii="Times New Roman" w:eastAsia="Times New Roman" w:hAnsi="Times New Roman"/>
          <w:sz w:val="24"/>
          <w:szCs w:val="24"/>
          <w:lang w:eastAsia="pl-PL"/>
        </w:rPr>
        <w:t xml:space="preserve"> ?  W przypadku braku akceptacji Wykonawca nie będzie mógł złożyć oferty.</w:t>
      </w:r>
    </w:p>
    <w:p w:rsidR="00EF6934" w:rsidRPr="00EF6934" w:rsidRDefault="00EF6934" w:rsidP="00EF6934">
      <w:pPr>
        <w:spacing w:after="0" w:line="276" w:lineRule="auto"/>
        <w:jc w:val="both"/>
        <w:rPr>
          <w:rFonts w:ascii="Times New Roman" w:eastAsia="Times New Roman" w:hAnsi="Times New Roman"/>
          <w:sz w:val="24"/>
          <w:szCs w:val="24"/>
          <w:lang w:eastAsia="pl-PL"/>
        </w:rPr>
      </w:pPr>
    </w:p>
    <w:p w:rsidR="00854CAA" w:rsidRDefault="00854CAA" w:rsidP="00EF6934">
      <w:pPr>
        <w:spacing w:after="0" w:line="276" w:lineRule="auto"/>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854CAA" w:rsidRPr="00854CAA" w:rsidRDefault="0043476C" w:rsidP="00EF6934">
      <w:pPr>
        <w:spacing w:after="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Zamawiający </w:t>
      </w:r>
      <w:r w:rsidR="00EA245E">
        <w:rPr>
          <w:rFonts w:ascii="Times New Roman" w:eastAsia="Times New Roman" w:hAnsi="Times New Roman"/>
          <w:sz w:val="24"/>
          <w:szCs w:val="24"/>
          <w:lang w:eastAsia="pl-PL"/>
        </w:rPr>
        <w:t>za</w:t>
      </w:r>
      <w:r>
        <w:rPr>
          <w:rFonts w:ascii="Times New Roman" w:eastAsia="Times New Roman" w:hAnsi="Times New Roman"/>
          <w:sz w:val="24"/>
          <w:szCs w:val="24"/>
          <w:lang w:eastAsia="pl-PL"/>
        </w:rPr>
        <w:t xml:space="preserve">akceptuje regulaminy panujące u Wykonawcy, jeżeli nie pozostają one                     w sprzeczności z warunkami i wymaganiami </w:t>
      </w:r>
      <w:r w:rsidR="006A4A41">
        <w:rPr>
          <w:rFonts w:ascii="Times New Roman" w:eastAsia="Times New Roman" w:hAnsi="Times New Roman"/>
          <w:sz w:val="24"/>
          <w:szCs w:val="24"/>
          <w:lang w:eastAsia="pl-PL"/>
        </w:rPr>
        <w:t>określonymi</w:t>
      </w:r>
      <w:r>
        <w:rPr>
          <w:rFonts w:ascii="Times New Roman" w:eastAsia="Times New Roman" w:hAnsi="Times New Roman"/>
          <w:sz w:val="24"/>
          <w:szCs w:val="24"/>
          <w:lang w:eastAsia="pl-PL"/>
        </w:rPr>
        <w:t xml:space="preserve"> w Ogłoszeniu o zamówieniu na usługi społeczne</w:t>
      </w:r>
      <w:r w:rsidR="00EA245E">
        <w:rPr>
          <w:rFonts w:ascii="Times New Roman" w:eastAsia="Times New Roman" w:hAnsi="Times New Roman"/>
          <w:sz w:val="24"/>
          <w:szCs w:val="24"/>
          <w:lang w:eastAsia="pl-PL"/>
        </w:rPr>
        <w:t xml:space="preserve"> w niniejszym postępowaniu</w:t>
      </w:r>
      <w:r>
        <w:rPr>
          <w:rFonts w:ascii="Times New Roman" w:eastAsia="Times New Roman" w:hAnsi="Times New Roman"/>
          <w:sz w:val="24"/>
          <w:szCs w:val="24"/>
          <w:lang w:eastAsia="pl-PL"/>
        </w:rPr>
        <w:t xml:space="preserve">. </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b/>
          <w:sz w:val="24"/>
          <w:szCs w:val="24"/>
          <w:lang w:eastAsia="pl-PL"/>
        </w:rPr>
      </w:pPr>
      <w:r w:rsidRPr="00854CAA">
        <w:rPr>
          <w:rFonts w:ascii="Times New Roman" w:eastAsia="Times New Roman" w:hAnsi="Times New Roman"/>
          <w:b/>
          <w:bCs/>
          <w:sz w:val="24"/>
          <w:szCs w:val="24"/>
          <w:lang w:eastAsia="pl-PL"/>
        </w:rPr>
        <w:t>2. Szczegółowy opis przedmiotu Zamówienia.</w:t>
      </w:r>
    </w:p>
    <w:p w:rsidR="00854CAA" w:rsidRPr="00854CAA" w:rsidRDefault="00854CAA" w:rsidP="00EF6934">
      <w:pPr>
        <w:spacing w:after="0" w:line="276" w:lineRule="auto"/>
        <w:jc w:val="both"/>
        <w:rPr>
          <w:rFonts w:ascii="Times New Roman" w:eastAsia="Times New Roman" w:hAnsi="Times New Roman"/>
          <w:bCs/>
          <w:sz w:val="24"/>
          <w:szCs w:val="24"/>
          <w:lang w:eastAsia="pl-PL"/>
        </w:rPr>
      </w:pPr>
      <w:r w:rsidRPr="00854CAA">
        <w:rPr>
          <w:rFonts w:ascii="Times New Roman" w:eastAsia="Times New Roman" w:hAnsi="Times New Roman"/>
          <w:sz w:val="24"/>
          <w:szCs w:val="24"/>
          <w:lang w:eastAsia="pl-PL"/>
        </w:rPr>
        <w:t xml:space="preserve"> „Wykonawca zobowiązany jest zapewnić minimum jeden punkt na terenie Częstochowy do przyjmowania przesyłek w odległości nie większej niż 5 km od siedziby Zamawiającego czynny we wszystkie dni robocze (od poniedziałku do piątku) otwarty najpóźniej od godziny 8:00 rano i nie krócej niż do godziny 16:00.  ”</w:t>
      </w:r>
    </w:p>
    <w:p w:rsidR="00854CAA" w:rsidRPr="00854CAA" w:rsidRDefault="00854CAA" w:rsidP="00EF6934">
      <w:pPr>
        <w:autoSpaceDE w:val="0"/>
        <w:autoSpaceDN w:val="0"/>
        <w:adjustRightInd w:val="0"/>
        <w:spacing w:after="0" w:line="276" w:lineRule="auto"/>
        <w:jc w:val="both"/>
        <w:rPr>
          <w:rFonts w:ascii="Times New Roman" w:eastAsia="TrebuchetMS" w:hAnsi="Times New Roman"/>
          <w:sz w:val="24"/>
          <w:szCs w:val="24"/>
          <w:lang w:eastAsia="pl-PL"/>
        </w:rPr>
      </w:pPr>
      <w:r w:rsidRPr="00854CAA">
        <w:rPr>
          <w:rFonts w:ascii="Times New Roman" w:eastAsia="Times New Roman" w:hAnsi="Times New Roman"/>
          <w:b/>
          <w:sz w:val="24"/>
          <w:szCs w:val="24"/>
          <w:lang w:eastAsia="pl-PL"/>
        </w:rPr>
        <w:t>Pytanie 2:</w:t>
      </w:r>
      <w:r w:rsidRPr="00854CAA">
        <w:rPr>
          <w:rFonts w:ascii="Times New Roman" w:eastAsia="TrebuchetMS" w:hAnsi="Times New Roman"/>
          <w:sz w:val="24"/>
          <w:szCs w:val="24"/>
          <w:lang w:eastAsia="pl-PL"/>
        </w:rPr>
        <w:t xml:space="preserve"> Zamawiający stawia warunek dot. maksymalnej odległości placówki pocztowej od siedziby Zamawiającego. Brak spełnienia tego warunku skutkuje konieczności</w:t>
      </w:r>
      <w:r w:rsidR="00E23BBD">
        <w:rPr>
          <w:rFonts w:ascii="Times New Roman" w:eastAsia="TrebuchetMS" w:hAnsi="Times New Roman"/>
          <w:sz w:val="24"/>
          <w:szCs w:val="24"/>
          <w:lang w:eastAsia="pl-PL"/>
        </w:rPr>
        <w:t>ą bezpłatnego odbioru przesyłek</w:t>
      </w:r>
      <w:r w:rsidRPr="00854CAA">
        <w:rPr>
          <w:rFonts w:ascii="Times New Roman" w:eastAsia="TrebuchetMS" w:hAnsi="Times New Roman"/>
          <w:sz w:val="24"/>
          <w:szCs w:val="24"/>
          <w:lang w:eastAsia="pl-PL"/>
        </w:rPr>
        <w:t xml:space="preserve"> od Zamawiającego przez Wykonawcę. Prosimy zatem o udzielenie odpowiedzi czy dla Zamawiającego placówka pocztowa podana w kolumnach 1-4 spełniają warunek zachowania odległości 5 km od  siedziby Zamawiającego?</w:t>
      </w:r>
    </w:p>
    <w:p w:rsidR="00854CAA" w:rsidRPr="00854CAA" w:rsidRDefault="00854CAA" w:rsidP="00EF6934">
      <w:pPr>
        <w:spacing w:after="0" w:line="276" w:lineRule="auto"/>
        <w:jc w:val="both"/>
        <w:rPr>
          <w:rFonts w:ascii="Times New Roman" w:eastAsia="Times New Roman" w:hAnsi="Times New Roman"/>
          <w:bCs/>
          <w:sz w:val="24"/>
          <w:szCs w:val="24"/>
          <w:lang w:eastAsia="pl-PL"/>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730"/>
        <w:gridCol w:w="708"/>
        <w:gridCol w:w="1276"/>
        <w:gridCol w:w="1418"/>
        <w:gridCol w:w="1590"/>
        <w:gridCol w:w="690"/>
        <w:gridCol w:w="1122"/>
      </w:tblGrid>
      <w:tr w:rsidR="00854CAA" w:rsidRPr="00854CAA" w:rsidTr="00EF6934">
        <w:trPr>
          <w:trHeight w:val="424"/>
        </w:trPr>
        <w:tc>
          <w:tcPr>
            <w:tcW w:w="1526"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right="-108"/>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 xml:space="preserve">Urząd </w:t>
            </w:r>
          </w:p>
          <w:p w:rsidR="00854CAA" w:rsidRPr="00854CAA" w:rsidRDefault="00854CAA" w:rsidP="00EF6934">
            <w:pPr>
              <w:autoSpaceDE w:val="0"/>
              <w:autoSpaceDN w:val="0"/>
              <w:adjustRightInd w:val="0"/>
              <w:spacing w:after="0" w:line="276" w:lineRule="auto"/>
              <w:ind w:right="-108"/>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Pocztowy</w:t>
            </w:r>
          </w:p>
        </w:tc>
        <w:tc>
          <w:tcPr>
            <w:tcW w:w="1730"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Ulica</w:t>
            </w:r>
          </w:p>
        </w:tc>
        <w:tc>
          <w:tcPr>
            <w:tcW w:w="708"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Kod</w:t>
            </w:r>
          </w:p>
        </w:tc>
        <w:tc>
          <w:tcPr>
            <w:tcW w:w="1276"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6"/>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Miejscowość</w:t>
            </w:r>
          </w:p>
        </w:tc>
        <w:tc>
          <w:tcPr>
            <w:tcW w:w="1418"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8" w:right="-108"/>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Nazwa Zamawiającego</w:t>
            </w:r>
          </w:p>
        </w:tc>
        <w:tc>
          <w:tcPr>
            <w:tcW w:w="1590"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right="-108"/>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Ulica</w:t>
            </w:r>
          </w:p>
        </w:tc>
        <w:tc>
          <w:tcPr>
            <w:tcW w:w="690"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right="-108"/>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Kod</w:t>
            </w:r>
          </w:p>
        </w:tc>
        <w:tc>
          <w:tcPr>
            <w:tcW w:w="1122"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5" w:right="-105"/>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miejscowość</w:t>
            </w:r>
          </w:p>
        </w:tc>
      </w:tr>
      <w:tr w:rsidR="00854CAA" w:rsidRPr="00854CAA" w:rsidTr="00EF6934">
        <w:trPr>
          <w:trHeight w:val="202"/>
        </w:trPr>
        <w:tc>
          <w:tcPr>
            <w:tcW w:w="1526"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right="-108"/>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1</w:t>
            </w:r>
          </w:p>
        </w:tc>
        <w:tc>
          <w:tcPr>
            <w:tcW w:w="1730"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34" w:hanging="34"/>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8" w:right="33"/>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5</w:t>
            </w:r>
          </w:p>
        </w:tc>
        <w:tc>
          <w:tcPr>
            <w:tcW w:w="1590"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8" w:right="33" w:firstLine="108"/>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6</w:t>
            </w:r>
          </w:p>
        </w:tc>
        <w:tc>
          <w:tcPr>
            <w:tcW w:w="690"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right="-108"/>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7</w:t>
            </w:r>
          </w:p>
        </w:tc>
        <w:tc>
          <w:tcPr>
            <w:tcW w:w="1122"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jc w:val="both"/>
              <w:rPr>
                <w:rFonts w:ascii="Times New Roman" w:eastAsia="TrebuchetMS" w:hAnsi="Times New Roman"/>
                <w:b/>
                <w:sz w:val="20"/>
                <w:szCs w:val="20"/>
                <w:lang w:eastAsia="pl-PL"/>
              </w:rPr>
            </w:pPr>
            <w:r w:rsidRPr="00854CAA">
              <w:rPr>
                <w:rFonts w:ascii="Times New Roman" w:eastAsia="TrebuchetMS" w:hAnsi="Times New Roman"/>
                <w:b/>
                <w:sz w:val="20"/>
                <w:szCs w:val="20"/>
                <w:lang w:eastAsia="pl-PL"/>
              </w:rPr>
              <w:t>8</w:t>
            </w:r>
          </w:p>
        </w:tc>
      </w:tr>
      <w:tr w:rsidR="00854CAA" w:rsidRPr="00854CAA" w:rsidTr="00EF6934">
        <w:trPr>
          <w:trHeight w:val="435"/>
        </w:trPr>
        <w:tc>
          <w:tcPr>
            <w:tcW w:w="1526"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right="-108"/>
              <w:jc w:val="both"/>
              <w:rPr>
                <w:rFonts w:ascii="Times New Roman" w:eastAsia="TrebuchetMS" w:hAnsi="Times New Roman"/>
                <w:sz w:val="20"/>
                <w:szCs w:val="20"/>
                <w:lang w:eastAsia="pl-PL"/>
              </w:rPr>
            </w:pPr>
            <w:r w:rsidRPr="00854CAA">
              <w:rPr>
                <w:rFonts w:ascii="Times New Roman" w:eastAsia="TrebuchetMS" w:hAnsi="Times New Roman"/>
                <w:sz w:val="20"/>
                <w:szCs w:val="20"/>
                <w:lang w:eastAsia="pl-PL"/>
              </w:rPr>
              <w:t>Częstochowa 1</w:t>
            </w:r>
          </w:p>
        </w:tc>
        <w:tc>
          <w:tcPr>
            <w:tcW w:w="1730"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8"/>
              <w:jc w:val="both"/>
              <w:rPr>
                <w:rFonts w:ascii="Times New Roman" w:eastAsia="TrebuchetMS" w:hAnsi="Times New Roman"/>
                <w:sz w:val="20"/>
                <w:szCs w:val="20"/>
                <w:lang w:eastAsia="pl-PL"/>
              </w:rPr>
            </w:pPr>
            <w:r w:rsidRPr="00854CAA">
              <w:rPr>
                <w:rFonts w:ascii="Times New Roman" w:eastAsia="TrebuchetMS" w:hAnsi="Times New Roman"/>
                <w:sz w:val="20"/>
                <w:szCs w:val="20"/>
                <w:lang w:eastAsia="pl-PL"/>
              </w:rPr>
              <w:t>Orzechowskiego 7</w:t>
            </w:r>
          </w:p>
        </w:tc>
        <w:tc>
          <w:tcPr>
            <w:tcW w:w="708"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8" w:right="-108"/>
              <w:jc w:val="both"/>
              <w:rPr>
                <w:rFonts w:ascii="Times New Roman" w:eastAsia="TrebuchetMS" w:hAnsi="Times New Roman"/>
                <w:sz w:val="20"/>
                <w:szCs w:val="20"/>
                <w:lang w:eastAsia="pl-PL"/>
              </w:rPr>
            </w:pPr>
            <w:r w:rsidRPr="00854CAA">
              <w:rPr>
                <w:rFonts w:ascii="Times New Roman" w:eastAsia="TrebuchetMS" w:hAnsi="Times New Roman"/>
                <w:sz w:val="20"/>
                <w:szCs w:val="20"/>
                <w:lang w:eastAsia="pl-PL"/>
              </w:rPr>
              <w:t>42-200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6" w:right="-108"/>
              <w:jc w:val="both"/>
              <w:rPr>
                <w:rFonts w:ascii="Times New Roman" w:eastAsia="TrebuchetMS" w:hAnsi="Times New Roman"/>
                <w:sz w:val="20"/>
                <w:szCs w:val="20"/>
                <w:lang w:eastAsia="pl-PL"/>
              </w:rPr>
            </w:pPr>
            <w:r w:rsidRPr="00854CAA">
              <w:rPr>
                <w:rFonts w:ascii="Times New Roman" w:eastAsia="TrebuchetMS" w:hAnsi="Times New Roman"/>
                <w:sz w:val="20"/>
                <w:szCs w:val="20"/>
                <w:lang w:eastAsia="pl-PL"/>
              </w:rPr>
              <w:t>Częstochowa</w:t>
            </w:r>
          </w:p>
        </w:tc>
        <w:tc>
          <w:tcPr>
            <w:tcW w:w="1418"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8" w:right="-108"/>
              <w:jc w:val="both"/>
              <w:rPr>
                <w:rFonts w:ascii="Times New Roman" w:eastAsia="TrebuchetMS" w:hAnsi="Times New Roman"/>
                <w:sz w:val="20"/>
                <w:szCs w:val="20"/>
                <w:lang w:eastAsia="pl-PL"/>
              </w:rPr>
            </w:pPr>
            <w:r w:rsidRPr="00854CAA">
              <w:rPr>
                <w:rFonts w:ascii="Times New Roman" w:eastAsia="TrebuchetMS" w:hAnsi="Times New Roman"/>
                <w:sz w:val="20"/>
                <w:szCs w:val="20"/>
                <w:lang w:eastAsia="pl-PL"/>
              </w:rPr>
              <w:t>Politechnika Częstochowska</w:t>
            </w:r>
          </w:p>
        </w:tc>
        <w:tc>
          <w:tcPr>
            <w:tcW w:w="1590"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8"/>
              <w:jc w:val="both"/>
              <w:rPr>
                <w:rFonts w:ascii="Times New Roman" w:eastAsia="TrebuchetMS" w:hAnsi="Times New Roman"/>
                <w:sz w:val="20"/>
                <w:szCs w:val="20"/>
                <w:lang w:eastAsia="pl-PL"/>
              </w:rPr>
            </w:pPr>
            <w:r w:rsidRPr="00854CAA">
              <w:rPr>
                <w:rFonts w:ascii="Times New Roman" w:eastAsia="TrebuchetMS" w:hAnsi="Times New Roman"/>
                <w:sz w:val="20"/>
                <w:szCs w:val="20"/>
                <w:lang w:eastAsia="pl-PL"/>
              </w:rPr>
              <w:t>Dąbrowskiego 69</w:t>
            </w:r>
          </w:p>
        </w:tc>
        <w:tc>
          <w:tcPr>
            <w:tcW w:w="690"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8" w:right="-108"/>
              <w:jc w:val="both"/>
              <w:rPr>
                <w:rFonts w:ascii="Times New Roman" w:eastAsia="TrebuchetMS" w:hAnsi="Times New Roman"/>
                <w:sz w:val="20"/>
                <w:szCs w:val="20"/>
                <w:lang w:eastAsia="pl-PL"/>
              </w:rPr>
            </w:pPr>
            <w:r w:rsidRPr="00854CAA">
              <w:rPr>
                <w:rFonts w:ascii="Times New Roman" w:eastAsia="TrebuchetMS" w:hAnsi="Times New Roman"/>
                <w:sz w:val="20"/>
                <w:szCs w:val="20"/>
                <w:lang w:eastAsia="pl-PL"/>
              </w:rPr>
              <w:t>42-200</w:t>
            </w:r>
          </w:p>
        </w:tc>
        <w:tc>
          <w:tcPr>
            <w:tcW w:w="1122" w:type="dxa"/>
            <w:tcBorders>
              <w:top w:val="single" w:sz="4" w:space="0" w:color="auto"/>
              <w:left w:val="single" w:sz="4" w:space="0" w:color="auto"/>
              <w:bottom w:val="single" w:sz="4" w:space="0" w:color="auto"/>
              <w:right w:val="single" w:sz="4" w:space="0" w:color="auto"/>
            </w:tcBorders>
            <w:vAlign w:val="center"/>
            <w:hideMark/>
          </w:tcPr>
          <w:p w:rsidR="00854CAA" w:rsidRPr="00854CAA" w:rsidRDefault="00854CAA" w:rsidP="00EF6934">
            <w:pPr>
              <w:autoSpaceDE w:val="0"/>
              <w:autoSpaceDN w:val="0"/>
              <w:adjustRightInd w:val="0"/>
              <w:spacing w:after="0" w:line="276" w:lineRule="auto"/>
              <w:ind w:left="-108" w:right="-105"/>
              <w:jc w:val="both"/>
              <w:rPr>
                <w:rFonts w:ascii="Times New Roman" w:eastAsia="TrebuchetMS" w:hAnsi="Times New Roman"/>
                <w:sz w:val="20"/>
                <w:szCs w:val="20"/>
                <w:lang w:eastAsia="pl-PL"/>
              </w:rPr>
            </w:pPr>
            <w:r w:rsidRPr="00854CAA">
              <w:rPr>
                <w:rFonts w:ascii="Times New Roman" w:eastAsia="TrebuchetMS" w:hAnsi="Times New Roman"/>
                <w:sz w:val="20"/>
                <w:szCs w:val="20"/>
                <w:lang w:eastAsia="pl-PL"/>
              </w:rPr>
              <w:t>Częstochowa</w:t>
            </w:r>
          </w:p>
        </w:tc>
      </w:tr>
    </w:tbl>
    <w:p w:rsidR="00854CAA" w:rsidRDefault="00854CAA" w:rsidP="00EF6934">
      <w:pPr>
        <w:spacing w:after="0" w:line="276" w:lineRule="auto"/>
        <w:jc w:val="both"/>
        <w:rPr>
          <w:rFonts w:ascii="Times New Roman" w:eastAsia="Times New Roman" w:hAnsi="Times New Roman"/>
          <w:sz w:val="24"/>
          <w:szCs w:val="24"/>
          <w:lang w:eastAsia="pl-PL"/>
        </w:rPr>
      </w:pPr>
    </w:p>
    <w:p w:rsidR="00EF6934" w:rsidRDefault="00EF6934" w:rsidP="00EF6934">
      <w:pPr>
        <w:spacing w:after="0" w:line="276" w:lineRule="auto"/>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F40AF7" w:rsidRPr="00F40AF7" w:rsidRDefault="00F40AF7" w:rsidP="00EF6934">
      <w:pPr>
        <w:spacing w:after="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placówka pocztowa podana w powyższej tabeli spełnia warunek zachowania odległości </w:t>
      </w:r>
      <w:r w:rsidR="00016152">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5 km od siedziby Zamawiającego.</w:t>
      </w:r>
    </w:p>
    <w:p w:rsidR="00EF6934" w:rsidRPr="00854CAA" w:rsidRDefault="00EF6934"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b/>
          <w:sz w:val="24"/>
          <w:szCs w:val="24"/>
          <w:lang w:eastAsia="pl-PL"/>
        </w:rPr>
      </w:pPr>
      <w:r w:rsidRPr="00854CAA">
        <w:rPr>
          <w:rFonts w:ascii="Times New Roman" w:eastAsia="Times New Roman" w:hAnsi="Times New Roman"/>
          <w:b/>
          <w:bCs/>
          <w:sz w:val="24"/>
          <w:szCs w:val="24"/>
          <w:lang w:eastAsia="pl-PL"/>
        </w:rPr>
        <w:t>3. Umowa/Projekt na usługę społeczną w sprawie nr rej ZP/US – 09/20</w:t>
      </w:r>
      <w:r w:rsidRPr="00854CAA">
        <w:rPr>
          <w:rFonts w:ascii="Times New Roman" w:eastAsia="Times New Roman" w:hAnsi="Times New Roman"/>
          <w:b/>
          <w:sz w:val="24"/>
          <w:szCs w:val="24"/>
          <w:lang w:eastAsia="pl-PL"/>
        </w:rPr>
        <w:t xml:space="preserve"> § 2 Warunki realizacji, pkt  7</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color w:val="000000"/>
          <w:spacing w:val="6"/>
          <w:sz w:val="24"/>
          <w:szCs w:val="24"/>
          <w:lang w:eastAsia="pl-PL"/>
        </w:rPr>
      </w:pPr>
      <w:r w:rsidRPr="00854CAA">
        <w:rPr>
          <w:rFonts w:ascii="Times New Roman" w:hAnsi="Times New Roman"/>
          <w:iCs/>
          <w:sz w:val="24"/>
          <w:szCs w:val="24"/>
          <w:lang w:eastAsia="pl-PL"/>
        </w:rPr>
        <w:t xml:space="preserve">Wykonawca zobowiązany jest do posiadania na terenie każdej gminy w kraju co najmniej jednej stałej placówki pocztowej czynnej 6 godzin dziennie 5 dni w tygodniu (w dni robocze), w której klienci będą mogli odebrać przesyłkę, przy czym co najmniej w jeden dzień roboczy do godziny 18:00 lub w soboty przez       co najmniej 3 godziny. </w:t>
      </w:r>
      <w:r w:rsidRPr="00854CAA">
        <w:rPr>
          <w:rFonts w:ascii="Times New Roman" w:eastAsia="Times New Roman" w:hAnsi="Times New Roman"/>
          <w:sz w:val="24"/>
          <w:szCs w:val="24"/>
          <w:lang w:eastAsia="pl-PL"/>
        </w:rPr>
        <w:t>Każdy punkt odbioru musi  być oznaczony w sposób widoczny „szyldem” nazwą bądź logo Wykonawcy, umieszczonym w obrębie witryny jednoznacznie wskazującym na jednostkę Wykonawcy</w:t>
      </w:r>
      <w:r w:rsidRPr="00854CAA">
        <w:rPr>
          <w:rFonts w:ascii="Times New Roman" w:eastAsia="Times New Roman" w:hAnsi="Times New Roman"/>
          <w:color w:val="000000"/>
          <w:spacing w:val="5"/>
          <w:sz w:val="24"/>
          <w:szCs w:val="24"/>
          <w:lang w:eastAsia="pl-PL"/>
        </w:rPr>
        <w:t>.</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ind w:right="139"/>
        <w:contextualSpacing/>
        <w:jc w:val="both"/>
        <w:rPr>
          <w:rFonts w:ascii="Times New Roman" w:hAnsi="Times New Roman"/>
          <w:sz w:val="24"/>
          <w:szCs w:val="24"/>
          <w:lang w:eastAsia="pl-PL"/>
        </w:rPr>
      </w:pPr>
      <w:r w:rsidRPr="00854CAA">
        <w:rPr>
          <w:rFonts w:ascii="Times New Roman" w:hAnsi="Times New Roman"/>
          <w:b/>
          <w:sz w:val="24"/>
          <w:szCs w:val="24"/>
          <w:lang w:eastAsia="pl-PL"/>
        </w:rPr>
        <w:t xml:space="preserve">Pytanie 3: </w:t>
      </w:r>
      <w:r w:rsidRPr="00854CAA">
        <w:rPr>
          <w:rFonts w:ascii="Times New Roman" w:hAnsi="Times New Roman"/>
          <w:sz w:val="24"/>
          <w:szCs w:val="24"/>
          <w:lang w:eastAsia="pl-PL"/>
        </w:rPr>
        <w:t>Czy Zamawiający uzna za dopuszczalne nadawanie przesyłek Zamawiającego przez wyłonionego w przetargu Wykonawcę u innego operatora pocztowego bez zawarcia z nim stosownej umowy, o której mowa w art. 35 ust. 1 Prawa pocztowego i w konsekwencji uzna za dopuszczalne świadczenie przez Wykonawcę usług w formie, w której Wykonawca w istocie jest pośrednikiem pomiędzy Zamawiającym, a innym operatorem (w tym operatorem wyznaczonym)?</w:t>
      </w:r>
    </w:p>
    <w:p w:rsidR="00854CAA" w:rsidRPr="00854CAA" w:rsidRDefault="00854CAA" w:rsidP="00EF6934">
      <w:pPr>
        <w:spacing w:after="0" w:line="276" w:lineRule="auto"/>
        <w:ind w:right="139"/>
        <w:contextualSpacing/>
        <w:jc w:val="both"/>
        <w:rPr>
          <w:rFonts w:ascii="Times New Roman" w:hAnsi="Times New Roman"/>
          <w:sz w:val="24"/>
          <w:szCs w:val="24"/>
          <w:lang w:eastAsia="pl-PL"/>
        </w:rPr>
      </w:pPr>
      <w:r w:rsidRPr="00854CAA">
        <w:rPr>
          <w:rFonts w:ascii="Times New Roman" w:hAnsi="Times New Roman"/>
          <w:sz w:val="24"/>
          <w:szCs w:val="24"/>
          <w:lang w:eastAsia="pl-PL"/>
        </w:rPr>
        <w:t>W ocenie składającego zapytanie, umowa o której mowa w art. 35 Prawa pocztowego jest jedynym sposobem zapewnienia  świadczenia usługi zgodnie z wymogami i potrzebami Zamawiającego, przy pełnym zachowaniu warunków konkurencyjności postępowania i jednoczesnego zapewnienia skutków, o których mowa m.in. w przepisach art. 57 § 5 pkt 2 KPA, czy art. 165 § 2 KPC, art. 17 ustawy Prawo pocztowe.</w:t>
      </w:r>
    </w:p>
    <w:p w:rsidR="00854CAA" w:rsidRPr="00854CAA" w:rsidRDefault="00854CAA" w:rsidP="00EF6934">
      <w:pPr>
        <w:spacing w:after="0" w:line="276" w:lineRule="auto"/>
        <w:ind w:right="139"/>
        <w:contextualSpacing/>
        <w:jc w:val="both"/>
        <w:rPr>
          <w:rFonts w:ascii="Times New Roman" w:hAnsi="Times New Roman"/>
          <w:sz w:val="24"/>
          <w:szCs w:val="24"/>
          <w:lang w:eastAsia="pl-PL"/>
        </w:rPr>
      </w:pPr>
      <w:r w:rsidRPr="00854CAA">
        <w:rPr>
          <w:rFonts w:ascii="Times New Roman" w:hAnsi="Times New Roman"/>
          <w:sz w:val="24"/>
          <w:szCs w:val="24"/>
          <w:lang w:eastAsia="pl-PL"/>
        </w:rPr>
        <w:lastRenderedPageBreak/>
        <w:t>Zgodnie z art. 35. ust 1. ustawy Prawo pocztowe operator pocztowy, który zawarł z nadawcą umowę o świadczenie usługi pocztowej, może po przyjęciu przesyłki pocztowej powierzyć dalsze wykonanie usługi innemu operatorowi pocztowemu na podstawie umowy o współpracę zawieranej w formie pisemnej.</w:t>
      </w:r>
    </w:p>
    <w:p w:rsidR="00854CAA" w:rsidRPr="00854CAA" w:rsidRDefault="00854CAA" w:rsidP="00EF6934">
      <w:pPr>
        <w:spacing w:after="0" w:line="276" w:lineRule="auto"/>
        <w:ind w:right="139"/>
        <w:contextualSpacing/>
        <w:jc w:val="both"/>
        <w:rPr>
          <w:rFonts w:ascii="Times New Roman" w:hAnsi="Times New Roman"/>
          <w:sz w:val="24"/>
          <w:szCs w:val="24"/>
          <w:lang w:eastAsia="pl-PL"/>
        </w:rPr>
      </w:pPr>
      <w:r w:rsidRPr="00854CAA">
        <w:rPr>
          <w:rFonts w:ascii="Times New Roman" w:hAnsi="Times New Roman"/>
          <w:sz w:val="24"/>
          <w:szCs w:val="24"/>
          <w:lang w:eastAsia="pl-PL"/>
        </w:rPr>
        <w:t>Istotna w przedmiotowej sprawie jest również regulacja ust. 2, zgodnie z którą w umowie o współpracę operatorzy pocztowi określają w szczególności:</w:t>
      </w:r>
    </w:p>
    <w:p w:rsidR="00854CAA" w:rsidRPr="00854CAA" w:rsidRDefault="00854CAA" w:rsidP="00B069A6">
      <w:pPr>
        <w:numPr>
          <w:ilvl w:val="0"/>
          <w:numId w:val="1"/>
        </w:numPr>
        <w:spacing w:after="0" w:line="276" w:lineRule="auto"/>
        <w:ind w:left="567" w:right="139" w:hanging="567"/>
        <w:contextualSpacing/>
        <w:jc w:val="both"/>
        <w:rPr>
          <w:rFonts w:ascii="Times New Roman" w:hAnsi="Times New Roman"/>
          <w:sz w:val="24"/>
          <w:szCs w:val="24"/>
          <w:lang w:eastAsia="pl-PL"/>
        </w:rPr>
      </w:pPr>
      <w:r w:rsidRPr="00854CAA">
        <w:rPr>
          <w:rFonts w:ascii="Times New Roman" w:hAnsi="Times New Roman"/>
          <w:sz w:val="24"/>
          <w:szCs w:val="24"/>
          <w:lang w:eastAsia="pl-PL"/>
        </w:rPr>
        <w:t>zakres współpracy;</w:t>
      </w:r>
    </w:p>
    <w:p w:rsidR="00854CAA" w:rsidRPr="00854CAA" w:rsidRDefault="00854CAA" w:rsidP="00B069A6">
      <w:pPr>
        <w:numPr>
          <w:ilvl w:val="0"/>
          <w:numId w:val="1"/>
        </w:numPr>
        <w:spacing w:after="0" w:line="276" w:lineRule="auto"/>
        <w:ind w:left="567" w:right="139" w:hanging="567"/>
        <w:contextualSpacing/>
        <w:jc w:val="both"/>
        <w:rPr>
          <w:rFonts w:ascii="Times New Roman" w:hAnsi="Times New Roman"/>
          <w:sz w:val="24"/>
          <w:szCs w:val="24"/>
          <w:lang w:eastAsia="pl-PL"/>
        </w:rPr>
      </w:pPr>
      <w:r w:rsidRPr="00854CAA">
        <w:rPr>
          <w:rFonts w:ascii="Times New Roman" w:hAnsi="Times New Roman"/>
          <w:sz w:val="24"/>
          <w:szCs w:val="24"/>
          <w:lang w:eastAsia="pl-PL"/>
        </w:rPr>
        <w:t>wynagrodzenie za wykonane przez operatora pocztowego czynności związane z realizacją umowy;</w:t>
      </w:r>
    </w:p>
    <w:p w:rsidR="00854CAA" w:rsidRPr="00854CAA" w:rsidRDefault="00854CAA" w:rsidP="00B069A6">
      <w:pPr>
        <w:numPr>
          <w:ilvl w:val="0"/>
          <w:numId w:val="1"/>
        </w:numPr>
        <w:spacing w:after="0" w:line="276" w:lineRule="auto"/>
        <w:ind w:left="567" w:right="139" w:hanging="567"/>
        <w:contextualSpacing/>
        <w:jc w:val="both"/>
        <w:rPr>
          <w:rFonts w:ascii="Times New Roman" w:hAnsi="Times New Roman"/>
          <w:sz w:val="24"/>
          <w:szCs w:val="24"/>
          <w:lang w:eastAsia="pl-PL"/>
        </w:rPr>
      </w:pPr>
      <w:r w:rsidRPr="00854CAA">
        <w:rPr>
          <w:rFonts w:ascii="Times New Roman" w:hAnsi="Times New Roman"/>
          <w:sz w:val="24"/>
          <w:szCs w:val="24"/>
          <w:lang w:eastAsia="pl-PL"/>
        </w:rPr>
        <w:t>zakres i sposób przekazywania informacji w sprawie zabezpieczenia przesyłek pocztowych w celu zapewnienia bezpieczeństwa obrotu pocztowego oraz zatrzymania i zabezpieczenia przesyłek pocztowych w przypadkach, o których mowa w art. 36;</w:t>
      </w:r>
    </w:p>
    <w:p w:rsidR="00854CAA" w:rsidRPr="00854CAA" w:rsidRDefault="00854CAA" w:rsidP="00B069A6">
      <w:pPr>
        <w:numPr>
          <w:ilvl w:val="0"/>
          <w:numId w:val="1"/>
        </w:numPr>
        <w:spacing w:after="0" w:line="276" w:lineRule="auto"/>
        <w:ind w:left="567" w:right="139" w:hanging="567"/>
        <w:contextualSpacing/>
        <w:jc w:val="both"/>
        <w:rPr>
          <w:rFonts w:ascii="Times New Roman" w:hAnsi="Times New Roman"/>
          <w:sz w:val="24"/>
          <w:szCs w:val="24"/>
          <w:lang w:eastAsia="pl-PL"/>
        </w:rPr>
      </w:pPr>
      <w:r w:rsidRPr="00854CAA">
        <w:rPr>
          <w:rFonts w:ascii="Times New Roman" w:hAnsi="Times New Roman"/>
          <w:sz w:val="24"/>
          <w:szCs w:val="24"/>
          <w:lang w:eastAsia="pl-PL"/>
        </w:rPr>
        <w:t>zasady przekazywania operatorowi pocztowemu, który zawarł z nadawcą umowę o świadczenie usługi pocztowej, przesyłek niedoręczalnych oraz przesyłek pocztowych, których dotyczy prawo zastawu;</w:t>
      </w:r>
    </w:p>
    <w:p w:rsidR="00854CAA" w:rsidRPr="00854CAA" w:rsidRDefault="00854CAA" w:rsidP="00B069A6">
      <w:pPr>
        <w:numPr>
          <w:ilvl w:val="0"/>
          <w:numId w:val="1"/>
        </w:numPr>
        <w:spacing w:after="0" w:line="276" w:lineRule="auto"/>
        <w:ind w:left="567" w:right="139" w:hanging="567"/>
        <w:contextualSpacing/>
        <w:jc w:val="both"/>
        <w:rPr>
          <w:rFonts w:ascii="Times New Roman" w:hAnsi="Times New Roman"/>
          <w:sz w:val="24"/>
          <w:szCs w:val="24"/>
          <w:lang w:eastAsia="pl-PL"/>
        </w:rPr>
      </w:pPr>
      <w:r w:rsidRPr="00854CAA">
        <w:rPr>
          <w:rFonts w:ascii="Times New Roman" w:hAnsi="Times New Roman"/>
          <w:sz w:val="24"/>
          <w:szCs w:val="24"/>
          <w:lang w:eastAsia="pl-PL"/>
        </w:rPr>
        <w:t>zasady przekazywania przesyłek pocztowych zwróconych z powodu niewłaściwego doręczenia      do oddawczej skrzynki pocztowej;</w:t>
      </w:r>
    </w:p>
    <w:p w:rsidR="00854CAA" w:rsidRPr="00854CAA" w:rsidRDefault="00854CAA" w:rsidP="00B069A6">
      <w:pPr>
        <w:numPr>
          <w:ilvl w:val="0"/>
          <w:numId w:val="1"/>
        </w:numPr>
        <w:spacing w:after="0" w:line="276" w:lineRule="auto"/>
        <w:ind w:left="567" w:right="139" w:hanging="567"/>
        <w:contextualSpacing/>
        <w:jc w:val="both"/>
        <w:rPr>
          <w:rFonts w:ascii="Times New Roman" w:hAnsi="Times New Roman"/>
          <w:sz w:val="24"/>
          <w:szCs w:val="24"/>
          <w:lang w:eastAsia="pl-PL"/>
        </w:rPr>
      </w:pPr>
      <w:r w:rsidRPr="00854CAA">
        <w:rPr>
          <w:rFonts w:ascii="Times New Roman" w:hAnsi="Times New Roman"/>
          <w:sz w:val="24"/>
          <w:szCs w:val="24"/>
          <w:lang w:eastAsia="pl-PL"/>
        </w:rPr>
        <w:t>terminy wykonania przez operatora pocztowego czynności określonych w umowie;</w:t>
      </w:r>
    </w:p>
    <w:p w:rsidR="00854CAA" w:rsidRPr="00854CAA" w:rsidRDefault="00854CAA" w:rsidP="00B069A6">
      <w:pPr>
        <w:numPr>
          <w:ilvl w:val="0"/>
          <w:numId w:val="1"/>
        </w:numPr>
        <w:spacing w:after="0" w:line="276" w:lineRule="auto"/>
        <w:ind w:left="567" w:right="139" w:hanging="567"/>
        <w:contextualSpacing/>
        <w:jc w:val="both"/>
        <w:rPr>
          <w:rFonts w:ascii="Times New Roman" w:hAnsi="Times New Roman"/>
          <w:sz w:val="24"/>
          <w:szCs w:val="24"/>
          <w:lang w:eastAsia="pl-PL"/>
        </w:rPr>
      </w:pPr>
      <w:r w:rsidRPr="00854CAA">
        <w:rPr>
          <w:rFonts w:ascii="Times New Roman" w:hAnsi="Times New Roman"/>
          <w:sz w:val="24"/>
          <w:szCs w:val="24"/>
          <w:lang w:eastAsia="pl-PL"/>
        </w:rPr>
        <w:t>zasady odpowiedzialności za naruszenie warunków umowy.</w:t>
      </w:r>
    </w:p>
    <w:p w:rsidR="00854CAA" w:rsidRPr="00854CAA" w:rsidRDefault="00854CAA" w:rsidP="00EF6934">
      <w:pPr>
        <w:spacing w:after="0" w:line="276" w:lineRule="auto"/>
        <w:ind w:right="139"/>
        <w:contextualSpacing/>
        <w:jc w:val="both"/>
        <w:rPr>
          <w:rFonts w:ascii="Times New Roman" w:hAnsi="Times New Roman"/>
          <w:sz w:val="24"/>
          <w:szCs w:val="24"/>
          <w:lang w:eastAsia="pl-PL"/>
        </w:rPr>
      </w:pPr>
      <w:r w:rsidRPr="00854CAA">
        <w:rPr>
          <w:rFonts w:ascii="Times New Roman" w:hAnsi="Times New Roman"/>
          <w:sz w:val="24"/>
          <w:szCs w:val="24"/>
          <w:lang w:eastAsia="pl-PL"/>
        </w:rPr>
        <w:t>W świetle powyższych regulacji stwierdzić należy, iż umowa zawarta pomiędzy operatorami                         na podstawie art. 35 ustawy Prawo pocztowe może, a nawet powinna szczegółowo regulować zasady współpracy między stronami, w tym precyzyjnie określać terminy wykonania przez danego operatora pocztowego (w tym operatora wyznaczonego) czynności określonych w umowie. Zatem nic nie stoi             na przeszkodzie aby w pisemnej umowie pomiędzy operatorami terminy wykonania określonych usług były zbieżne z terminami przewidzianymi w przepisach art. 57 § 5 pkt 2 KPA, czy art. 165 § 2 KPC, czy art. 17 ustawy Prawo pocztowe. Inaczej mówiąc operatorzy pocztowi mogą tak ukształtować warunki współpracy (w tym zakresie zastosowanie znajduje zasada swobody umów), aby spełniać warunek stawiany przez Zamawiającego w przedmiotowym postępowaniu, np. poprzez ustalenie iż, nadanie (w tym dalsze przekazanie przesyłki do</w:t>
      </w:r>
      <w:r w:rsidRPr="00854CAA">
        <w:rPr>
          <w:rFonts w:ascii="Times New Roman" w:hAnsi="Times New Roman"/>
          <w:b/>
          <w:sz w:val="24"/>
          <w:szCs w:val="24"/>
          <w:lang w:eastAsia="pl-PL"/>
        </w:rPr>
        <w:t xml:space="preserve"> </w:t>
      </w:r>
      <w:r w:rsidRPr="00854CAA">
        <w:rPr>
          <w:rFonts w:ascii="Times New Roman" w:hAnsi="Times New Roman"/>
          <w:sz w:val="24"/>
          <w:szCs w:val="24"/>
          <w:lang w:eastAsia="pl-PL"/>
        </w:rPr>
        <w:t>doręczenia)  musi nastąpić w terminie jej przyjęcia od nadawcy, co pozwala na zachowanie skutków przewidzianych w przytoczonych wyżej przepisach.</w:t>
      </w:r>
    </w:p>
    <w:p w:rsidR="00854CAA" w:rsidRDefault="00854CAA" w:rsidP="00EF6934">
      <w:pPr>
        <w:spacing w:after="0" w:line="276" w:lineRule="auto"/>
        <w:ind w:right="139"/>
        <w:contextualSpacing/>
        <w:jc w:val="both"/>
        <w:rPr>
          <w:rFonts w:ascii="Times New Roman" w:hAnsi="Times New Roman"/>
          <w:sz w:val="24"/>
          <w:szCs w:val="24"/>
          <w:lang w:eastAsia="pl-PL"/>
        </w:rPr>
      </w:pPr>
      <w:r w:rsidRPr="00854CAA">
        <w:rPr>
          <w:rFonts w:ascii="Times New Roman" w:hAnsi="Times New Roman"/>
          <w:sz w:val="24"/>
          <w:szCs w:val="24"/>
          <w:lang w:eastAsia="pl-PL"/>
        </w:rPr>
        <w:t xml:space="preserve">Zamawiający nie ogranicza możliwości korzystania przy realizacji zamówienia z podwykonawców, a taki charakter miałby operator pocztowy będący stroną umowy zawartej z wykonawcą na podstawie art. 35 ustawy Prawo pocztowe. Ponadto takie uregulowanie stosunków pomiędzy wykonawcą a podwykonawcami, zapewnia spełnianie innych wymogów Zamawiającego, w tym w szczególności wymóg konieczności realizacji zamówienia zgodnie z ustawą Prawo pocztowe i aktami wykonawczymi. Przyjęcie innego trybu np. świadczenie usług w charakterze pośrednika („posłańca” przekazującego przesyłki od zamawiającego do innego operatora) powoduje, iż w świetle przepisów ustawy Prawo pocztowe Zamawiający nie jest stroną dla końcowego operatora pocztowego realizującego </w:t>
      </w:r>
      <w:r w:rsidRPr="00854CAA">
        <w:rPr>
          <w:rFonts w:ascii="Times New Roman" w:hAnsi="Times New Roman"/>
          <w:sz w:val="24"/>
          <w:szCs w:val="24"/>
          <w:lang w:eastAsia="pl-PL"/>
        </w:rPr>
        <w:lastRenderedPageBreak/>
        <w:t>usługę doręczenia przesyłki, co pozbawia go faktycznej możliwości dochodzenia odszkodowań czy składania reklamacji w przypadku jej nienależytego wykonania.</w:t>
      </w:r>
    </w:p>
    <w:p w:rsidR="008C18CF" w:rsidRDefault="008C18CF" w:rsidP="00EF6934">
      <w:pPr>
        <w:spacing w:after="0" w:line="276" w:lineRule="auto"/>
        <w:ind w:right="139"/>
        <w:contextualSpacing/>
        <w:jc w:val="both"/>
        <w:rPr>
          <w:rFonts w:ascii="Times New Roman" w:hAnsi="Times New Roman"/>
          <w:sz w:val="24"/>
          <w:szCs w:val="24"/>
          <w:lang w:eastAsia="pl-PL"/>
        </w:rPr>
      </w:pPr>
    </w:p>
    <w:p w:rsidR="008C18CF" w:rsidRDefault="008C18CF" w:rsidP="00EF6934">
      <w:pPr>
        <w:spacing w:after="0" w:line="276" w:lineRule="auto"/>
        <w:ind w:right="139"/>
        <w:contextualSpacing/>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781702" w:rsidRDefault="00781702" w:rsidP="00EF6934">
      <w:pPr>
        <w:spacing w:after="0" w:line="276" w:lineRule="auto"/>
        <w:ind w:right="139"/>
        <w:contextualSpacing/>
        <w:jc w:val="both"/>
        <w:rPr>
          <w:rFonts w:ascii="Times New Roman" w:hAnsi="Times New Roman"/>
          <w:sz w:val="24"/>
          <w:szCs w:val="24"/>
        </w:rPr>
      </w:pPr>
      <w:r w:rsidRPr="00781702">
        <w:rPr>
          <w:rFonts w:ascii="Times New Roman" w:hAnsi="Times New Roman"/>
          <w:sz w:val="24"/>
          <w:szCs w:val="24"/>
        </w:rPr>
        <w:t xml:space="preserve">Zamawiający uzna za dopuszczalne nadawanie przesyłek Zamawiającego przez wyłonionego w </w:t>
      </w:r>
      <w:r>
        <w:rPr>
          <w:rFonts w:ascii="Times New Roman" w:hAnsi="Times New Roman"/>
          <w:sz w:val="24"/>
          <w:szCs w:val="24"/>
        </w:rPr>
        <w:t>postępowaniu</w:t>
      </w:r>
      <w:r w:rsidRPr="00781702">
        <w:rPr>
          <w:rFonts w:ascii="Times New Roman" w:hAnsi="Times New Roman"/>
          <w:sz w:val="24"/>
          <w:szCs w:val="24"/>
        </w:rPr>
        <w:t xml:space="preserve"> Wykonawcę u innego operatora pocztowego</w:t>
      </w:r>
      <w:r w:rsidR="00906BBF">
        <w:rPr>
          <w:rFonts w:ascii="Times New Roman" w:hAnsi="Times New Roman"/>
          <w:sz w:val="24"/>
          <w:szCs w:val="24"/>
        </w:rPr>
        <w:t>,</w:t>
      </w:r>
      <w:r w:rsidRPr="00781702">
        <w:rPr>
          <w:rFonts w:ascii="Times New Roman" w:hAnsi="Times New Roman"/>
          <w:sz w:val="24"/>
          <w:szCs w:val="24"/>
        </w:rPr>
        <w:t xml:space="preserve"> zgodnie z wymogami art. 35 ustawy Prawo pocztowe z dnia 23 listopada 2012r.</w:t>
      </w:r>
    </w:p>
    <w:p w:rsidR="00781702" w:rsidRPr="00781702" w:rsidRDefault="00781702" w:rsidP="00EF6934">
      <w:pPr>
        <w:spacing w:after="0" w:line="276" w:lineRule="auto"/>
        <w:ind w:right="139"/>
        <w:contextualSpacing/>
        <w:jc w:val="both"/>
        <w:rPr>
          <w:rFonts w:ascii="Times New Roman" w:hAnsi="Times New Roman"/>
          <w:sz w:val="24"/>
          <w:szCs w:val="24"/>
          <w:lang w:eastAsia="pl-PL"/>
        </w:rPr>
      </w:pPr>
    </w:p>
    <w:p w:rsid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sz w:val="24"/>
          <w:szCs w:val="24"/>
          <w:lang w:eastAsia="pl-PL"/>
        </w:rPr>
        <w:t>Pytanie 4:</w:t>
      </w:r>
      <w:r w:rsidRPr="00854CAA">
        <w:rPr>
          <w:rFonts w:ascii="Times New Roman" w:eastAsia="Times New Roman" w:hAnsi="Times New Roman"/>
          <w:sz w:val="24"/>
          <w:szCs w:val="24"/>
          <w:lang w:eastAsia="pl-PL"/>
        </w:rPr>
        <w:t xml:space="preserve"> Zamawiający nie ogranicza możliwości podwykonawstwa,</w:t>
      </w:r>
      <w:r w:rsidR="00C332B9">
        <w:rPr>
          <w:rFonts w:ascii="Times New Roman" w:eastAsia="Times New Roman" w:hAnsi="Times New Roman"/>
          <w:sz w:val="24"/>
          <w:szCs w:val="24"/>
          <w:lang w:eastAsia="pl-PL"/>
        </w:rPr>
        <w:t xml:space="preserve"> czy zatem Zamawiający zakłada, </w:t>
      </w:r>
      <w:r w:rsidRPr="00854CAA">
        <w:rPr>
          <w:rFonts w:ascii="Times New Roman" w:eastAsia="Times New Roman" w:hAnsi="Times New Roman"/>
          <w:sz w:val="24"/>
          <w:szCs w:val="24"/>
          <w:lang w:eastAsia="pl-PL"/>
        </w:rPr>
        <w:t>że będzie zobowiązany do podziału korespondencji i tworzenia odrębnych dokumentów nadawczych dla przesyłek nadawanych w imieniu i na rzecz Zamawiającego przez Wykonawcę?</w:t>
      </w:r>
    </w:p>
    <w:p w:rsidR="008C18CF" w:rsidRDefault="008C18CF" w:rsidP="00EF6934">
      <w:pPr>
        <w:spacing w:after="0" w:line="276" w:lineRule="auto"/>
        <w:jc w:val="both"/>
        <w:rPr>
          <w:rFonts w:ascii="Times New Roman" w:eastAsia="Times New Roman" w:hAnsi="Times New Roman"/>
          <w:sz w:val="24"/>
          <w:szCs w:val="24"/>
          <w:lang w:eastAsia="pl-PL"/>
        </w:rPr>
      </w:pPr>
    </w:p>
    <w:p w:rsidR="008C18CF" w:rsidRDefault="008C18CF" w:rsidP="00EF6934">
      <w:pPr>
        <w:spacing w:after="0" w:line="276" w:lineRule="auto"/>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C332B9" w:rsidRPr="00C332B9" w:rsidRDefault="00C332B9" w:rsidP="00EF6934">
      <w:pPr>
        <w:spacing w:after="0" w:line="276" w:lineRule="auto"/>
        <w:jc w:val="both"/>
        <w:rPr>
          <w:rFonts w:ascii="Times New Roman" w:eastAsia="Times New Roman" w:hAnsi="Times New Roman"/>
          <w:sz w:val="24"/>
          <w:szCs w:val="24"/>
          <w:lang w:eastAsia="pl-PL"/>
        </w:rPr>
      </w:pPr>
      <w:r w:rsidRPr="00C332B9">
        <w:rPr>
          <w:rFonts w:ascii="Times New Roman" w:hAnsi="Times New Roman"/>
          <w:sz w:val="24"/>
          <w:szCs w:val="24"/>
        </w:rPr>
        <w:t>Zamawiający zakłada, że będzie dokonywał</w:t>
      </w:r>
      <w:r w:rsidR="00594194">
        <w:rPr>
          <w:rFonts w:ascii="Times New Roman" w:hAnsi="Times New Roman"/>
          <w:sz w:val="24"/>
          <w:szCs w:val="24"/>
        </w:rPr>
        <w:t xml:space="preserve"> jedynie</w:t>
      </w:r>
      <w:r w:rsidRPr="00C332B9">
        <w:rPr>
          <w:rFonts w:ascii="Times New Roman" w:hAnsi="Times New Roman"/>
          <w:sz w:val="24"/>
          <w:szCs w:val="24"/>
        </w:rPr>
        <w:t xml:space="preserve"> podziału korespondencji na przesyłki rejestrowane i nierejestrowane oraz tworzył dokumenty nadawcze dla tych przesyłek.</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sz w:val="24"/>
          <w:szCs w:val="24"/>
          <w:lang w:eastAsia="pl-PL"/>
        </w:rPr>
        <w:t>Pytanie 5:</w:t>
      </w:r>
      <w:r w:rsidRPr="00854CAA">
        <w:rPr>
          <w:rFonts w:ascii="Times New Roman" w:eastAsia="Times New Roman" w:hAnsi="Times New Roman"/>
          <w:sz w:val="24"/>
          <w:szCs w:val="24"/>
          <w:lang w:eastAsia="pl-PL"/>
        </w:rPr>
        <w:t xml:space="preserve"> Czy Zamawiający zakłada konieczność nanoszenia przez Zamawiającego innych nadruków/znaków opłaty na przesyłkach, które będą nadawane u różnych operatorów?</w:t>
      </w:r>
    </w:p>
    <w:p w:rsidR="008C18CF" w:rsidRDefault="008C18CF" w:rsidP="00EF6934">
      <w:pPr>
        <w:spacing w:after="0" w:line="276" w:lineRule="auto"/>
        <w:jc w:val="both"/>
        <w:rPr>
          <w:rFonts w:ascii="Times New Roman" w:eastAsia="Times New Roman" w:hAnsi="Times New Roman"/>
          <w:sz w:val="24"/>
          <w:szCs w:val="24"/>
          <w:lang w:eastAsia="pl-PL"/>
        </w:rPr>
      </w:pPr>
    </w:p>
    <w:p w:rsidR="008C18CF" w:rsidRDefault="008C18CF" w:rsidP="00EF6934">
      <w:pPr>
        <w:spacing w:after="0" w:line="276" w:lineRule="auto"/>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854CAA" w:rsidRDefault="00F64693" w:rsidP="00EF6934">
      <w:pPr>
        <w:spacing w:after="0" w:line="276" w:lineRule="auto"/>
        <w:jc w:val="both"/>
        <w:rPr>
          <w:rFonts w:ascii="Times New Roman" w:hAnsi="Times New Roman"/>
          <w:sz w:val="24"/>
          <w:szCs w:val="24"/>
        </w:rPr>
      </w:pPr>
      <w:r w:rsidRPr="00F64693">
        <w:rPr>
          <w:rFonts w:ascii="Times New Roman" w:hAnsi="Times New Roman"/>
          <w:sz w:val="24"/>
          <w:szCs w:val="24"/>
        </w:rPr>
        <w:t>Nie.</w:t>
      </w:r>
    </w:p>
    <w:p w:rsidR="00F64693" w:rsidRPr="00854CAA" w:rsidRDefault="00F64693" w:rsidP="00EF6934">
      <w:pPr>
        <w:spacing w:after="0" w:line="276" w:lineRule="auto"/>
        <w:jc w:val="both"/>
        <w:rPr>
          <w:rFonts w:ascii="Times New Roman" w:eastAsia="Times New Roman" w:hAnsi="Times New Roman"/>
          <w:sz w:val="24"/>
          <w:szCs w:val="24"/>
          <w:lang w:eastAsia="pl-PL"/>
        </w:rPr>
      </w:pPr>
    </w:p>
    <w:p w:rsidR="00854CAA" w:rsidRPr="001E5A40" w:rsidRDefault="00854CAA" w:rsidP="00EF6934">
      <w:pPr>
        <w:spacing w:after="0" w:line="276" w:lineRule="auto"/>
        <w:jc w:val="both"/>
        <w:rPr>
          <w:rFonts w:ascii="Times New Roman" w:eastAsia="Times New Roman" w:hAnsi="Times New Roman"/>
          <w:sz w:val="24"/>
          <w:szCs w:val="24"/>
          <w:lang w:eastAsia="pl-PL"/>
        </w:rPr>
      </w:pPr>
      <w:r w:rsidRPr="001E5A40">
        <w:rPr>
          <w:rFonts w:ascii="Times New Roman" w:eastAsia="Times New Roman" w:hAnsi="Times New Roman"/>
          <w:b/>
          <w:sz w:val="24"/>
          <w:szCs w:val="24"/>
          <w:lang w:eastAsia="pl-PL"/>
        </w:rPr>
        <w:t xml:space="preserve">Pytanie 6: </w:t>
      </w:r>
      <w:r w:rsidRPr="001E5A40">
        <w:rPr>
          <w:rFonts w:ascii="Times New Roman" w:eastAsia="Times New Roman" w:hAnsi="Times New Roman"/>
          <w:sz w:val="24"/>
          <w:szCs w:val="24"/>
          <w:lang w:eastAsia="pl-PL"/>
        </w:rPr>
        <w:t>Czy Zamawiający dopuszcza formę oznaczenia korespondencji tak iż na przesyłkach będą widoczne dane Zamawia</w:t>
      </w:r>
      <w:r w:rsidR="003C2FD1" w:rsidRPr="001E5A40">
        <w:rPr>
          <w:rFonts w:ascii="Times New Roman" w:eastAsia="Times New Roman" w:hAnsi="Times New Roman"/>
          <w:sz w:val="24"/>
          <w:szCs w:val="24"/>
          <w:lang w:eastAsia="pl-PL"/>
        </w:rPr>
        <w:t>jącego poprzedzone informacją „</w:t>
      </w:r>
      <w:r w:rsidRPr="001E5A40">
        <w:rPr>
          <w:rFonts w:ascii="Times New Roman" w:eastAsia="Times New Roman" w:hAnsi="Times New Roman"/>
          <w:sz w:val="24"/>
          <w:szCs w:val="24"/>
          <w:lang w:eastAsia="pl-PL"/>
        </w:rPr>
        <w:t>Nazwa Wykonawcy w imieniu lub na rzecz Zamawiającego” ?</w:t>
      </w:r>
    </w:p>
    <w:p w:rsidR="008C18CF" w:rsidRPr="001E5A40" w:rsidRDefault="008C18CF" w:rsidP="00EF6934">
      <w:pPr>
        <w:spacing w:after="0" w:line="276" w:lineRule="auto"/>
        <w:jc w:val="both"/>
        <w:rPr>
          <w:rFonts w:ascii="Times New Roman" w:eastAsia="Times New Roman" w:hAnsi="Times New Roman"/>
          <w:sz w:val="24"/>
          <w:szCs w:val="24"/>
          <w:lang w:eastAsia="pl-PL"/>
        </w:rPr>
      </w:pPr>
    </w:p>
    <w:p w:rsidR="008C18CF" w:rsidRPr="001E5A40" w:rsidRDefault="008C18CF" w:rsidP="00EF6934">
      <w:pPr>
        <w:spacing w:after="0" w:line="276" w:lineRule="auto"/>
        <w:jc w:val="both"/>
        <w:rPr>
          <w:rFonts w:ascii="Times New Roman" w:eastAsia="Times New Roman" w:hAnsi="Times New Roman"/>
          <w:b/>
          <w:sz w:val="24"/>
          <w:szCs w:val="24"/>
          <w:lang w:eastAsia="pl-PL"/>
        </w:rPr>
      </w:pPr>
      <w:r w:rsidRPr="001E5A40">
        <w:rPr>
          <w:rFonts w:ascii="Times New Roman" w:eastAsia="Times New Roman" w:hAnsi="Times New Roman"/>
          <w:b/>
          <w:sz w:val="24"/>
          <w:szCs w:val="24"/>
          <w:lang w:eastAsia="pl-PL"/>
        </w:rPr>
        <w:t>Odpowiedź</w:t>
      </w:r>
    </w:p>
    <w:p w:rsidR="006E64E0" w:rsidRPr="001E5A40" w:rsidRDefault="006E64E0" w:rsidP="00EF6934">
      <w:pPr>
        <w:spacing w:after="0" w:line="276" w:lineRule="auto"/>
        <w:jc w:val="both"/>
        <w:rPr>
          <w:rFonts w:ascii="Times New Roman" w:eastAsia="Times New Roman" w:hAnsi="Times New Roman"/>
          <w:sz w:val="24"/>
          <w:szCs w:val="24"/>
          <w:lang w:eastAsia="pl-PL"/>
        </w:rPr>
      </w:pPr>
      <w:r w:rsidRPr="001E5A40">
        <w:rPr>
          <w:rFonts w:ascii="Times New Roman" w:eastAsia="Times New Roman" w:hAnsi="Times New Roman"/>
          <w:bCs/>
          <w:sz w:val="24"/>
          <w:szCs w:val="24"/>
          <w:lang w:eastAsia="pl-PL"/>
        </w:rPr>
        <w:t xml:space="preserve">Zamawiający  nie </w:t>
      </w:r>
      <w:r w:rsidRPr="001E5A40">
        <w:rPr>
          <w:rFonts w:ascii="Times New Roman" w:hAnsi="Times New Roman"/>
          <w:sz w:val="24"/>
          <w:szCs w:val="24"/>
        </w:rPr>
        <w:t xml:space="preserve">dopuszcza </w:t>
      </w:r>
      <w:r w:rsidR="00E0756D" w:rsidRPr="001E5A40">
        <w:rPr>
          <w:rFonts w:ascii="Times New Roman" w:eastAsia="Times New Roman" w:hAnsi="Times New Roman"/>
          <w:sz w:val="24"/>
          <w:szCs w:val="24"/>
          <w:lang w:eastAsia="pl-PL"/>
        </w:rPr>
        <w:t>formy</w:t>
      </w:r>
      <w:r w:rsidRPr="001E5A40">
        <w:rPr>
          <w:rFonts w:ascii="Times New Roman" w:eastAsia="Times New Roman" w:hAnsi="Times New Roman"/>
          <w:sz w:val="24"/>
          <w:szCs w:val="24"/>
          <w:lang w:eastAsia="pl-PL"/>
        </w:rPr>
        <w:t xml:space="preserve"> oznaczenia korespondencji tak</w:t>
      </w:r>
      <w:r w:rsidR="00E0756D" w:rsidRPr="001E5A40">
        <w:rPr>
          <w:rFonts w:ascii="Times New Roman" w:eastAsia="Times New Roman" w:hAnsi="Times New Roman"/>
          <w:sz w:val="24"/>
          <w:szCs w:val="24"/>
          <w:lang w:eastAsia="pl-PL"/>
        </w:rPr>
        <w:t>,</w:t>
      </w:r>
      <w:r w:rsidRPr="001E5A40">
        <w:rPr>
          <w:rFonts w:ascii="Times New Roman" w:eastAsia="Times New Roman" w:hAnsi="Times New Roman"/>
          <w:sz w:val="24"/>
          <w:szCs w:val="24"/>
          <w:lang w:eastAsia="pl-PL"/>
        </w:rPr>
        <w:t xml:space="preserve"> iż na przesyłkach będą widoczne dane Zamawiającego poprzedzone informacją „ Nazwa Wykonawcy w imieniu lub na rzecz Zamawiającego”</w:t>
      </w:r>
      <w:r w:rsidRPr="001E5A40">
        <w:rPr>
          <w:rFonts w:ascii="Times New Roman" w:hAnsi="Times New Roman"/>
          <w:sz w:val="24"/>
          <w:szCs w:val="24"/>
        </w:rPr>
        <w:t>.</w:t>
      </w:r>
    </w:p>
    <w:p w:rsidR="00854CAA" w:rsidRPr="001E5A40" w:rsidRDefault="00854CAA" w:rsidP="00EF6934">
      <w:pPr>
        <w:spacing w:after="0" w:line="276" w:lineRule="auto"/>
        <w:jc w:val="both"/>
        <w:rPr>
          <w:rFonts w:ascii="Times New Roman" w:eastAsia="Times New Roman" w:hAnsi="Times New Roman"/>
          <w:sz w:val="24"/>
          <w:szCs w:val="24"/>
          <w:lang w:eastAsia="pl-PL"/>
        </w:rPr>
      </w:pPr>
    </w:p>
    <w:p w:rsidR="00854CAA" w:rsidRPr="001E5A40" w:rsidRDefault="00854CAA" w:rsidP="00EF6934">
      <w:pPr>
        <w:spacing w:after="0" w:line="276" w:lineRule="auto"/>
        <w:jc w:val="both"/>
        <w:rPr>
          <w:rFonts w:ascii="Times New Roman" w:eastAsia="Times New Roman" w:hAnsi="Times New Roman"/>
          <w:sz w:val="24"/>
          <w:szCs w:val="24"/>
          <w:lang w:eastAsia="pl-PL"/>
        </w:rPr>
      </w:pPr>
      <w:r w:rsidRPr="001E5A40">
        <w:rPr>
          <w:rFonts w:ascii="Times New Roman" w:eastAsia="Times New Roman" w:hAnsi="Times New Roman"/>
          <w:b/>
          <w:sz w:val="24"/>
          <w:szCs w:val="24"/>
          <w:lang w:eastAsia="pl-PL"/>
        </w:rPr>
        <w:t>Pytanie 7:</w:t>
      </w:r>
      <w:r w:rsidRPr="001E5A40">
        <w:rPr>
          <w:rFonts w:ascii="Times New Roman" w:eastAsia="Times New Roman" w:hAnsi="Times New Roman"/>
          <w:sz w:val="24"/>
          <w:szCs w:val="24"/>
          <w:lang w:eastAsia="pl-PL"/>
        </w:rPr>
        <w:t xml:space="preserve"> Czy Zamawiający, w przypadku dopuszczenia możliwości nadawania przesyłek przez operatora pocztowego w imieniu i na rzecz Zamawiającego, jest świadomy, iż faktycznie nadawcą przesyłek będzie wówczas operator pocztowy, a nie Zamawiający? Powyższe może budzić wątpliwości adresatów przesyłek oraz organów, którym Zamawiający będzie przedstawiał dowody nadania korespondencji.</w:t>
      </w:r>
    </w:p>
    <w:p w:rsidR="008C18CF" w:rsidRPr="001E5A40" w:rsidRDefault="008C18CF" w:rsidP="00EF6934">
      <w:pPr>
        <w:spacing w:after="0" w:line="276" w:lineRule="auto"/>
        <w:jc w:val="both"/>
        <w:rPr>
          <w:rFonts w:ascii="Times New Roman" w:eastAsia="Times New Roman" w:hAnsi="Times New Roman"/>
          <w:sz w:val="24"/>
          <w:szCs w:val="24"/>
          <w:lang w:eastAsia="pl-PL"/>
        </w:rPr>
      </w:pPr>
    </w:p>
    <w:p w:rsidR="008C18CF" w:rsidRPr="001E5A40" w:rsidRDefault="008C18CF" w:rsidP="00EF6934">
      <w:pPr>
        <w:spacing w:after="0" w:line="276" w:lineRule="auto"/>
        <w:jc w:val="both"/>
        <w:rPr>
          <w:rFonts w:ascii="Times New Roman" w:eastAsia="Times New Roman" w:hAnsi="Times New Roman"/>
          <w:b/>
          <w:sz w:val="24"/>
          <w:szCs w:val="24"/>
          <w:lang w:eastAsia="pl-PL"/>
        </w:rPr>
      </w:pPr>
      <w:r w:rsidRPr="001E5A40">
        <w:rPr>
          <w:rFonts w:ascii="Times New Roman" w:eastAsia="Times New Roman" w:hAnsi="Times New Roman"/>
          <w:b/>
          <w:sz w:val="24"/>
          <w:szCs w:val="24"/>
          <w:lang w:eastAsia="pl-PL"/>
        </w:rPr>
        <w:t>Odpowiedź</w:t>
      </w:r>
    </w:p>
    <w:p w:rsidR="003C2FD1" w:rsidRPr="003C2FD1" w:rsidRDefault="003C2FD1" w:rsidP="00EF6934">
      <w:pPr>
        <w:spacing w:after="0" w:line="276" w:lineRule="auto"/>
        <w:jc w:val="both"/>
        <w:rPr>
          <w:rFonts w:ascii="Times New Roman" w:eastAsia="Times New Roman" w:hAnsi="Times New Roman"/>
          <w:sz w:val="24"/>
          <w:szCs w:val="24"/>
          <w:lang w:eastAsia="pl-PL"/>
        </w:rPr>
      </w:pPr>
      <w:r w:rsidRPr="001E5A40">
        <w:rPr>
          <w:rFonts w:ascii="Times New Roman" w:eastAsia="Times New Roman" w:hAnsi="Times New Roman"/>
          <w:bCs/>
          <w:sz w:val="24"/>
          <w:szCs w:val="24"/>
          <w:lang w:eastAsia="pl-PL"/>
        </w:rPr>
        <w:t xml:space="preserve">Zamawiający </w:t>
      </w:r>
      <w:r w:rsidRPr="001E5A40">
        <w:rPr>
          <w:rFonts w:ascii="Times New Roman" w:hAnsi="Times New Roman"/>
          <w:sz w:val="24"/>
          <w:szCs w:val="24"/>
        </w:rPr>
        <w:t xml:space="preserve">dopuszcza </w:t>
      </w:r>
      <w:r w:rsidR="004C78CD" w:rsidRPr="001E5A40">
        <w:rPr>
          <w:rFonts w:ascii="Times New Roman" w:hAnsi="Times New Roman"/>
          <w:sz w:val="24"/>
          <w:szCs w:val="24"/>
        </w:rPr>
        <w:t>możliwość</w:t>
      </w:r>
      <w:r w:rsidRPr="001E5A40">
        <w:rPr>
          <w:rFonts w:ascii="Times New Roman" w:hAnsi="Times New Roman"/>
          <w:sz w:val="24"/>
          <w:szCs w:val="24"/>
        </w:rPr>
        <w:t xml:space="preserve"> </w:t>
      </w:r>
      <w:r w:rsidR="004C78CD" w:rsidRPr="001E5A40">
        <w:rPr>
          <w:rFonts w:ascii="Times New Roman" w:hAnsi="Times New Roman"/>
          <w:sz w:val="24"/>
          <w:szCs w:val="24"/>
        </w:rPr>
        <w:t>nadawania przesyłek</w:t>
      </w:r>
      <w:r w:rsidRPr="001E5A40">
        <w:rPr>
          <w:rFonts w:ascii="Times New Roman" w:hAnsi="Times New Roman"/>
          <w:sz w:val="24"/>
          <w:szCs w:val="24"/>
        </w:rPr>
        <w:t xml:space="preserve"> przez </w:t>
      </w:r>
      <w:r w:rsidR="0087241F" w:rsidRPr="001E5A40">
        <w:rPr>
          <w:rFonts w:ascii="Times New Roman" w:hAnsi="Times New Roman"/>
          <w:sz w:val="24"/>
          <w:szCs w:val="24"/>
        </w:rPr>
        <w:t>inny podmiot</w:t>
      </w:r>
      <w:r w:rsidRPr="001E5A40">
        <w:rPr>
          <w:rFonts w:ascii="Times New Roman" w:hAnsi="Times New Roman"/>
          <w:sz w:val="24"/>
          <w:szCs w:val="24"/>
        </w:rPr>
        <w:t xml:space="preserve"> w imieniu i na rzecz Zamawiającego, jednocześnie Zamawiający nie wyraża zgody aby na </w:t>
      </w:r>
      <w:r w:rsidR="004C78CD" w:rsidRPr="001E5A40">
        <w:rPr>
          <w:rFonts w:ascii="Times New Roman" w:hAnsi="Times New Roman"/>
          <w:sz w:val="24"/>
          <w:szCs w:val="24"/>
        </w:rPr>
        <w:t>przesyłkach</w:t>
      </w:r>
      <w:r w:rsidR="0087241F" w:rsidRPr="001E5A40">
        <w:rPr>
          <w:rFonts w:ascii="Times New Roman" w:hAnsi="Times New Roman"/>
          <w:sz w:val="24"/>
          <w:szCs w:val="24"/>
        </w:rPr>
        <w:t xml:space="preserve"> jako n</w:t>
      </w:r>
      <w:r w:rsidRPr="001E5A40">
        <w:rPr>
          <w:rFonts w:ascii="Times New Roman" w:hAnsi="Times New Roman"/>
          <w:sz w:val="24"/>
          <w:szCs w:val="24"/>
        </w:rPr>
        <w:t>adawca figurował inny podmiot niż Zamawiający</w:t>
      </w:r>
      <w:r w:rsidR="007742DD" w:rsidRPr="001E5A40">
        <w:rPr>
          <w:rFonts w:ascii="Times New Roman" w:hAnsi="Times New Roman"/>
          <w:sz w:val="24"/>
          <w:szCs w:val="24"/>
        </w:rPr>
        <w:t>.</w:t>
      </w:r>
    </w:p>
    <w:p w:rsidR="00F77EB0" w:rsidRPr="00854CAA" w:rsidRDefault="00F77EB0" w:rsidP="00EF6934">
      <w:pPr>
        <w:spacing w:after="0" w:line="276" w:lineRule="auto"/>
        <w:jc w:val="both"/>
        <w:rPr>
          <w:rFonts w:ascii="Times New Roman" w:eastAsia="Times New Roman" w:hAnsi="Times New Roman"/>
          <w:sz w:val="24"/>
          <w:szCs w:val="24"/>
          <w:lang w:eastAsia="pl-PL"/>
        </w:rPr>
      </w:pPr>
    </w:p>
    <w:p w:rsidR="00854CAA" w:rsidRPr="00391DDC" w:rsidRDefault="00854CAA" w:rsidP="00EF6934">
      <w:pPr>
        <w:spacing w:after="0" w:line="276" w:lineRule="auto"/>
        <w:jc w:val="both"/>
        <w:rPr>
          <w:rFonts w:ascii="Times New Roman" w:eastAsia="Times New Roman" w:hAnsi="Times New Roman"/>
          <w:sz w:val="24"/>
          <w:szCs w:val="24"/>
          <w:lang w:eastAsia="pl-PL"/>
        </w:rPr>
      </w:pPr>
      <w:r w:rsidRPr="00391DDC">
        <w:rPr>
          <w:rFonts w:ascii="Times New Roman" w:eastAsia="Times New Roman" w:hAnsi="Times New Roman"/>
          <w:b/>
          <w:sz w:val="24"/>
          <w:szCs w:val="24"/>
          <w:lang w:eastAsia="pl-PL"/>
        </w:rPr>
        <w:t>Pytanie 8:</w:t>
      </w:r>
      <w:r w:rsidRPr="00391DDC">
        <w:rPr>
          <w:rFonts w:ascii="Times New Roman" w:eastAsia="Times New Roman" w:hAnsi="Times New Roman"/>
          <w:sz w:val="24"/>
          <w:szCs w:val="24"/>
          <w:lang w:eastAsia="pl-PL"/>
        </w:rPr>
        <w:t xml:space="preserve"> Czy Zamawiający dopuszcza, iż odbiór awizowanych przesyłek, które nie byłyby realizowane przez operatora pocztowego byłby możliwy w różnych placówkach pocztowych – zarówno operatora wyznaczonego ja i innego operatora?</w:t>
      </w:r>
    </w:p>
    <w:p w:rsidR="008C18CF" w:rsidRPr="00391DDC" w:rsidRDefault="008C18CF" w:rsidP="00EF6934">
      <w:pPr>
        <w:spacing w:after="0" w:line="276" w:lineRule="auto"/>
        <w:jc w:val="both"/>
        <w:rPr>
          <w:rFonts w:ascii="Times New Roman" w:eastAsia="Times New Roman" w:hAnsi="Times New Roman"/>
          <w:sz w:val="24"/>
          <w:szCs w:val="24"/>
          <w:lang w:eastAsia="pl-PL"/>
        </w:rPr>
      </w:pPr>
    </w:p>
    <w:p w:rsidR="008C18CF" w:rsidRPr="00391DDC" w:rsidRDefault="008C18CF" w:rsidP="00EF6934">
      <w:pPr>
        <w:spacing w:after="0" w:line="276" w:lineRule="auto"/>
        <w:jc w:val="both"/>
        <w:rPr>
          <w:rFonts w:ascii="Times New Roman" w:eastAsia="Times New Roman" w:hAnsi="Times New Roman"/>
          <w:b/>
          <w:sz w:val="24"/>
          <w:szCs w:val="24"/>
          <w:lang w:eastAsia="pl-PL"/>
        </w:rPr>
      </w:pPr>
      <w:r w:rsidRPr="00391DDC">
        <w:rPr>
          <w:rFonts w:ascii="Times New Roman" w:eastAsia="Times New Roman" w:hAnsi="Times New Roman"/>
          <w:b/>
          <w:sz w:val="24"/>
          <w:szCs w:val="24"/>
          <w:lang w:eastAsia="pl-PL"/>
        </w:rPr>
        <w:t>Odpowiedź</w:t>
      </w:r>
    </w:p>
    <w:p w:rsidR="000F6941" w:rsidRPr="000F6941" w:rsidRDefault="00FE06F9" w:rsidP="000F6941">
      <w:pPr>
        <w:spacing w:after="200" w:line="276" w:lineRule="auto"/>
        <w:jc w:val="both"/>
        <w:rPr>
          <w:rFonts w:ascii="Times New Roman" w:hAnsi="Times New Roman"/>
          <w:sz w:val="24"/>
          <w:szCs w:val="24"/>
        </w:rPr>
      </w:pPr>
      <w:r>
        <w:rPr>
          <w:rFonts w:ascii="Times New Roman" w:hAnsi="Times New Roman"/>
          <w:sz w:val="24"/>
          <w:szCs w:val="24"/>
        </w:rPr>
        <w:t>Zamawiający  dopuszcza możliwość</w:t>
      </w:r>
      <w:r w:rsidR="000F6941" w:rsidRPr="00391DDC">
        <w:rPr>
          <w:rFonts w:ascii="Times New Roman" w:hAnsi="Times New Roman"/>
          <w:sz w:val="24"/>
          <w:szCs w:val="24"/>
        </w:rPr>
        <w:t xml:space="preserve"> odbioru przesyłek w różnych placówkach pocztowych.</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sz w:val="24"/>
          <w:szCs w:val="24"/>
          <w:lang w:eastAsia="pl-PL"/>
        </w:rPr>
        <w:t>Pytanie 9:</w:t>
      </w:r>
      <w:r w:rsidRPr="00854CAA">
        <w:rPr>
          <w:rFonts w:ascii="Times New Roman" w:eastAsia="Times New Roman" w:hAnsi="Times New Roman"/>
          <w:sz w:val="24"/>
          <w:szCs w:val="24"/>
          <w:lang w:eastAsia="pl-PL"/>
        </w:rPr>
        <w:t xml:space="preserve"> Czy Zamawiający uwzględnił, iż w przypadku świadczenia usług przez pośrednika                         na Zamawiającym będzie spoczywał obowiązek uiszczania opłaty za zwrot przesyłki do nadawcy  (po wyczerpaniu możliwości jej doręczenia adresatowi)? To element występujący w przypadku odmowy przyjęcia przesyłki przez adresata bądź nieodebrania przesyłki po awizacji w określonym przepisami czasie. Stawka opłaty za zwrot przesyłki rejestrowanej po wyczerpaniu możliwości doręczenia/wydania odbiorcy, której nadanie zostało opłacone znaczkiem pocztowym, pobierana byłaby na podstawie oraz zgodnie z cennikiem usług powszechnych w obrocie krajowym i zagranicznym od nadawcy  tj. Zamawiającego. Opłata zostanie pobrana w formie gotówki, przed wydaniem przesyłki przez listonosza. Podstawę prawną żądania  zapłaty za zwrot przesyłek stanowi art. 32 Prawa Pocztowego, zgodnie                  z którym: przesyłkę pocztową, której nie można doręczyć adresatowi, operator pocztowy, który zawarł    z nadawcą umowę na świadczenie usługi pocztowej, zwraca nadawcy. Za czynności związane ze zwrotem przesyłki operator ten może żądać uiszczenia opłaty w wysokości określonej w cenniku usług pocztowych albo w cenniku usług powszechnych albo umowie.</w:t>
      </w:r>
    </w:p>
    <w:p w:rsidR="008C18CF" w:rsidRDefault="008C18CF" w:rsidP="00EF6934">
      <w:pPr>
        <w:spacing w:after="0" w:line="276" w:lineRule="auto"/>
        <w:jc w:val="both"/>
        <w:rPr>
          <w:rFonts w:ascii="Times New Roman" w:eastAsia="Times New Roman" w:hAnsi="Times New Roman"/>
          <w:sz w:val="24"/>
          <w:szCs w:val="24"/>
          <w:lang w:eastAsia="pl-PL"/>
        </w:rPr>
      </w:pPr>
    </w:p>
    <w:p w:rsidR="008C18CF" w:rsidRDefault="008C18CF" w:rsidP="00EF6934">
      <w:pPr>
        <w:spacing w:after="0" w:line="276" w:lineRule="auto"/>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484545" w:rsidRPr="00484545" w:rsidRDefault="00484545" w:rsidP="00EF6934">
      <w:pPr>
        <w:spacing w:after="0" w:line="276" w:lineRule="auto"/>
        <w:jc w:val="both"/>
        <w:rPr>
          <w:rFonts w:ascii="Times New Roman" w:eastAsia="Times New Roman" w:hAnsi="Times New Roman"/>
          <w:sz w:val="24"/>
          <w:szCs w:val="24"/>
          <w:lang w:eastAsia="pl-PL"/>
        </w:rPr>
      </w:pPr>
      <w:r w:rsidRPr="00484545">
        <w:rPr>
          <w:rFonts w:ascii="Times New Roman" w:hAnsi="Times New Roman"/>
          <w:sz w:val="24"/>
          <w:szCs w:val="24"/>
        </w:rPr>
        <w:t>Tak, Zamawiający uwzględnił, iż w przypadku świadczenia usług przez pośrednika na Zamawiającym będzie spoczywał obowiązek uiszczenia opłaty za zwrot przesyłki do nadawcy</w:t>
      </w:r>
      <w:r w:rsidR="00BC3994">
        <w:rPr>
          <w:rFonts w:ascii="Times New Roman" w:hAnsi="Times New Roman"/>
          <w:sz w:val="24"/>
          <w:szCs w:val="24"/>
        </w:rPr>
        <w:t>,</w:t>
      </w:r>
      <w:r w:rsidRPr="00484545">
        <w:rPr>
          <w:rFonts w:ascii="Times New Roman" w:hAnsi="Times New Roman"/>
          <w:sz w:val="24"/>
          <w:szCs w:val="24"/>
        </w:rPr>
        <w:t xml:space="preserve"> (po wyczerpaniu możliwości jej doręczenia adresatowi).</w:t>
      </w:r>
      <w:r>
        <w:rPr>
          <w:rFonts w:ascii="Times New Roman" w:hAnsi="Times New Roman"/>
          <w:sz w:val="24"/>
          <w:szCs w:val="24"/>
        </w:rPr>
        <w:t xml:space="preserve"> Opłaty te powinny być uwzględnione na fakturze.</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217E8F" w:rsidRDefault="00854CAA" w:rsidP="00EF6934">
      <w:pPr>
        <w:spacing w:after="0" w:line="276" w:lineRule="auto"/>
        <w:jc w:val="both"/>
        <w:rPr>
          <w:rFonts w:ascii="Times New Roman" w:eastAsia="Times New Roman" w:hAnsi="Times New Roman"/>
          <w:sz w:val="24"/>
          <w:szCs w:val="24"/>
          <w:lang w:eastAsia="pl-PL"/>
        </w:rPr>
      </w:pPr>
      <w:r w:rsidRPr="00217E8F">
        <w:rPr>
          <w:rFonts w:ascii="Times New Roman" w:eastAsia="Times New Roman" w:hAnsi="Times New Roman"/>
          <w:b/>
          <w:sz w:val="24"/>
          <w:szCs w:val="24"/>
          <w:lang w:eastAsia="pl-PL"/>
        </w:rPr>
        <w:t>Pytanie 10:</w:t>
      </w:r>
      <w:r w:rsidRPr="00217E8F">
        <w:rPr>
          <w:rFonts w:ascii="Times New Roman" w:eastAsia="Times New Roman" w:hAnsi="Times New Roman"/>
          <w:sz w:val="24"/>
          <w:szCs w:val="24"/>
          <w:lang w:eastAsia="pl-PL"/>
        </w:rPr>
        <w:t xml:space="preserve"> Czy Zamawiający jest świadomy, iż będzie zobowiązany dołączać różne druki potwierdzenia odbioru do nadawanych przesyłek – jedne wymagane przez operatora wyznaczonego, zaś drugie wymagane u innego operatora? Wykonawca nadmienia, iż w takiej sytuacji będzie następować inny sposób wykonania usługi, właściwy dla danego operatora pocztowego, przy czym na druku potwierdzenia odbioru będzie pojawiać się jako nadawca przesyłki nazwa operatora pocztowego w imieniu i na rzecz będzie nadawał przesyłki u operatora pocztowego. Powyższe budzi ryzyko, możliwości wykorzystania takiego dowodu odbioru przesyłki w postępowaniach prowadzonych przez Zamawiającego, jako dowodu.</w:t>
      </w:r>
    </w:p>
    <w:p w:rsidR="008C18CF" w:rsidRPr="00217E8F" w:rsidRDefault="008C18CF" w:rsidP="00EF6934">
      <w:pPr>
        <w:spacing w:after="0" w:line="276" w:lineRule="auto"/>
        <w:jc w:val="both"/>
        <w:rPr>
          <w:rFonts w:ascii="Times New Roman" w:eastAsia="Times New Roman" w:hAnsi="Times New Roman"/>
          <w:sz w:val="24"/>
          <w:szCs w:val="24"/>
          <w:lang w:eastAsia="pl-PL"/>
        </w:rPr>
      </w:pPr>
    </w:p>
    <w:p w:rsidR="00587CD9" w:rsidRPr="00217E8F" w:rsidRDefault="00587CD9" w:rsidP="00EF6934">
      <w:pPr>
        <w:spacing w:after="0" w:line="276" w:lineRule="auto"/>
        <w:jc w:val="both"/>
        <w:rPr>
          <w:rFonts w:ascii="Times New Roman" w:eastAsia="Times New Roman" w:hAnsi="Times New Roman"/>
          <w:sz w:val="24"/>
          <w:szCs w:val="24"/>
          <w:lang w:eastAsia="pl-PL"/>
        </w:rPr>
      </w:pPr>
    </w:p>
    <w:p w:rsidR="00587CD9" w:rsidRPr="00217E8F" w:rsidRDefault="00587CD9" w:rsidP="00EF6934">
      <w:pPr>
        <w:spacing w:after="0" w:line="276" w:lineRule="auto"/>
        <w:jc w:val="both"/>
        <w:rPr>
          <w:rFonts w:ascii="Times New Roman" w:eastAsia="Times New Roman" w:hAnsi="Times New Roman"/>
          <w:sz w:val="24"/>
          <w:szCs w:val="24"/>
          <w:lang w:eastAsia="pl-PL"/>
        </w:rPr>
      </w:pPr>
    </w:p>
    <w:p w:rsidR="008C18CF" w:rsidRPr="00D86D2A" w:rsidRDefault="008C18CF" w:rsidP="00EF6934">
      <w:pPr>
        <w:spacing w:after="0" w:line="276" w:lineRule="auto"/>
        <w:jc w:val="both"/>
        <w:rPr>
          <w:rFonts w:ascii="Times New Roman" w:eastAsia="Times New Roman" w:hAnsi="Times New Roman"/>
          <w:sz w:val="24"/>
          <w:szCs w:val="24"/>
          <w:lang w:eastAsia="pl-PL"/>
        </w:rPr>
      </w:pPr>
      <w:r w:rsidRPr="00D86D2A">
        <w:rPr>
          <w:rFonts w:ascii="Times New Roman" w:eastAsia="Times New Roman" w:hAnsi="Times New Roman"/>
          <w:b/>
          <w:sz w:val="24"/>
          <w:szCs w:val="24"/>
          <w:lang w:eastAsia="pl-PL"/>
        </w:rPr>
        <w:t>Odpowiedź</w:t>
      </w:r>
    </w:p>
    <w:p w:rsidR="00854CAA" w:rsidRDefault="00D3556C" w:rsidP="00EF6934">
      <w:pPr>
        <w:spacing w:after="0" w:line="276" w:lineRule="auto"/>
        <w:jc w:val="both"/>
        <w:rPr>
          <w:rFonts w:ascii="Times New Roman" w:hAnsi="Times New Roman"/>
          <w:sz w:val="24"/>
          <w:szCs w:val="24"/>
        </w:rPr>
      </w:pPr>
      <w:r w:rsidRPr="00D86D2A">
        <w:rPr>
          <w:rFonts w:ascii="Times New Roman" w:eastAsia="Times New Roman" w:hAnsi="Times New Roman"/>
          <w:sz w:val="24"/>
          <w:szCs w:val="24"/>
          <w:lang w:eastAsia="pl-PL"/>
        </w:rPr>
        <w:lastRenderedPageBreak/>
        <w:t>Zamawiający jest świadomy, iż będzie zobowiązany dołączać różne druki potwierdzenia odbioru do nadawanych przesyłek – jedne wymagane przez operatora wyznaczonego, zaś drugie wymagane u innego operatora</w:t>
      </w:r>
      <w:r w:rsidR="00587CD9" w:rsidRPr="00D86D2A">
        <w:rPr>
          <w:rFonts w:ascii="Times New Roman" w:hAnsi="Times New Roman"/>
          <w:sz w:val="24"/>
          <w:szCs w:val="24"/>
        </w:rPr>
        <w:t>.</w:t>
      </w:r>
    </w:p>
    <w:p w:rsidR="00587CD9" w:rsidRPr="00854CAA" w:rsidRDefault="00587CD9"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sz w:val="24"/>
          <w:szCs w:val="24"/>
          <w:lang w:eastAsia="pl-PL"/>
        </w:rPr>
        <w:t>Pytanie 11:</w:t>
      </w:r>
      <w:r w:rsidRPr="00854CAA">
        <w:rPr>
          <w:rFonts w:ascii="Times New Roman" w:eastAsia="Times New Roman" w:hAnsi="Times New Roman"/>
          <w:sz w:val="24"/>
          <w:szCs w:val="24"/>
          <w:lang w:eastAsia="pl-PL"/>
        </w:rPr>
        <w:t xml:space="preserve"> Czy Zamawiający akceptuje ryzyko związane z opóźnieniem nadania przesyłek przez operatora pocztowego, dla których dzień nadania przesyłki ma być ostatnim dniem na zachowanie terminu określonego w kpc, kpk, kpa i Ordynacji podatkowej?</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Default="008C18CF" w:rsidP="00EF6934">
      <w:pPr>
        <w:spacing w:after="0" w:line="276" w:lineRule="auto"/>
        <w:ind w:right="139"/>
        <w:contextualSpacing/>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3C6540" w:rsidRPr="003C6540" w:rsidRDefault="003C6540" w:rsidP="00EF6934">
      <w:pPr>
        <w:spacing w:after="0" w:line="276" w:lineRule="auto"/>
        <w:ind w:right="139"/>
        <w:contextualSpacing/>
        <w:jc w:val="both"/>
        <w:rPr>
          <w:rFonts w:ascii="Times New Roman" w:hAnsi="Times New Roman"/>
          <w:sz w:val="24"/>
          <w:szCs w:val="24"/>
          <w:lang w:eastAsia="pl-PL"/>
        </w:rPr>
      </w:pPr>
      <w:r w:rsidRPr="003C6540">
        <w:rPr>
          <w:rFonts w:ascii="Times New Roman" w:hAnsi="Times New Roman"/>
          <w:sz w:val="24"/>
          <w:szCs w:val="24"/>
        </w:rPr>
        <w:t xml:space="preserve">Zamawiający nie akceptuje </w:t>
      </w:r>
      <w:r w:rsidR="00514F9C">
        <w:rPr>
          <w:rFonts w:ascii="Times New Roman" w:hAnsi="Times New Roman"/>
          <w:sz w:val="24"/>
          <w:szCs w:val="24"/>
        </w:rPr>
        <w:t>tego</w:t>
      </w:r>
      <w:r w:rsidRPr="003C6540">
        <w:rPr>
          <w:rFonts w:ascii="Times New Roman" w:hAnsi="Times New Roman"/>
          <w:sz w:val="24"/>
          <w:szCs w:val="24"/>
        </w:rPr>
        <w:t xml:space="preserve"> ryzyka.</w:t>
      </w:r>
    </w:p>
    <w:p w:rsidR="00854CAA" w:rsidRPr="00854CAA" w:rsidRDefault="00854CAA" w:rsidP="00EF6934">
      <w:pPr>
        <w:spacing w:after="0" w:line="276" w:lineRule="auto"/>
        <w:ind w:right="139"/>
        <w:contextualSpacing/>
        <w:jc w:val="both"/>
        <w:rPr>
          <w:rFonts w:ascii="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b/>
          <w:sz w:val="24"/>
          <w:szCs w:val="24"/>
          <w:lang w:eastAsia="pl-PL"/>
        </w:rPr>
      </w:pPr>
      <w:r w:rsidRPr="00854CAA">
        <w:rPr>
          <w:rFonts w:ascii="Times New Roman" w:eastAsia="Times New Roman" w:hAnsi="Times New Roman"/>
          <w:b/>
          <w:bCs/>
          <w:sz w:val="24"/>
          <w:szCs w:val="24"/>
          <w:lang w:eastAsia="pl-PL"/>
        </w:rPr>
        <w:t>4. Umowa/Projekt na usługę społeczną w sprawie nr rej ZP/US – 09/20</w:t>
      </w:r>
      <w:r w:rsidRPr="00854CAA">
        <w:rPr>
          <w:rFonts w:ascii="Times New Roman" w:eastAsia="Times New Roman" w:hAnsi="Times New Roman"/>
          <w:b/>
          <w:sz w:val="24"/>
          <w:szCs w:val="24"/>
          <w:lang w:eastAsia="pl-PL"/>
        </w:rPr>
        <w:t xml:space="preserve"> § 4 Warunki płatności, pkt  8</w:t>
      </w:r>
    </w:p>
    <w:p w:rsid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„Wynagrodzenie Wykonawcy będzie dokonywane przez Zamawiającego z dołu przelewem na rachunek bankowy wskazany przez Wykonawcę w terminie do 21 dni kalendarzowych licząc od dnia wystawienia faktury, pod warunkiem, że doręczenie faktury do siedziby Zamawiającego nastąpi w ciągu 4 dni roboczych od dnia jej wystawienia. W przeciwnym wypadku termin płatności faktury wynosi 14 dni kalendarzowych licząc od dnia doręczenia Zamawiającemu faktury.”</w:t>
      </w:r>
    </w:p>
    <w:p w:rsidR="00854CAA" w:rsidRPr="00854CAA" w:rsidRDefault="00854CAA" w:rsidP="00EF6934">
      <w:pPr>
        <w:autoSpaceDE w:val="0"/>
        <w:autoSpaceDN w:val="0"/>
        <w:adjustRightInd w:val="0"/>
        <w:spacing w:after="0" w:line="276" w:lineRule="auto"/>
        <w:jc w:val="both"/>
        <w:rPr>
          <w:rFonts w:ascii="Times New Roman" w:eastAsia="Times New Roman" w:hAnsi="Times New Roman"/>
          <w:b/>
          <w:sz w:val="24"/>
          <w:szCs w:val="24"/>
          <w:lang w:eastAsia="pl-PL"/>
        </w:rPr>
      </w:pPr>
      <w:r w:rsidRPr="00854CAA">
        <w:rPr>
          <w:rFonts w:ascii="Times New Roman" w:eastAsia="Times New Roman" w:hAnsi="Times New Roman"/>
          <w:sz w:val="24"/>
          <w:szCs w:val="24"/>
          <w:lang w:eastAsia="pl-PL"/>
        </w:rPr>
        <w:t xml:space="preserve"> </w:t>
      </w:r>
      <w:r w:rsidRPr="00854CAA">
        <w:rPr>
          <w:rFonts w:ascii="Times New Roman" w:eastAsia="Times New Roman" w:hAnsi="Times New Roman"/>
          <w:b/>
          <w:bCs/>
          <w:sz w:val="24"/>
          <w:szCs w:val="24"/>
          <w:lang w:eastAsia="pl-PL"/>
        </w:rPr>
        <w:t xml:space="preserve">Pytanie 12: </w:t>
      </w:r>
      <w:r w:rsidRPr="00854CAA">
        <w:rPr>
          <w:rFonts w:ascii="Times New Roman" w:eastAsia="Times New Roman" w:hAnsi="Times New Roman"/>
          <w:sz w:val="24"/>
          <w:szCs w:val="24"/>
          <w:lang w:eastAsia="pl-PL"/>
        </w:rPr>
        <w:t>Czy ze względu na obowiązujące regulacje wewnętrzne u Wykonawcy i ze względu na fakt, iż poniższa propozycja zapewnia wystarczający czas na dokonanie płatności, Zamawiający dopuszcza możliwość zmiany zapisu o terminie płatności na:</w:t>
      </w:r>
    </w:p>
    <w:p w:rsid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„Termin płatności faktur VAT wynosi 14 dni kalendarzowych licząc od dnia wystawienia faktury pod warunkiem, że doręczenie przesyłki z fakturą do siedziby Zamawiającego nastąpi w ciągu 4 dni roboczych od dnia jej wystawienia. W przeciwnym wypadku termin płatności faktury wynosi 10 dni kalendarzowych licząc od dnia doręczenia Zamawiającemu przesyłki z fakturą.”?</w:t>
      </w:r>
    </w:p>
    <w:p w:rsidR="008C18CF" w:rsidRDefault="008C18CF" w:rsidP="00EF6934">
      <w:pPr>
        <w:autoSpaceDE w:val="0"/>
        <w:autoSpaceDN w:val="0"/>
        <w:adjustRightInd w:val="0"/>
        <w:spacing w:after="0" w:line="276" w:lineRule="auto"/>
        <w:jc w:val="both"/>
        <w:rPr>
          <w:rFonts w:ascii="Times New Roman" w:eastAsia="Times New Roman" w:hAnsi="Times New Roman"/>
          <w:sz w:val="24"/>
          <w:szCs w:val="24"/>
          <w:lang w:eastAsia="pl-PL"/>
        </w:rPr>
      </w:pPr>
    </w:p>
    <w:p w:rsidR="008C18CF" w:rsidRDefault="008C18CF" w:rsidP="00EF6934">
      <w:pPr>
        <w:autoSpaceDE w:val="0"/>
        <w:autoSpaceDN w:val="0"/>
        <w:adjustRightInd w:val="0"/>
        <w:spacing w:after="0" w:line="276" w:lineRule="auto"/>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597C7E" w:rsidRPr="00597C7E" w:rsidRDefault="00597C7E" w:rsidP="00EF6934">
      <w:pPr>
        <w:autoSpaceDE w:val="0"/>
        <w:autoSpaceDN w:val="0"/>
        <w:adjustRightInd w:val="0"/>
        <w:spacing w:after="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w:t>
      </w:r>
      <w:r w:rsidRPr="00597C7E">
        <w:rPr>
          <w:rFonts w:ascii="Times New Roman" w:eastAsia="Times New Roman" w:hAnsi="Times New Roman"/>
          <w:sz w:val="24"/>
          <w:szCs w:val="24"/>
          <w:lang w:eastAsia="pl-PL"/>
        </w:rPr>
        <w:t xml:space="preserve">cy </w:t>
      </w:r>
      <w:r>
        <w:rPr>
          <w:rFonts w:ascii="Times New Roman" w:eastAsia="Times New Roman" w:hAnsi="Times New Roman"/>
          <w:sz w:val="24"/>
          <w:szCs w:val="24"/>
          <w:lang w:eastAsia="pl-PL"/>
        </w:rPr>
        <w:t xml:space="preserve"> nie wyraża zgody na zmianę zapisu w Projekcie umowy</w:t>
      </w:r>
      <w:r w:rsidR="00E23FF3">
        <w:rPr>
          <w:rFonts w:ascii="Times New Roman" w:eastAsia="Times New Roman" w:hAnsi="Times New Roman"/>
          <w:sz w:val="24"/>
          <w:szCs w:val="24"/>
          <w:lang w:eastAsia="pl-PL"/>
        </w:rPr>
        <w:t xml:space="preserve"> ww. zakresie</w:t>
      </w:r>
      <w:r>
        <w:rPr>
          <w:rFonts w:ascii="Times New Roman" w:eastAsia="Times New Roman" w:hAnsi="Times New Roman"/>
          <w:sz w:val="24"/>
          <w:szCs w:val="24"/>
          <w:lang w:eastAsia="pl-PL"/>
        </w:rPr>
        <w:t xml:space="preserve">. </w:t>
      </w:r>
    </w:p>
    <w:p w:rsidR="008C18CF" w:rsidRPr="00854CAA" w:rsidRDefault="008C18CF" w:rsidP="00EF6934">
      <w:pPr>
        <w:autoSpaceDE w:val="0"/>
        <w:autoSpaceDN w:val="0"/>
        <w:adjustRightInd w:val="0"/>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bCs/>
          <w:sz w:val="24"/>
          <w:szCs w:val="24"/>
          <w:lang w:eastAsia="pl-PL"/>
        </w:rPr>
      </w:pPr>
      <w:r w:rsidRPr="00854CAA">
        <w:rPr>
          <w:rFonts w:ascii="Times New Roman" w:eastAsia="Times New Roman" w:hAnsi="Times New Roman"/>
          <w:b/>
          <w:bCs/>
          <w:sz w:val="24"/>
          <w:szCs w:val="24"/>
          <w:lang w:eastAsia="pl-PL"/>
        </w:rPr>
        <w:t xml:space="preserve">Pytanie 13: </w:t>
      </w:r>
      <w:r w:rsidRPr="00854CAA">
        <w:rPr>
          <w:rFonts w:ascii="Times New Roman" w:eastAsia="Times New Roman" w:hAnsi="Times New Roman"/>
          <w:bCs/>
          <w:sz w:val="24"/>
          <w:szCs w:val="24"/>
          <w:lang w:eastAsia="pl-PL"/>
        </w:rPr>
        <w:t>Wykonawca posiada możliwość przesyłania faktur w formie elektronicznej. Czy Zamawiający wyraża zgodę na przesłanie faktury w takiej formie? Jeżeli tak, to czy Zamawiający uzupełni treść umowy o zapis:</w:t>
      </w:r>
    </w:p>
    <w:p w:rsidR="00854CAA" w:rsidRPr="00854CAA" w:rsidRDefault="00854CAA" w:rsidP="00B069A6">
      <w:pPr>
        <w:numPr>
          <w:ilvl w:val="1"/>
          <w:numId w:val="2"/>
        </w:numPr>
        <w:tabs>
          <w:tab w:val="num" w:pos="709"/>
        </w:tabs>
        <w:spacing w:after="0" w:line="276" w:lineRule="auto"/>
        <w:ind w:left="709" w:hanging="425"/>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Zamawiający oświadcza, że zezwala na przesyłanie drogą elektroniczną faktur wystawianych przez Wykonawcę zgodnie z obowiązującymi przepisami, w formacie PDF,</w:t>
      </w:r>
    </w:p>
    <w:p w:rsidR="00854CAA" w:rsidRPr="00854CAA" w:rsidRDefault="00854CAA" w:rsidP="00B069A6">
      <w:pPr>
        <w:numPr>
          <w:ilvl w:val="1"/>
          <w:numId w:val="2"/>
        </w:numPr>
        <w:tabs>
          <w:tab w:val="num" w:pos="709"/>
        </w:tabs>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Wykonawca zobowiązuje się przesyłać faktury (oraz faktury korygujące i duplikaty faktur) drogą elektroniczną w formacie PDF.</w:t>
      </w:r>
    </w:p>
    <w:p w:rsidR="00854CAA" w:rsidRPr="00854CAA" w:rsidRDefault="00854CAA" w:rsidP="00B069A6">
      <w:pPr>
        <w:numPr>
          <w:ilvl w:val="1"/>
          <w:numId w:val="2"/>
        </w:numPr>
        <w:tabs>
          <w:tab w:val="num" w:pos="709"/>
        </w:tabs>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Wykonawca oświadcza, że faktury będą przesyłane z następującego adresu e-mail:</w:t>
      </w:r>
    </w:p>
    <w:p w:rsidR="00854CAA" w:rsidRPr="00854CAA" w:rsidRDefault="00854CAA" w:rsidP="00EF6934">
      <w:pPr>
        <w:spacing w:after="0" w:line="276" w:lineRule="auto"/>
        <w:ind w:left="644" w:firstLine="64"/>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……………@poczta-polska.pl</w:t>
      </w:r>
    </w:p>
    <w:p w:rsidR="00854CAA" w:rsidRPr="00854CAA" w:rsidRDefault="00854CAA" w:rsidP="00B069A6">
      <w:pPr>
        <w:numPr>
          <w:ilvl w:val="1"/>
          <w:numId w:val="2"/>
        </w:numPr>
        <w:tabs>
          <w:tab w:val="num" w:pos="709"/>
        </w:tabs>
        <w:spacing w:after="0" w:line="276" w:lineRule="auto"/>
        <w:ind w:left="709" w:hanging="425"/>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Zamawiający oświadcza, że adresem e-mail właściwym do przesyłania faktur jest:</w:t>
      </w:r>
    </w:p>
    <w:p w:rsidR="00854CAA" w:rsidRPr="00854CAA" w:rsidRDefault="00854CAA" w:rsidP="00EF6934">
      <w:pPr>
        <w:spacing w:after="0" w:line="276" w:lineRule="auto"/>
        <w:ind w:left="644" w:firstLine="64"/>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lastRenderedPageBreak/>
        <w:t>……………@……………</w:t>
      </w:r>
    </w:p>
    <w:p w:rsidR="00854CAA" w:rsidRPr="00854CAA" w:rsidRDefault="00854CAA" w:rsidP="00B069A6">
      <w:pPr>
        <w:numPr>
          <w:ilvl w:val="1"/>
          <w:numId w:val="2"/>
        </w:numPr>
        <w:tabs>
          <w:tab w:val="num" w:pos="709"/>
        </w:tabs>
        <w:spacing w:after="0" w:line="276" w:lineRule="auto"/>
        <w:ind w:left="709" w:hanging="425"/>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Strony zobowiązują się co najmniej na trzy dni przed zmianą danych określonych w pkt 3-4 poinformować o tym drugą Stronę drogą elektroniczną. Zmiana nie wymaga sporządzenia aneksu do umowy,</w:t>
      </w:r>
    </w:p>
    <w:p w:rsidR="00854CAA" w:rsidRPr="00854CAA" w:rsidRDefault="00854CAA" w:rsidP="00B069A6">
      <w:pPr>
        <w:numPr>
          <w:ilvl w:val="1"/>
          <w:numId w:val="2"/>
        </w:numPr>
        <w:tabs>
          <w:tab w:val="num" w:pos="709"/>
        </w:tabs>
        <w:spacing w:after="0" w:line="276" w:lineRule="auto"/>
        <w:ind w:left="709" w:hanging="425"/>
        <w:jc w:val="both"/>
        <w:rPr>
          <w:rFonts w:ascii="Times New Roman" w:eastAsia="Times New Roman" w:hAnsi="Times New Roman"/>
          <w:strike/>
          <w:sz w:val="24"/>
          <w:szCs w:val="24"/>
          <w:lang w:eastAsia="pl-PL"/>
        </w:rPr>
      </w:pPr>
      <w:r w:rsidRPr="00854CAA">
        <w:rPr>
          <w:rFonts w:ascii="Times New Roman" w:eastAsia="Times New Roman" w:hAnsi="Times New Roman"/>
          <w:sz w:val="24"/>
          <w:szCs w:val="24"/>
          <w:lang w:eastAsia="pl-PL"/>
        </w:rPr>
        <w:t xml:space="preserve">Zamawiający zobowiązuje się do aktywowania funkcji generowania informacji zwrotnych </w:t>
      </w:r>
      <w:r w:rsidRPr="00854CAA">
        <w:rPr>
          <w:rFonts w:ascii="Times New Roman" w:eastAsia="Times New Roman" w:hAnsi="Times New Roman"/>
          <w:iCs/>
          <w:sz w:val="24"/>
          <w:szCs w:val="24"/>
          <w:lang w:eastAsia="pl-PL"/>
        </w:rPr>
        <w:t xml:space="preserve">w postaci autorespondera i każdorazowego automatycznego potwierdzania otrzymania wiadomości                   z wykorzystaniem tej funkcji lub przekazywania </w:t>
      </w:r>
      <w:r w:rsidRPr="00854CAA">
        <w:rPr>
          <w:rFonts w:ascii="Times New Roman" w:eastAsia="Times New Roman" w:hAnsi="Times New Roman"/>
          <w:sz w:val="24"/>
          <w:szCs w:val="24"/>
          <w:lang w:eastAsia="pl-PL"/>
        </w:rPr>
        <w:t>każdorazowo na adres Wykonawcy wskazany w pkt 3, informacji zwrotnej potwierdzającej odbiór faktury. Informacja zwrotna potwierdzająca odbiór faktury, będzie zawierała datę otrzymania faktury przez Zamawiającego, przez którą rozumieć należy datę wpływu faktury na adres skrzynki pocztowej Zamawiającego wskazanej w pkt 4,</w:t>
      </w:r>
    </w:p>
    <w:p w:rsidR="00854CAA" w:rsidRPr="00854CAA" w:rsidRDefault="00854CAA" w:rsidP="00B069A6">
      <w:pPr>
        <w:numPr>
          <w:ilvl w:val="1"/>
          <w:numId w:val="2"/>
        </w:numPr>
        <w:tabs>
          <w:tab w:val="num" w:pos="709"/>
        </w:tabs>
        <w:spacing w:after="0" w:line="276" w:lineRule="auto"/>
        <w:ind w:left="709" w:hanging="425"/>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Zamawiający i Wykonawca zobowiązują się przechowywać egzemplarze faktur w formie papierowej lub elektronicznej do upływu terminu przedawnienia zobowiązań podatkowych,</w:t>
      </w:r>
    </w:p>
    <w:p w:rsidR="00854CAA" w:rsidRPr="00854CAA" w:rsidRDefault="00854CAA" w:rsidP="00B069A6">
      <w:pPr>
        <w:numPr>
          <w:ilvl w:val="1"/>
          <w:numId w:val="2"/>
        </w:numPr>
        <w:tabs>
          <w:tab w:val="num" w:pos="709"/>
        </w:tabs>
        <w:spacing w:after="0" w:line="276" w:lineRule="auto"/>
        <w:ind w:left="709" w:hanging="425"/>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Nadawca jest uprawniony do cofnięcia zgody na przesyłanie przez Wykonawcę faktur w formie elektronicznej. W przypadku cofnięcia zgody, kolejne faktury będą wystawiane przez Wykonawcę w formie papierowej, począwszy od 1 dnia miesiąca następującego po miesiącu, w którym Wykonawca otrzyma oświadczenie o cofnięciu zgody na otrzymywanie faktur w formie elektronicznej. Wykonawca ma prawo do wystawiania i przesyłania faktur w formie papierowej w przypadku, gdy konieczność taka wynikać będzie z braku możliwości przesłania faktury w formie elektronicznej,</w:t>
      </w:r>
    </w:p>
    <w:p w:rsidR="00854CAA" w:rsidRDefault="00854CAA" w:rsidP="00B069A6">
      <w:pPr>
        <w:numPr>
          <w:ilvl w:val="1"/>
          <w:numId w:val="2"/>
        </w:numPr>
        <w:tabs>
          <w:tab w:val="num" w:pos="709"/>
        </w:tabs>
        <w:spacing w:after="0" w:line="276" w:lineRule="auto"/>
        <w:ind w:left="709" w:hanging="425"/>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Cofnięcie zezwolenia Cofnięcie zezwolenia, o którym mowa w pkt 1 może nastąpić w formie pisemnej lub elektronicznej.”?</w:t>
      </w:r>
    </w:p>
    <w:p w:rsidR="008C18CF" w:rsidRDefault="008C18CF" w:rsidP="008C18CF">
      <w:pPr>
        <w:spacing w:after="0" w:line="276" w:lineRule="auto"/>
        <w:jc w:val="both"/>
        <w:rPr>
          <w:rFonts w:ascii="Times New Roman" w:eastAsia="Times New Roman" w:hAnsi="Times New Roman"/>
          <w:sz w:val="24"/>
          <w:szCs w:val="24"/>
          <w:lang w:eastAsia="pl-PL"/>
        </w:rPr>
      </w:pPr>
    </w:p>
    <w:p w:rsidR="008C18CF" w:rsidRDefault="008C18CF" w:rsidP="008C18CF">
      <w:pPr>
        <w:spacing w:after="0" w:line="276" w:lineRule="auto"/>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514F9C" w:rsidRDefault="00514F9C" w:rsidP="008C18CF">
      <w:pPr>
        <w:spacing w:after="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wyraża zgody na przesyłanie faktur w formie proponowanej przez Wykonawcę i nie wyraża zgody na uzupełnienie Projektu umowy ww. zakresie.</w:t>
      </w:r>
    </w:p>
    <w:p w:rsidR="00514F9C" w:rsidRPr="00514F9C" w:rsidRDefault="00514F9C" w:rsidP="008C18CF">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b/>
          <w:sz w:val="24"/>
          <w:szCs w:val="24"/>
          <w:lang w:eastAsia="pl-PL"/>
        </w:rPr>
      </w:pPr>
      <w:r w:rsidRPr="00854CAA">
        <w:rPr>
          <w:rFonts w:ascii="Times New Roman" w:eastAsia="Times New Roman" w:hAnsi="Times New Roman"/>
          <w:b/>
          <w:bCs/>
          <w:sz w:val="24"/>
          <w:szCs w:val="24"/>
          <w:lang w:eastAsia="pl-PL"/>
        </w:rPr>
        <w:t>5. Umowa/Projekt na usługę społeczną w sprawie nr rej ZP/US - 08</w:t>
      </w:r>
      <w:r w:rsidRPr="00854CAA">
        <w:rPr>
          <w:rFonts w:ascii="Times New Roman" w:eastAsia="Times New Roman" w:hAnsi="Times New Roman"/>
          <w:b/>
          <w:sz w:val="24"/>
          <w:szCs w:val="24"/>
          <w:lang w:eastAsia="pl-PL"/>
        </w:rPr>
        <w:t>/18, § 6 Kary umowne, pkt  2, 3:</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„2. Wykonawca zapłaci Zamawiającemu karę umowną w wysokości 15 % łącznej wartości brutto umowy, wskazanej w § 4 ust. 1 niniejszej umowy, w przypadku odstąpienia</w:t>
      </w:r>
      <w:r w:rsidR="008C18CF">
        <w:rPr>
          <w:rFonts w:ascii="Times New Roman" w:eastAsia="Times New Roman" w:hAnsi="Times New Roman"/>
          <w:sz w:val="24"/>
          <w:szCs w:val="24"/>
          <w:lang w:eastAsia="pl-PL"/>
        </w:rPr>
        <w:t xml:space="preserve"> przez Zamawiającego od umowy  </w:t>
      </w:r>
      <w:r w:rsidRPr="00854CAA">
        <w:rPr>
          <w:rFonts w:ascii="Times New Roman" w:eastAsia="Times New Roman" w:hAnsi="Times New Roman"/>
          <w:sz w:val="24"/>
          <w:szCs w:val="24"/>
          <w:lang w:eastAsia="pl-PL"/>
        </w:rPr>
        <w:t xml:space="preserve"> z powodu przyczyn leżących po stronie Wykonawcy. </w:t>
      </w:r>
    </w:p>
    <w:p w:rsidR="00854CAA" w:rsidRP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3. W razie odstąpienia przez Wykonawcę od umowy z przyczyn leżących po stronie Zamawiającego (za wyjątkiem sytuacji określonej w art. 145 ustawy prawo zamówień publicznych), Zamawiający zapłaci Wykonawcy karę umowną w wysokości 15% przewidywanego wynagrodzenia umownego brutto, o którym mowa w  § 4 ust. 1 niniejszej umowy.”</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lastRenderedPageBreak/>
        <w:t>Usługi pocztowe stanowiące przedmiot zamówienia realizowane będą m.in. na zasadach określonych w ustawie z dnia 23 listopada 2012 r. - Prawo Pocztowe (Dz. U. z dnia 29 grudnia 2012 r., poz. 1529). Wykonawca jako operator wyznaczony jest zobowiązany do stosowania w zakresie niewykonania lub nienależytego wykonania usług pocztowych przepisów Rozdziału 8 wskazanej ustawy. Zgodnie z art. 87 w/w ustawy do odpowiedzialności operatorów za niewykonanie lub nienależyte wykonanie usługi pocztowej stosuje się przepisy Kodeksu cywilnego, jeżeli przepisy ustawy nie stanowią inaczej. Zatem w przypadku wykonania lub nienależytego wykonania usługi pocztowej, w pierwszej kolejności znajdą zastosowanie przepisy w/w ustawy i dopiero w przypadku przeprowadzenia trybu reklamacyjnego (uregulowanego w/w przepisami), nadawcy przysługuje prawo dochodzenia roszczeń na drodze sądowej. Ponadto, zastrzeżenie kary umownej z tytułu rozwiązania umowy nie odpowiada literalnemu brzmieniu przepisów art. 483 kodeksu cywilnego, zgodnie z którym można zastrzec w umowie, że naprawienie szkody wynikłej z niewykonania lub nienależytego wykonania zobowiązania niepieniężnego nastąpi przez zapłatę określonej sumy (kara umowna). Nadto art. 484 kodeksu cywilnego stanowi m.in. jeżeli zobowiązanie zostało w znacznej części wykonane, dłużnik może żądać zmniejszenia kary umownej;  to samo dotyczy wypadku, gdy kara umowna jest rażąco wygórowana.</w:t>
      </w:r>
    </w:p>
    <w:p w:rsidR="00854CAA" w:rsidRDefault="007553A3"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bCs/>
          <w:sz w:val="24"/>
          <w:szCs w:val="24"/>
          <w:lang w:eastAsia="pl-PL"/>
        </w:rPr>
        <w:t>Pytanie 14:</w:t>
      </w:r>
      <w:r>
        <w:rPr>
          <w:rFonts w:ascii="Times New Roman" w:eastAsia="Times New Roman" w:hAnsi="Times New Roman"/>
          <w:b/>
          <w:bCs/>
          <w:sz w:val="24"/>
          <w:szCs w:val="24"/>
          <w:lang w:eastAsia="pl-PL"/>
        </w:rPr>
        <w:t xml:space="preserve"> </w:t>
      </w:r>
      <w:r w:rsidR="00854CAA" w:rsidRPr="00854CAA">
        <w:rPr>
          <w:rFonts w:ascii="Times New Roman" w:eastAsia="Times New Roman" w:hAnsi="Times New Roman"/>
          <w:sz w:val="24"/>
          <w:szCs w:val="24"/>
          <w:lang w:eastAsia="pl-PL"/>
        </w:rPr>
        <w:t>Czy zatem z uwagi na niezgodność zapisów umowy z przepisami obowiązującymi w przedmiotowym zakresie, zasadnym jest wykreślenie przez Zamawiającego zapisów dotyczących kar umownych ?</w:t>
      </w:r>
    </w:p>
    <w:p w:rsidR="00B31D5D" w:rsidRPr="00854CAA" w:rsidRDefault="00B31D5D" w:rsidP="00EF6934">
      <w:pPr>
        <w:autoSpaceDE w:val="0"/>
        <w:autoSpaceDN w:val="0"/>
        <w:adjustRightInd w:val="0"/>
        <w:spacing w:after="0" w:line="276" w:lineRule="auto"/>
        <w:jc w:val="both"/>
        <w:rPr>
          <w:rFonts w:ascii="Times New Roman" w:eastAsia="Times New Roman" w:hAnsi="Times New Roman"/>
          <w:sz w:val="24"/>
          <w:szCs w:val="24"/>
          <w:lang w:eastAsia="pl-PL"/>
        </w:rPr>
      </w:pPr>
    </w:p>
    <w:p w:rsidR="00854CAA" w:rsidRPr="00854CAA" w:rsidRDefault="007553A3" w:rsidP="007553A3">
      <w:pPr>
        <w:spacing w:after="0" w:line="276" w:lineRule="auto"/>
        <w:jc w:val="both"/>
        <w:rPr>
          <w:rFonts w:ascii="Times New Roman" w:eastAsia="Times New Roman" w:hAnsi="Times New Roman"/>
          <w:sz w:val="24"/>
          <w:szCs w:val="24"/>
          <w:lang w:eastAsia="pl-PL"/>
        </w:rPr>
      </w:pPr>
      <w:r w:rsidRPr="00EF6934">
        <w:rPr>
          <w:rFonts w:ascii="Times New Roman" w:eastAsia="Times New Roman" w:hAnsi="Times New Roman"/>
          <w:b/>
          <w:sz w:val="24"/>
          <w:szCs w:val="24"/>
          <w:lang w:eastAsia="pl-PL"/>
        </w:rPr>
        <w:t>Odpowiedź</w:t>
      </w:r>
    </w:p>
    <w:p w:rsidR="00854CAA" w:rsidRDefault="004722A4" w:rsidP="00EF6934">
      <w:pPr>
        <w:spacing w:after="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wyraża zgody na zmianę Projektu umowy ww. zakresie.</w:t>
      </w:r>
    </w:p>
    <w:p w:rsidR="004722A4" w:rsidRPr="00854CAA" w:rsidRDefault="004722A4" w:rsidP="00EF6934">
      <w:pPr>
        <w:spacing w:after="0" w:line="276" w:lineRule="auto"/>
        <w:jc w:val="both"/>
        <w:rPr>
          <w:rFonts w:ascii="Times New Roman" w:eastAsia="Times New Roman" w:hAnsi="Times New Roman"/>
          <w:sz w:val="24"/>
          <w:szCs w:val="24"/>
          <w:lang w:eastAsia="pl-PL"/>
        </w:rPr>
      </w:pPr>
    </w:p>
    <w:p w:rsidR="00854CAA" w:rsidRPr="00854CAA" w:rsidRDefault="007553A3" w:rsidP="00EF6934">
      <w:pPr>
        <w:tabs>
          <w:tab w:val="left" w:pos="1440"/>
        </w:tabs>
        <w:spacing w:after="0" w:line="276" w:lineRule="auto"/>
        <w:jc w:val="both"/>
        <w:rPr>
          <w:rFonts w:ascii="Times New Roman" w:eastAsia="Times New Roman" w:hAnsi="Times New Roman"/>
          <w:bCs/>
          <w:sz w:val="24"/>
          <w:szCs w:val="24"/>
          <w:lang w:eastAsia="pl-PL"/>
        </w:rPr>
      </w:pPr>
      <w:r>
        <w:rPr>
          <w:rFonts w:ascii="Times New Roman" w:eastAsia="Times New Roman" w:hAnsi="Times New Roman"/>
          <w:b/>
          <w:bCs/>
          <w:sz w:val="24"/>
          <w:szCs w:val="24"/>
          <w:lang w:eastAsia="pl-PL"/>
        </w:rPr>
        <w:t>Pytanie 15</w:t>
      </w:r>
      <w:r w:rsidR="00854CAA" w:rsidRPr="00854CAA">
        <w:rPr>
          <w:rFonts w:ascii="Times New Roman" w:eastAsia="Times New Roman" w:hAnsi="Times New Roman"/>
          <w:b/>
          <w:bCs/>
          <w:sz w:val="24"/>
          <w:szCs w:val="24"/>
          <w:lang w:eastAsia="pl-PL"/>
        </w:rPr>
        <w:t>:</w:t>
      </w:r>
      <w:r w:rsidR="00854CAA" w:rsidRPr="00854CAA">
        <w:rPr>
          <w:rFonts w:ascii="Times New Roman" w:eastAsia="Times New Roman" w:hAnsi="Times New Roman"/>
          <w:sz w:val="24"/>
          <w:szCs w:val="24"/>
          <w:lang w:eastAsia="pl-PL"/>
        </w:rPr>
        <w:t xml:space="preserve"> </w:t>
      </w:r>
      <w:r w:rsidR="00854CAA" w:rsidRPr="00854CAA">
        <w:rPr>
          <w:rFonts w:ascii="Times New Roman" w:eastAsia="Times New Roman" w:hAnsi="Times New Roman"/>
          <w:bCs/>
          <w:sz w:val="24"/>
          <w:szCs w:val="24"/>
          <w:lang w:eastAsia="pl-PL"/>
        </w:rPr>
        <w:t>W świetle obowiązujących przepisów operator wyznaczony stosuje jednolite wzory formularzy lub blankietów niezbędnych do świadczenia usługi „zwrotnego potwierdzenia odbioru”.</w:t>
      </w:r>
    </w:p>
    <w:p w:rsidR="00854CAA" w:rsidRP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Zgodnie z § 13 ust. 4 Regulaminu świadczenia usług powszechnych Poczta Polska dopuszcza                      do stosowania przez klientów formularze własnego nakładu, bez konieczności ich zatwierdzania, jeżeli ich wzory są umieszczone na stronie www.poczta-polska.pl. Regulamin jest dokumentem na podstawie którego są świadczone usługi dla klientów.</w:t>
      </w:r>
    </w:p>
    <w:p w:rsidR="00854CAA" w:rsidRP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 xml:space="preserve">Ponieważ KPA oraz Ordynacja podatkowa nie mają aktów wykonawczych, a więc nie ma </w:t>
      </w:r>
      <w:r w:rsidRPr="00854CAA">
        <w:rPr>
          <w:rFonts w:ascii="Times New Roman" w:eastAsia="Times New Roman" w:hAnsi="Times New Roman"/>
          <w:sz w:val="24"/>
          <w:szCs w:val="24"/>
          <w:lang w:eastAsia="pl-PL"/>
        </w:rPr>
        <w:br/>
        <w:t xml:space="preserve">w obowiązujących aktach prawnych wzorów druków potwierdzeń odbioru w postępowaniu administracyjnym oraz postępowaniu podatkowym, Poczta Polska przygotowała wzory takich potwierdzeń odbioru, umieszczając na nich zapisy wynikające z KPA i Ordynacji podatkowej i zamieściła je na stronie www. Powołując się na ww. zapis Regulaminu – jeżeli klient zastosuje do nadawanych przesyłek potwierdzenie odbioru zgodne z jednym z ww. wzorów (w tym również zgodnie z wymogami technicznymi), jego zastosowanie nie wymaga zatwierdzenie przez Pocztę Polską przed jego wprowadzeniem do obrotu pocztowego. </w:t>
      </w:r>
    </w:p>
    <w:p w:rsidR="00854CAA" w:rsidRP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Załączamy wzory obowiązujących druków potwierdzenia odbioru w poszczególnych rodzajach postępowania.</w:t>
      </w:r>
    </w:p>
    <w:p w:rsidR="00854CAA" w:rsidRP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B069A6">
      <w:pPr>
        <w:numPr>
          <w:ilvl w:val="0"/>
          <w:numId w:val="3"/>
        </w:numPr>
        <w:spacing w:after="0" w:line="276" w:lineRule="auto"/>
        <w:jc w:val="both"/>
        <w:rPr>
          <w:rFonts w:ascii="Times New Roman" w:eastAsia="Times New Roman" w:hAnsi="Times New Roman"/>
          <w:color w:val="FF0000"/>
          <w:sz w:val="24"/>
          <w:szCs w:val="24"/>
          <w:lang w:eastAsia="pl-PL"/>
        </w:rPr>
      </w:pPr>
      <w:r w:rsidRPr="00854CAA">
        <w:rPr>
          <w:rFonts w:ascii="Times New Roman" w:eastAsia="Times New Roman" w:hAnsi="Times New Roman"/>
          <w:b/>
          <w:sz w:val="24"/>
          <w:szCs w:val="24"/>
          <w:lang w:eastAsia="pl-PL"/>
        </w:rPr>
        <w:t xml:space="preserve">Formularz potwierdzenia odbioru dla przesyłek nadanych w obrocie krajowym </w:t>
      </w:r>
      <w:r w:rsidRPr="00854CAA">
        <w:rPr>
          <w:rFonts w:ascii="Times New Roman" w:eastAsia="Times New Roman" w:hAnsi="Times New Roman"/>
          <w:b/>
          <w:sz w:val="24"/>
          <w:szCs w:val="24"/>
          <w:u w:val="single"/>
          <w:lang w:eastAsia="pl-PL"/>
        </w:rPr>
        <w:t>na zasadach ogólnych</w:t>
      </w:r>
      <w:r w:rsidRPr="00854CAA">
        <w:rPr>
          <w:rFonts w:ascii="Times New Roman" w:eastAsia="Times New Roman" w:hAnsi="Times New Roman"/>
          <w:b/>
          <w:sz w:val="24"/>
          <w:szCs w:val="24"/>
          <w:lang w:eastAsia="pl-PL"/>
        </w:rPr>
        <w:t xml:space="preserve"> </w:t>
      </w:r>
    </w:p>
    <w:p w:rsidR="00854CAA" w:rsidRPr="00854CAA" w:rsidRDefault="00854CAA" w:rsidP="00EF6934">
      <w:pPr>
        <w:spacing w:after="0" w:line="276" w:lineRule="auto"/>
        <w:jc w:val="both"/>
        <w:rPr>
          <w:rFonts w:ascii="Times New Roman" w:eastAsia="Times New Roman" w:hAnsi="Times New Roman"/>
          <w:b/>
          <w:sz w:val="24"/>
          <w:szCs w:val="24"/>
          <w:lang w:eastAsia="pl-PL"/>
        </w:rPr>
      </w:pPr>
      <w:r w:rsidRPr="00854CAA">
        <w:rPr>
          <w:rFonts w:ascii="Times New Roman" w:eastAsia="Times New Roman" w:hAnsi="Times New Roman"/>
          <w:b/>
          <w:sz w:val="24"/>
          <w:szCs w:val="24"/>
          <w:lang w:eastAsia="pl-PL"/>
        </w:rPr>
        <w:t xml:space="preserve"> Wymogi techniczne:</w:t>
      </w:r>
    </w:p>
    <w:p w:rsidR="00854CAA" w:rsidRPr="00854CAA" w:rsidRDefault="00854CAA" w:rsidP="00B069A6">
      <w:pPr>
        <w:numPr>
          <w:ilvl w:val="0"/>
          <w:numId w:val="4"/>
        </w:numPr>
        <w:spacing w:after="0" w:line="276" w:lineRule="auto"/>
        <w:ind w:right="124"/>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 xml:space="preserve">gramatura papieru: papier offsetowy BD 140 – 200 g/m2  </w:t>
      </w:r>
    </w:p>
    <w:p w:rsidR="00854CAA" w:rsidRPr="00854CAA" w:rsidRDefault="00854CAA" w:rsidP="00B069A6">
      <w:pPr>
        <w:numPr>
          <w:ilvl w:val="0"/>
          <w:numId w:val="4"/>
        </w:numPr>
        <w:spacing w:after="0" w:line="276" w:lineRule="auto"/>
        <w:ind w:right="124"/>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wymiar druku*:</w:t>
      </w:r>
    </w:p>
    <w:p w:rsidR="00854CAA" w:rsidRPr="00854CAA" w:rsidRDefault="00854CAA" w:rsidP="00B069A6">
      <w:pPr>
        <w:numPr>
          <w:ilvl w:val="0"/>
          <w:numId w:val="5"/>
        </w:numPr>
        <w:spacing w:after="0" w:line="276" w:lineRule="auto"/>
        <w:ind w:right="124"/>
        <w:contextualSpacing/>
        <w:jc w:val="both"/>
        <w:rPr>
          <w:rFonts w:ascii="Times New Roman" w:hAnsi="Times New Roman"/>
          <w:sz w:val="24"/>
          <w:szCs w:val="24"/>
          <w:lang w:eastAsia="pl-PL"/>
        </w:rPr>
      </w:pPr>
      <w:r w:rsidRPr="00854CAA">
        <w:rPr>
          <w:rFonts w:ascii="Times New Roman" w:hAnsi="Times New Roman"/>
          <w:sz w:val="24"/>
          <w:szCs w:val="24"/>
          <w:lang w:eastAsia="pl-PL"/>
        </w:rPr>
        <w:t>minimum 90 x 140 mm (część środkowa, bez listew bocznych);</w:t>
      </w:r>
    </w:p>
    <w:p w:rsidR="00854CAA" w:rsidRPr="00854CAA" w:rsidRDefault="00854CAA" w:rsidP="00B069A6">
      <w:pPr>
        <w:numPr>
          <w:ilvl w:val="0"/>
          <w:numId w:val="5"/>
        </w:numPr>
        <w:spacing w:after="0" w:line="276" w:lineRule="auto"/>
        <w:ind w:right="124"/>
        <w:contextualSpacing/>
        <w:jc w:val="both"/>
        <w:rPr>
          <w:rFonts w:ascii="Times New Roman" w:hAnsi="Times New Roman"/>
          <w:sz w:val="24"/>
          <w:szCs w:val="24"/>
          <w:lang w:eastAsia="pl-PL"/>
        </w:rPr>
      </w:pPr>
      <w:r w:rsidRPr="00854CAA">
        <w:rPr>
          <w:rFonts w:ascii="Times New Roman" w:hAnsi="Times New Roman"/>
          <w:sz w:val="24"/>
          <w:szCs w:val="24"/>
          <w:lang w:eastAsia="pl-PL"/>
        </w:rPr>
        <w:t xml:space="preserve">optymalne wymiary:  </w:t>
      </w:r>
    </w:p>
    <w:p w:rsidR="00854CAA" w:rsidRPr="00854CAA" w:rsidRDefault="00854CAA" w:rsidP="00B069A6">
      <w:pPr>
        <w:numPr>
          <w:ilvl w:val="1"/>
          <w:numId w:val="4"/>
        </w:numPr>
        <w:spacing w:after="0" w:line="276" w:lineRule="auto"/>
        <w:ind w:right="124" w:hanging="216"/>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 xml:space="preserve">część środkowa, bez listew bocznych - 100 x 140 mm,  </w:t>
      </w:r>
    </w:p>
    <w:p w:rsidR="00854CAA" w:rsidRPr="00854CAA" w:rsidRDefault="00854CAA" w:rsidP="00B069A6">
      <w:pPr>
        <w:numPr>
          <w:ilvl w:val="1"/>
          <w:numId w:val="4"/>
        </w:numPr>
        <w:spacing w:after="0" w:line="276" w:lineRule="auto"/>
        <w:ind w:right="124" w:hanging="216"/>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 xml:space="preserve">całość druku, tj. część środkowa + listwy boczne - 100 x 160 mm,  </w:t>
      </w:r>
    </w:p>
    <w:p w:rsidR="00854CAA" w:rsidRPr="00854CAA" w:rsidRDefault="00854CAA" w:rsidP="00EF6934">
      <w:pPr>
        <w:spacing w:after="0" w:line="276" w:lineRule="auto"/>
        <w:ind w:left="1066" w:hanging="10"/>
        <w:jc w:val="both"/>
        <w:rPr>
          <w:rFonts w:ascii="Times New Roman" w:eastAsia="Times New Roman" w:hAnsi="Times New Roman"/>
          <w:sz w:val="24"/>
          <w:szCs w:val="24"/>
          <w:lang w:eastAsia="pl-PL"/>
        </w:rPr>
      </w:pPr>
      <w:r w:rsidRPr="00854CAA">
        <w:rPr>
          <w:rFonts w:ascii="Times New Roman" w:eastAsia="Times New Roman" w:hAnsi="Times New Roman"/>
          <w:i/>
          <w:sz w:val="24"/>
          <w:szCs w:val="24"/>
          <w:lang w:eastAsia="pl-PL"/>
        </w:rPr>
        <w:t xml:space="preserve">* wszystkie wymiary przyjmuje się z tolerancją 2 mm  </w:t>
      </w:r>
    </w:p>
    <w:p w:rsidR="00854CAA" w:rsidRPr="00854CAA" w:rsidRDefault="00854CAA" w:rsidP="00B069A6">
      <w:pPr>
        <w:numPr>
          <w:ilvl w:val="0"/>
          <w:numId w:val="4"/>
        </w:numPr>
        <w:spacing w:after="0" w:line="276" w:lineRule="auto"/>
        <w:ind w:right="124"/>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 xml:space="preserve">listwy po obu stronach, perforacja pionowa pozwalająca na wyrwanie środkowej części druku bez jego uszkodzenia; </w:t>
      </w:r>
    </w:p>
    <w:p w:rsidR="00854CAA" w:rsidRPr="00854CAA" w:rsidRDefault="00854CAA" w:rsidP="00B069A6">
      <w:pPr>
        <w:numPr>
          <w:ilvl w:val="0"/>
          <w:numId w:val="4"/>
        </w:numPr>
        <w:spacing w:after="0" w:line="276" w:lineRule="auto"/>
        <w:ind w:right="124"/>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 xml:space="preserve">co najmniej 5 mm pasek kleju gwarantujący przyczepność do różnego rodzaju podłoża w zróżnicowanym zakresie temperatur zabezpieczony osłoną.  </w:t>
      </w:r>
    </w:p>
    <w:p w:rsidR="00854CAA" w:rsidRPr="00854CAA" w:rsidRDefault="00854CAA" w:rsidP="00EF6934">
      <w:pPr>
        <w:spacing w:after="0" w:line="276" w:lineRule="auto"/>
        <w:ind w:left="10" w:right="124" w:hanging="10"/>
        <w:jc w:val="both"/>
        <w:rPr>
          <w:rFonts w:ascii="Times New Roman" w:eastAsia="Times New Roman" w:hAnsi="Times New Roman"/>
          <w:sz w:val="24"/>
          <w:szCs w:val="24"/>
          <w:lang w:eastAsia="pl-PL"/>
        </w:rPr>
      </w:pPr>
    </w:p>
    <w:p w:rsidR="00854CAA" w:rsidRPr="00854CAA" w:rsidRDefault="00854CAA" w:rsidP="00EF6934">
      <w:pPr>
        <w:spacing w:after="0" w:line="276" w:lineRule="auto"/>
        <w:ind w:left="10" w:right="124" w:hanging="10"/>
        <w:jc w:val="both"/>
        <w:rPr>
          <w:rFonts w:ascii="Times New Roman" w:eastAsia="Times New Roman" w:hAnsi="Times New Roman"/>
          <w:b/>
          <w:sz w:val="24"/>
          <w:szCs w:val="24"/>
          <w:lang w:eastAsia="pl-PL"/>
        </w:rPr>
      </w:pPr>
      <w:r w:rsidRPr="00854CAA">
        <w:rPr>
          <w:rFonts w:ascii="Times New Roman" w:eastAsia="Times New Roman" w:hAnsi="Times New Roman"/>
          <w:b/>
          <w:sz w:val="24"/>
          <w:szCs w:val="24"/>
          <w:lang w:eastAsia="pl-PL"/>
        </w:rPr>
        <w:t>Adres nadawcy przesyłki:</w:t>
      </w:r>
    </w:p>
    <w:p w:rsidR="00854CAA" w:rsidRPr="00854CAA" w:rsidRDefault="00854CAA" w:rsidP="00EF6934">
      <w:pPr>
        <w:spacing w:after="0" w:line="276" w:lineRule="auto"/>
        <w:ind w:left="10" w:right="124" w:hanging="10"/>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 xml:space="preserve">- naniesiony w strefie prostokątnej w minimalnej odległości:  </w:t>
      </w:r>
    </w:p>
    <w:p w:rsidR="00854CAA" w:rsidRPr="00854CAA" w:rsidRDefault="00854CAA" w:rsidP="00B069A6">
      <w:pPr>
        <w:numPr>
          <w:ilvl w:val="0"/>
          <w:numId w:val="6"/>
        </w:numPr>
        <w:spacing w:after="0" w:line="276" w:lineRule="auto"/>
        <w:ind w:right="5060"/>
        <w:contextualSpacing/>
        <w:jc w:val="both"/>
        <w:rPr>
          <w:rFonts w:ascii="Times New Roman" w:hAnsi="Times New Roman"/>
          <w:sz w:val="24"/>
          <w:szCs w:val="24"/>
          <w:lang w:eastAsia="pl-PL"/>
        </w:rPr>
      </w:pPr>
      <w:r w:rsidRPr="00854CAA">
        <w:rPr>
          <w:rFonts w:ascii="Times New Roman" w:hAnsi="Times New Roman"/>
          <w:sz w:val="24"/>
          <w:szCs w:val="24"/>
          <w:lang w:eastAsia="pl-PL"/>
        </w:rPr>
        <w:t xml:space="preserve">40 mm od górnego brzegu przesyłki,  </w:t>
      </w:r>
    </w:p>
    <w:p w:rsidR="00854CAA" w:rsidRPr="00854CAA" w:rsidRDefault="00854CAA" w:rsidP="00B069A6">
      <w:pPr>
        <w:numPr>
          <w:ilvl w:val="0"/>
          <w:numId w:val="6"/>
        </w:numPr>
        <w:spacing w:after="0" w:line="276" w:lineRule="auto"/>
        <w:ind w:right="5060"/>
        <w:contextualSpacing/>
        <w:jc w:val="both"/>
        <w:rPr>
          <w:rFonts w:ascii="Times New Roman" w:hAnsi="Times New Roman"/>
          <w:sz w:val="24"/>
          <w:szCs w:val="24"/>
          <w:lang w:eastAsia="pl-PL"/>
        </w:rPr>
      </w:pPr>
      <w:r w:rsidRPr="00854CAA">
        <w:rPr>
          <w:rFonts w:ascii="Times New Roman" w:hAnsi="Times New Roman"/>
          <w:sz w:val="24"/>
          <w:szCs w:val="24"/>
          <w:lang w:eastAsia="pl-PL"/>
        </w:rPr>
        <w:t xml:space="preserve">5 mm od prawego brzegu,  </w:t>
      </w:r>
    </w:p>
    <w:p w:rsidR="00854CAA" w:rsidRPr="00854CAA" w:rsidRDefault="00854CAA" w:rsidP="00B069A6">
      <w:pPr>
        <w:numPr>
          <w:ilvl w:val="0"/>
          <w:numId w:val="6"/>
        </w:numPr>
        <w:spacing w:after="0" w:line="276" w:lineRule="auto"/>
        <w:ind w:right="5060"/>
        <w:contextualSpacing/>
        <w:jc w:val="both"/>
        <w:rPr>
          <w:rFonts w:ascii="Times New Roman" w:hAnsi="Times New Roman"/>
          <w:sz w:val="24"/>
          <w:szCs w:val="24"/>
          <w:lang w:eastAsia="pl-PL"/>
        </w:rPr>
      </w:pPr>
      <w:r w:rsidRPr="00854CAA">
        <w:rPr>
          <w:rFonts w:ascii="Times New Roman" w:hAnsi="Times New Roman"/>
          <w:sz w:val="24"/>
          <w:szCs w:val="24"/>
          <w:lang w:eastAsia="pl-PL"/>
        </w:rPr>
        <w:t xml:space="preserve">15 mm od dolnego brzegu.  </w:t>
      </w: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i/>
          <w:sz w:val="24"/>
          <w:szCs w:val="24"/>
          <w:lang w:eastAsia="pl-PL"/>
        </w:rPr>
        <w:t xml:space="preserve"> W pasie 15 mm powyżej dolnej krawędzi strony przedniej druku (awers) oraz z prawej strony danych adresowych nadawcy nie można umieszczać żadnych napisów/nadruków. </w:t>
      </w:r>
    </w:p>
    <w:p w:rsidR="00854CAA" w:rsidRPr="00854CAA" w:rsidRDefault="00854CAA" w:rsidP="00EF6934">
      <w:pPr>
        <w:spacing w:after="0" w:line="276" w:lineRule="auto"/>
        <w:ind w:left="-5" w:hanging="10"/>
        <w:jc w:val="both"/>
        <w:rPr>
          <w:rFonts w:ascii="Times New Roman" w:eastAsia="Times New Roman" w:hAnsi="Times New Roman"/>
          <w:sz w:val="24"/>
          <w:szCs w:val="24"/>
          <w:lang w:eastAsia="pl-PL"/>
        </w:rPr>
      </w:pPr>
      <w:r w:rsidRPr="00854CAA">
        <w:rPr>
          <w:rFonts w:ascii="Times New Roman" w:eastAsia="Times New Roman" w:hAnsi="Times New Roman"/>
          <w:i/>
          <w:sz w:val="24"/>
          <w:szCs w:val="24"/>
          <w:lang w:eastAsia="pl-PL"/>
        </w:rPr>
        <w:t xml:space="preserve"> </w:t>
      </w: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sz w:val="24"/>
          <w:szCs w:val="24"/>
          <w:lang w:eastAsia="pl-PL"/>
        </w:rPr>
        <w:t>WAŻNE:</w:t>
      </w:r>
      <w:r w:rsidRPr="00854CAA">
        <w:rPr>
          <w:rFonts w:ascii="Times New Roman" w:eastAsia="Times New Roman" w:hAnsi="Times New Roman"/>
          <w:sz w:val="24"/>
          <w:szCs w:val="24"/>
          <w:lang w:eastAsia="pl-PL"/>
        </w:rPr>
        <w:t xml:space="preserve"> Podczas sortowania przesyłek ich adresy rozpoznawane są automatycznie, dlatego dane na przesyłkach i formularzach powinny być nanoszone kolorem niebieskim lub czarnym.</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noProof/>
          <w:sz w:val="24"/>
          <w:szCs w:val="24"/>
          <w:lang w:eastAsia="pl-PL"/>
        </w:rPr>
        <w:lastRenderedPageBreak/>
        <w:drawing>
          <wp:inline distT="0" distB="0" distL="0" distR="0" wp14:anchorId="4E563251" wp14:editId="062C6276">
            <wp:extent cx="4237990" cy="5971540"/>
            <wp:effectExtent l="0" t="0" r="0" b="0"/>
            <wp:docPr id="25"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37990" cy="5971540"/>
                    </a:xfrm>
                    <a:prstGeom prst="rect">
                      <a:avLst/>
                    </a:prstGeom>
                    <a:noFill/>
                    <a:ln>
                      <a:noFill/>
                    </a:ln>
                  </pic:spPr>
                </pic:pic>
              </a:graphicData>
            </a:graphic>
          </wp:inline>
        </w:drawing>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B069A6">
      <w:pPr>
        <w:numPr>
          <w:ilvl w:val="0"/>
          <w:numId w:val="7"/>
        </w:numPr>
        <w:spacing w:after="0" w:line="276" w:lineRule="auto"/>
        <w:jc w:val="both"/>
        <w:rPr>
          <w:rFonts w:ascii="Times New Roman" w:eastAsia="Times New Roman" w:hAnsi="Times New Roman"/>
          <w:b/>
          <w:sz w:val="24"/>
          <w:szCs w:val="24"/>
          <w:lang w:eastAsia="pl-PL"/>
        </w:rPr>
      </w:pPr>
      <w:r w:rsidRPr="00854CAA">
        <w:rPr>
          <w:rFonts w:ascii="Times New Roman" w:eastAsia="Times New Roman" w:hAnsi="Times New Roman"/>
          <w:b/>
          <w:sz w:val="24"/>
          <w:szCs w:val="24"/>
          <w:lang w:eastAsia="pl-PL"/>
        </w:rPr>
        <w:t>Formularz potwierdzenia odbioru dla przesyłek nadanych w obrocie krajowym w trybie określonym Kodeksem postępowania administracyjnego (</w:t>
      </w:r>
      <w:r w:rsidRPr="00854CAA">
        <w:rPr>
          <w:rFonts w:ascii="Times New Roman" w:eastAsia="Times New Roman" w:hAnsi="Times New Roman"/>
          <w:b/>
          <w:sz w:val="24"/>
          <w:szCs w:val="24"/>
          <w:u w:val="single"/>
          <w:lang w:eastAsia="pl-PL"/>
        </w:rPr>
        <w:t>postępowanie administracyjne</w:t>
      </w:r>
      <w:r w:rsidRPr="00854CAA">
        <w:rPr>
          <w:rFonts w:ascii="Times New Roman" w:eastAsia="Times New Roman" w:hAnsi="Times New Roman"/>
          <w:b/>
          <w:sz w:val="24"/>
          <w:szCs w:val="24"/>
          <w:lang w:eastAsia="pl-PL"/>
        </w:rPr>
        <w:t>)</w:t>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sz w:val="24"/>
          <w:szCs w:val="24"/>
          <w:lang w:eastAsia="pl-PL"/>
        </w:rPr>
        <w:t xml:space="preserve">Wymogi techniczne: </w:t>
      </w:r>
    </w:p>
    <w:p w:rsidR="00854CAA" w:rsidRPr="00854CAA" w:rsidRDefault="00854CAA" w:rsidP="00B069A6">
      <w:pPr>
        <w:numPr>
          <w:ilvl w:val="0"/>
          <w:numId w:val="8"/>
        </w:numPr>
        <w:spacing w:after="0" w:line="276" w:lineRule="auto"/>
        <w:contextualSpacing/>
        <w:jc w:val="both"/>
        <w:rPr>
          <w:rFonts w:ascii="Times New Roman" w:hAnsi="Times New Roman"/>
          <w:sz w:val="24"/>
          <w:szCs w:val="24"/>
          <w:lang w:eastAsia="pl-PL"/>
        </w:rPr>
      </w:pPr>
      <w:r w:rsidRPr="00854CAA">
        <w:rPr>
          <w:rFonts w:ascii="Times New Roman" w:hAnsi="Times New Roman"/>
          <w:sz w:val="24"/>
          <w:szCs w:val="24"/>
          <w:lang w:eastAsia="pl-PL"/>
        </w:rPr>
        <w:t>gramatura papieru: papier offsetowy BD 140 – 200 g/m</w:t>
      </w:r>
      <w:r w:rsidRPr="00854CAA">
        <w:rPr>
          <w:rFonts w:ascii="Times New Roman" w:hAnsi="Times New Roman"/>
          <w:sz w:val="24"/>
          <w:szCs w:val="24"/>
          <w:vertAlign w:val="superscript"/>
          <w:lang w:eastAsia="pl-PL"/>
        </w:rPr>
        <w:t>2</w:t>
      </w:r>
      <w:r w:rsidRPr="00854CAA">
        <w:rPr>
          <w:rFonts w:ascii="Times New Roman" w:hAnsi="Times New Roman"/>
          <w:sz w:val="24"/>
          <w:szCs w:val="24"/>
          <w:lang w:eastAsia="pl-PL"/>
        </w:rPr>
        <w:t>;</w:t>
      </w:r>
    </w:p>
    <w:p w:rsidR="00854CAA" w:rsidRPr="00854CAA" w:rsidRDefault="00854CAA" w:rsidP="00B069A6">
      <w:pPr>
        <w:numPr>
          <w:ilvl w:val="0"/>
          <w:numId w:val="8"/>
        </w:num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 xml:space="preserve">wymiar druku*: </w:t>
      </w:r>
    </w:p>
    <w:p w:rsidR="00854CAA" w:rsidRPr="00854CAA" w:rsidRDefault="00854CAA" w:rsidP="00B069A6">
      <w:pPr>
        <w:numPr>
          <w:ilvl w:val="0"/>
          <w:numId w:val="9"/>
        </w:numPr>
        <w:spacing w:after="0" w:line="276" w:lineRule="auto"/>
        <w:contextualSpacing/>
        <w:jc w:val="both"/>
        <w:rPr>
          <w:rFonts w:ascii="Times New Roman" w:hAnsi="Times New Roman"/>
          <w:sz w:val="24"/>
          <w:szCs w:val="24"/>
          <w:lang w:eastAsia="pl-PL"/>
        </w:rPr>
      </w:pPr>
      <w:r w:rsidRPr="00854CAA">
        <w:rPr>
          <w:rFonts w:ascii="Times New Roman" w:hAnsi="Times New Roman"/>
          <w:sz w:val="24"/>
          <w:szCs w:val="24"/>
          <w:lang w:eastAsia="pl-PL"/>
        </w:rPr>
        <w:t xml:space="preserve">minimalne: 90 x 140 mm (część środkowa, bez listew bocznych); </w:t>
      </w:r>
    </w:p>
    <w:p w:rsidR="00854CAA" w:rsidRPr="00854CAA" w:rsidRDefault="00854CAA" w:rsidP="00B069A6">
      <w:pPr>
        <w:numPr>
          <w:ilvl w:val="0"/>
          <w:numId w:val="9"/>
        </w:numPr>
        <w:spacing w:after="0" w:line="276" w:lineRule="auto"/>
        <w:contextualSpacing/>
        <w:jc w:val="both"/>
        <w:rPr>
          <w:rFonts w:ascii="Times New Roman" w:hAnsi="Times New Roman"/>
          <w:sz w:val="24"/>
          <w:szCs w:val="24"/>
          <w:lang w:eastAsia="pl-PL"/>
        </w:rPr>
      </w:pPr>
      <w:r w:rsidRPr="00854CAA">
        <w:rPr>
          <w:rFonts w:ascii="Times New Roman" w:hAnsi="Times New Roman"/>
          <w:sz w:val="24"/>
          <w:szCs w:val="24"/>
          <w:lang w:eastAsia="pl-PL"/>
        </w:rPr>
        <w:t>optymalne wymiary:</w:t>
      </w:r>
    </w:p>
    <w:p w:rsidR="00854CAA" w:rsidRPr="00854CAA" w:rsidRDefault="00854CAA" w:rsidP="00B069A6">
      <w:pPr>
        <w:numPr>
          <w:ilvl w:val="2"/>
          <w:numId w:val="10"/>
        </w:numPr>
        <w:spacing w:after="0" w:line="276" w:lineRule="auto"/>
        <w:ind w:left="1418" w:hanging="322"/>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lastRenderedPageBreak/>
        <w:t>część środkowa, bez listew bocznych: 100 x 140 mm,</w:t>
      </w:r>
    </w:p>
    <w:p w:rsidR="00854CAA" w:rsidRPr="00854CAA" w:rsidRDefault="00854CAA" w:rsidP="00B069A6">
      <w:pPr>
        <w:numPr>
          <w:ilvl w:val="2"/>
          <w:numId w:val="10"/>
        </w:numPr>
        <w:spacing w:after="0" w:line="276" w:lineRule="auto"/>
        <w:ind w:left="1418" w:hanging="322"/>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całość druku, tj. część środkowa + listwy boczne: 100 x 160 mm;</w:t>
      </w:r>
    </w:p>
    <w:p w:rsidR="00854CAA" w:rsidRPr="00854CAA" w:rsidRDefault="00854CAA" w:rsidP="00EF6934">
      <w:pPr>
        <w:spacing w:after="0" w:line="276" w:lineRule="auto"/>
        <w:ind w:firstLine="708"/>
        <w:jc w:val="both"/>
        <w:rPr>
          <w:rFonts w:ascii="Times New Roman" w:eastAsia="Times New Roman" w:hAnsi="Times New Roman"/>
          <w:i/>
          <w:sz w:val="24"/>
          <w:szCs w:val="24"/>
          <w:lang w:eastAsia="pl-PL"/>
        </w:rPr>
      </w:pPr>
      <w:r w:rsidRPr="00854CAA">
        <w:rPr>
          <w:rFonts w:ascii="Times New Roman" w:eastAsia="Times New Roman" w:hAnsi="Times New Roman"/>
          <w:i/>
          <w:sz w:val="24"/>
          <w:szCs w:val="24"/>
          <w:lang w:eastAsia="pl-PL"/>
        </w:rPr>
        <w:t xml:space="preserve">* wszystkie wymiary przyjmuje się z tolerancją 2 mm </w:t>
      </w:r>
    </w:p>
    <w:p w:rsidR="00854CAA" w:rsidRPr="00854CAA" w:rsidRDefault="00854CAA" w:rsidP="00B069A6">
      <w:pPr>
        <w:numPr>
          <w:ilvl w:val="0"/>
          <w:numId w:val="11"/>
        </w:num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listwy po obu stronach, perforacja pionowa pozwalająca na wyrwanie środkowej części druku, bez jego uszkodzenia;</w:t>
      </w:r>
    </w:p>
    <w:p w:rsidR="00854CAA" w:rsidRPr="00854CAA" w:rsidRDefault="00854CAA" w:rsidP="00B069A6">
      <w:pPr>
        <w:numPr>
          <w:ilvl w:val="0"/>
          <w:numId w:val="11"/>
        </w:num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co najmniej 5 mm pasek kleju gwarantujący przyczepność do różnego rodzaju podłoża w zróżnicowanym zakresie temperatur, zabezpieczony osłoną.</w:t>
      </w: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sz w:val="24"/>
          <w:szCs w:val="24"/>
          <w:lang w:eastAsia="pl-PL"/>
        </w:rPr>
        <w:t>Adres nadawcy przesyłki</w:t>
      </w:r>
      <w:r w:rsidRPr="00854CAA">
        <w:rPr>
          <w:rFonts w:ascii="Times New Roman" w:eastAsia="Times New Roman" w:hAnsi="Times New Roman"/>
          <w:sz w:val="24"/>
          <w:szCs w:val="24"/>
          <w:lang w:eastAsia="pl-PL"/>
        </w:rPr>
        <w:t>:</w:t>
      </w: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 xml:space="preserve">- naniesiony w strefie prostokątnej na stronie przedniej druku (awers), w dolnej prawej części w minimalnej odległości: </w:t>
      </w:r>
    </w:p>
    <w:p w:rsidR="00854CAA" w:rsidRPr="00854CAA" w:rsidRDefault="00854CAA" w:rsidP="00B069A6">
      <w:pPr>
        <w:numPr>
          <w:ilvl w:val="0"/>
          <w:numId w:val="12"/>
        </w:numPr>
        <w:spacing w:after="0" w:line="276" w:lineRule="auto"/>
        <w:ind w:left="993" w:right="6215"/>
        <w:contextualSpacing/>
        <w:jc w:val="both"/>
        <w:rPr>
          <w:rFonts w:ascii="Times New Roman" w:hAnsi="Times New Roman"/>
          <w:sz w:val="24"/>
          <w:szCs w:val="24"/>
          <w:lang w:eastAsia="pl-PL"/>
        </w:rPr>
      </w:pPr>
      <w:r w:rsidRPr="00854CAA">
        <w:rPr>
          <w:rFonts w:ascii="Times New Roman" w:hAnsi="Times New Roman"/>
          <w:sz w:val="24"/>
          <w:szCs w:val="24"/>
          <w:lang w:eastAsia="pl-PL"/>
        </w:rPr>
        <w:t>40 mm od górnego brzegu;</w:t>
      </w:r>
    </w:p>
    <w:p w:rsidR="00854CAA" w:rsidRPr="00854CAA" w:rsidRDefault="00854CAA" w:rsidP="00B069A6">
      <w:pPr>
        <w:numPr>
          <w:ilvl w:val="0"/>
          <w:numId w:val="12"/>
        </w:numPr>
        <w:spacing w:after="0" w:line="276" w:lineRule="auto"/>
        <w:ind w:left="993" w:right="6215"/>
        <w:contextualSpacing/>
        <w:jc w:val="both"/>
        <w:rPr>
          <w:rFonts w:ascii="Times New Roman" w:hAnsi="Times New Roman"/>
          <w:sz w:val="24"/>
          <w:szCs w:val="24"/>
          <w:lang w:eastAsia="pl-PL"/>
        </w:rPr>
      </w:pPr>
      <w:r w:rsidRPr="00854CAA">
        <w:rPr>
          <w:rFonts w:ascii="Times New Roman" w:hAnsi="Times New Roman"/>
          <w:sz w:val="24"/>
          <w:szCs w:val="24"/>
          <w:lang w:eastAsia="pl-PL"/>
        </w:rPr>
        <w:t>5 mm od prawego brzegu;</w:t>
      </w:r>
    </w:p>
    <w:p w:rsidR="00854CAA" w:rsidRPr="00854CAA" w:rsidRDefault="00854CAA" w:rsidP="00B069A6">
      <w:pPr>
        <w:numPr>
          <w:ilvl w:val="0"/>
          <w:numId w:val="12"/>
        </w:numPr>
        <w:spacing w:after="0" w:line="276" w:lineRule="auto"/>
        <w:ind w:left="993" w:right="6215"/>
        <w:contextualSpacing/>
        <w:jc w:val="both"/>
        <w:rPr>
          <w:rFonts w:ascii="Times New Roman" w:hAnsi="Times New Roman"/>
          <w:sz w:val="24"/>
          <w:szCs w:val="24"/>
          <w:lang w:eastAsia="pl-PL"/>
        </w:rPr>
      </w:pPr>
      <w:r w:rsidRPr="00854CAA">
        <w:rPr>
          <w:rFonts w:ascii="Times New Roman" w:hAnsi="Times New Roman"/>
          <w:sz w:val="24"/>
          <w:szCs w:val="24"/>
          <w:lang w:eastAsia="pl-PL"/>
        </w:rPr>
        <w:t xml:space="preserve">15 mm od dolnego brzegu. </w:t>
      </w:r>
    </w:p>
    <w:p w:rsidR="00854CAA" w:rsidRPr="00854CAA" w:rsidRDefault="00854CAA" w:rsidP="00EF6934">
      <w:pPr>
        <w:spacing w:after="0" w:line="276" w:lineRule="auto"/>
        <w:jc w:val="both"/>
        <w:rPr>
          <w:rFonts w:ascii="Times New Roman" w:eastAsia="Times New Roman" w:hAnsi="Times New Roman"/>
          <w:b/>
          <w:sz w:val="24"/>
          <w:szCs w:val="24"/>
          <w:lang w:eastAsia="pl-PL"/>
        </w:rPr>
      </w:pPr>
      <w:r w:rsidRPr="00854CAA">
        <w:rPr>
          <w:rFonts w:ascii="Times New Roman" w:eastAsia="Times New Roman" w:hAnsi="Times New Roman"/>
          <w:b/>
          <w:sz w:val="24"/>
          <w:szCs w:val="24"/>
          <w:lang w:eastAsia="pl-PL"/>
        </w:rPr>
        <w:t>Adres adresata przesyłki:</w:t>
      </w: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sz w:val="24"/>
          <w:szCs w:val="24"/>
          <w:lang w:eastAsia="pl-PL"/>
        </w:rPr>
        <w:t xml:space="preserve">- </w:t>
      </w:r>
      <w:r w:rsidRPr="00854CAA">
        <w:rPr>
          <w:rFonts w:ascii="Times New Roman" w:eastAsia="Times New Roman" w:hAnsi="Times New Roman"/>
          <w:sz w:val="24"/>
          <w:szCs w:val="24"/>
          <w:lang w:eastAsia="pl-PL"/>
        </w:rPr>
        <w:t xml:space="preserve">naniesiony w strefie prostokątnej na stronie przedniej druku (awers), w górnej lewej części. </w:t>
      </w:r>
    </w:p>
    <w:p w:rsidR="00854CAA" w:rsidRPr="00854CAA" w:rsidRDefault="00854CAA" w:rsidP="00EF6934">
      <w:pPr>
        <w:spacing w:after="0" w:line="276" w:lineRule="auto"/>
        <w:ind w:right="-12"/>
        <w:jc w:val="both"/>
        <w:rPr>
          <w:rFonts w:ascii="Times New Roman" w:eastAsia="Times New Roman" w:hAnsi="Times New Roman"/>
          <w:sz w:val="24"/>
          <w:szCs w:val="24"/>
          <w:lang w:eastAsia="pl-PL"/>
        </w:rPr>
      </w:pPr>
      <w:r w:rsidRPr="00854CAA">
        <w:rPr>
          <w:rFonts w:ascii="Times New Roman" w:eastAsia="Times New Roman" w:hAnsi="Times New Roman"/>
          <w:i/>
          <w:sz w:val="24"/>
          <w:szCs w:val="24"/>
          <w:lang w:eastAsia="pl-PL"/>
        </w:rPr>
        <w:t xml:space="preserve">W pasie 15 mm powyżej dolnej krawędzi strony przedniej druku (awers) oraz z prawej strony danych adresowych nadawcy nie można umieszczać żadnych napisów/nadruków. </w:t>
      </w:r>
    </w:p>
    <w:p w:rsidR="00854CAA" w:rsidRPr="00854CAA" w:rsidRDefault="00854CAA" w:rsidP="00EF6934">
      <w:pPr>
        <w:spacing w:after="0" w:line="276" w:lineRule="auto"/>
        <w:ind w:left="185"/>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 xml:space="preserve"> </w:t>
      </w: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b/>
          <w:sz w:val="24"/>
          <w:szCs w:val="24"/>
          <w:lang w:eastAsia="pl-PL"/>
        </w:rPr>
        <w:t>WAŻNE:</w:t>
      </w:r>
      <w:r w:rsidRPr="00854CAA">
        <w:rPr>
          <w:rFonts w:ascii="Times New Roman" w:eastAsia="Times New Roman" w:hAnsi="Times New Roman"/>
          <w:sz w:val="24"/>
          <w:szCs w:val="24"/>
          <w:lang w:eastAsia="pl-PL"/>
        </w:rPr>
        <w:t xml:space="preserve"> Podczas sortowania przesyłek ich adresy rozpoznawane są automatycznie, dlatego dane na przesyłkach i formularzach powinny być nanoszone kolorem niebieskim lub czarnym.</w:t>
      </w:r>
    </w:p>
    <w:p w:rsidR="00854CAA" w:rsidRPr="00854CAA" w:rsidRDefault="00854CAA" w:rsidP="00EF6934">
      <w:pPr>
        <w:spacing w:after="0" w:line="276" w:lineRule="auto"/>
        <w:jc w:val="both"/>
        <w:rPr>
          <w:rFonts w:ascii="Times New Roman" w:eastAsia="Times New Roman" w:hAnsi="Times New Roman"/>
          <w:noProof/>
          <w:sz w:val="24"/>
          <w:szCs w:val="24"/>
          <w:lang w:eastAsia="pl-PL"/>
        </w:rPr>
      </w:pPr>
      <w:r w:rsidRPr="00854CAA">
        <w:rPr>
          <w:rFonts w:ascii="Times New Roman" w:eastAsia="Times New Roman" w:hAnsi="Times New Roman"/>
          <w:noProof/>
          <w:sz w:val="24"/>
          <w:szCs w:val="24"/>
          <w:lang w:eastAsia="pl-PL"/>
        </w:rPr>
        <w:lastRenderedPageBreak/>
        <w:drawing>
          <wp:inline distT="0" distB="0" distL="0" distR="0" wp14:anchorId="5BD53BCB" wp14:editId="475665F1">
            <wp:extent cx="4492625" cy="5780405"/>
            <wp:effectExtent l="0" t="0" r="3175" b="0"/>
            <wp:docPr id="2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2625" cy="5780405"/>
                    </a:xfrm>
                    <a:prstGeom prst="rect">
                      <a:avLst/>
                    </a:prstGeom>
                    <a:noFill/>
                    <a:ln>
                      <a:noFill/>
                    </a:ln>
                  </pic:spPr>
                </pic:pic>
              </a:graphicData>
            </a:graphic>
          </wp:inline>
        </w:drawing>
      </w: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p>
    <w:p w:rsidR="00854CAA" w:rsidRPr="00854CAA" w:rsidRDefault="00854CAA" w:rsidP="00EF6934">
      <w:pPr>
        <w:spacing w:after="0" w:line="276" w:lineRule="auto"/>
        <w:jc w:val="both"/>
        <w:rPr>
          <w:rFonts w:ascii="Times New Roman" w:eastAsia="Times New Roman" w:hAnsi="Times New Roman"/>
          <w:sz w:val="24"/>
          <w:szCs w:val="24"/>
          <w:lang w:eastAsia="pl-PL"/>
        </w:rPr>
      </w:pPr>
      <w:r w:rsidRPr="00854CAA">
        <w:rPr>
          <w:rFonts w:ascii="Times New Roman" w:eastAsia="Times New Roman" w:hAnsi="Times New Roman"/>
          <w:sz w:val="24"/>
          <w:szCs w:val="24"/>
          <w:lang w:eastAsia="pl-PL"/>
        </w:rPr>
        <w:t>Wykonawca wnosi o potwierdzenie czy wzory druków potwierdzania odbioru, które Zamawiający zamierza wykorzystywać spełniają wymagania formalno-prawne określone przepisami w tym zakresie obowiązującymi (w zał. wzór potwierdzenia odbioru dla przesyłek doręczanych w trybie KPA).</w:t>
      </w:r>
    </w:p>
    <w:p w:rsidR="00854CAA" w:rsidRDefault="00854CAA" w:rsidP="00EF6934">
      <w:pPr>
        <w:spacing w:after="0" w:line="276" w:lineRule="auto"/>
        <w:jc w:val="both"/>
        <w:rPr>
          <w:rFonts w:ascii="Times New Roman" w:eastAsia="Times New Roman" w:hAnsi="Times New Roman"/>
          <w:b/>
          <w:bCs/>
          <w:sz w:val="24"/>
          <w:szCs w:val="24"/>
          <w:u w:val="single"/>
          <w:lang w:eastAsia="pl-PL"/>
        </w:rPr>
      </w:pPr>
      <w:r w:rsidRPr="00854CAA">
        <w:rPr>
          <w:rFonts w:ascii="Times New Roman" w:eastAsia="Times New Roman" w:hAnsi="Times New Roman"/>
          <w:bCs/>
          <w:sz w:val="24"/>
          <w:szCs w:val="24"/>
          <w:lang w:eastAsia="pl-PL"/>
        </w:rPr>
        <w:t xml:space="preserve">Wprowadzanie do obiegu pocztowego </w:t>
      </w:r>
      <w:r w:rsidRPr="00854CAA">
        <w:rPr>
          <w:rFonts w:ascii="Times New Roman" w:eastAsia="Times New Roman" w:hAnsi="Times New Roman"/>
          <w:sz w:val="24"/>
          <w:szCs w:val="24"/>
          <w:lang w:eastAsia="pl-PL"/>
        </w:rPr>
        <w:t>potwierdzenia odbioru własnego nakładu niezgodnego                          z w/w dokumentami w</w:t>
      </w:r>
      <w:r w:rsidRPr="00854CAA">
        <w:rPr>
          <w:rFonts w:ascii="Times New Roman" w:eastAsia="Times New Roman" w:hAnsi="Times New Roman"/>
          <w:bCs/>
          <w:sz w:val="24"/>
          <w:szCs w:val="24"/>
          <w:lang w:eastAsia="pl-PL"/>
        </w:rPr>
        <w:t xml:space="preserve">pływa na pogorszenie jakości usług, a także na wzrost kosztów procesu technologicznego oraz </w:t>
      </w:r>
      <w:r w:rsidRPr="00854CAA">
        <w:rPr>
          <w:rFonts w:ascii="Times New Roman" w:eastAsia="Times New Roman" w:hAnsi="Times New Roman"/>
          <w:b/>
          <w:bCs/>
          <w:sz w:val="24"/>
          <w:szCs w:val="24"/>
          <w:u w:val="single"/>
          <w:lang w:eastAsia="pl-PL"/>
        </w:rPr>
        <w:t>uniemożliwia prawidłowe świadczenie usługi.</w:t>
      </w:r>
    </w:p>
    <w:p w:rsidR="008C18CF" w:rsidRDefault="008C18CF" w:rsidP="00EF6934">
      <w:pPr>
        <w:spacing w:after="0" w:line="276" w:lineRule="auto"/>
        <w:jc w:val="both"/>
        <w:rPr>
          <w:rFonts w:ascii="Times New Roman" w:eastAsia="Times New Roman" w:hAnsi="Times New Roman"/>
          <w:b/>
          <w:bCs/>
          <w:sz w:val="24"/>
          <w:szCs w:val="24"/>
          <w:u w:val="single"/>
          <w:lang w:eastAsia="pl-PL"/>
        </w:rPr>
      </w:pPr>
    </w:p>
    <w:p w:rsidR="00F972B0" w:rsidRDefault="00F972B0" w:rsidP="00EF6934">
      <w:pPr>
        <w:spacing w:after="0" w:line="276" w:lineRule="auto"/>
        <w:jc w:val="both"/>
        <w:rPr>
          <w:rFonts w:ascii="Times New Roman" w:eastAsia="Times New Roman" w:hAnsi="Times New Roman"/>
          <w:b/>
          <w:sz w:val="24"/>
          <w:szCs w:val="24"/>
          <w:lang w:eastAsia="pl-PL"/>
        </w:rPr>
      </w:pPr>
    </w:p>
    <w:p w:rsidR="00F972B0" w:rsidRDefault="00F972B0" w:rsidP="00EF6934">
      <w:pPr>
        <w:spacing w:after="0" w:line="276" w:lineRule="auto"/>
        <w:jc w:val="both"/>
        <w:rPr>
          <w:rFonts w:ascii="Times New Roman" w:eastAsia="Times New Roman" w:hAnsi="Times New Roman"/>
          <w:b/>
          <w:sz w:val="24"/>
          <w:szCs w:val="24"/>
          <w:lang w:eastAsia="pl-PL"/>
        </w:rPr>
      </w:pPr>
    </w:p>
    <w:p w:rsidR="00F972B0" w:rsidRDefault="00F972B0" w:rsidP="00EF6934">
      <w:pPr>
        <w:spacing w:after="0" w:line="276" w:lineRule="auto"/>
        <w:jc w:val="both"/>
        <w:rPr>
          <w:rFonts w:ascii="Times New Roman" w:eastAsia="Times New Roman" w:hAnsi="Times New Roman"/>
          <w:b/>
          <w:sz w:val="24"/>
          <w:szCs w:val="24"/>
          <w:lang w:eastAsia="pl-PL"/>
        </w:rPr>
      </w:pPr>
    </w:p>
    <w:p w:rsidR="008C18CF" w:rsidRPr="00854CAA" w:rsidRDefault="008C18CF" w:rsidP="00EF6934">
      <w:pPr>
        <w:spacing w:after="0" w:line="276" w:lineRule="auto"/>
        <w:jc w:val="both"/>
        <w:rPr>
          <w:rFonts w:ascii="Times New Roman" w:eastAsia="Times New Roman" w:hAnsi="Times New Roman"/>
          <w:b/>
          <w:bCs/>
          <w:sz w:val="24"/>
          <w:szCs w:val="24"/>
          <w:u w:val="single"/>
          <w:lang w:eastAsia="pl-PL"/>
        </w:rPr>
      </w:pPr>
      <w:r w:rsidRPr="00EF6934">
        <w:rPr>
          <w:rFonts w:ascii="Times New Roman" w:eastAsia="Times New Roman" w:hAnsi="Times New Roman"/>
          <w:b/>
          <w:sz w:val="24"/>
          <w:szCs w:val="24"/>
          <w:lang w:eastAsia="pl-PL"/>
        </w:rPr>
        <w:lastRenderedPageBreak/>
        <w:t>Odpowiedź</w:t>
      </w:r>
    </w:p>
    <w:p w:rsidR="00854CAA" w:rsidRDefault="0098045A" w:rsidP="00EF6934">
      <w:pPr>
        <w:spacing w:after="0" w:line="276" w:lineRule="auto"/>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Tak, Zamawiający potwierdza, iż wzory druków potwierdzenia odbioru, które Zamawiający zamierza wykorzystywać</w:t>
      </w:r>
      <w:r w:rsidR="00F972B0">
        <w:rPr>
          <w:rFonts w:ascii="Times New Roman" w:eastAsia="Times New Roman" w:hAnsi="Times New Roman"/>
          <w:bCs/>
          <w:sz w:val="24"/>
          <w:szCs w:val="24"/>
          <w:lang w:eastAsia="pl-PL"/>
        </w:rPr>
        <w:t>,</w:t>
      </w:r>
      <w:r>
        <w:rPr>
          <w:rFonts w:ascii="Times New Roman" w:eastAsia="Times New Roman" w:hAnsi="Times New Roman"/>
          <w:bCs/>
          <w:sz w:val="24"/>
          <w:szCs w:val="24"/>
          <w:lang w:eastAsia="pl-PL"/>
        </w:rPr>
        <w:t xml:space="preserve"> spełniają wymagania formalno-prawne określone przepisami w tym zakresie obowiązującymi.</w:t>
      </w:r>
    </w:p>
    <w:p w:rsidR="0098045A" w:rsidRPr="0098045A" w:rsidRDefault="0098045A" w:rsidP="00EF6934">
      <w:pPr>
        <w:spacing w:after="0" w:line="276" w:lineRule="auto"/>
        <w:jc w:val="both"/>
        <w:rPr>
          <w:rFonts w:ascii="Times New Roman" w:eastAsia="Times New Roman" w:hAnsi="Times New Roman"/>
          <w:bCs/>
          <w:sz w:val="24"/>
          <w:szCs w:val="24"/>
          <w:lang w:eastAsia="pl-PL"/>
        </w:rPr>
      </w:pPr>
    </w:p>
    <w:p w:rsidR="00854CAA" w:rsidRDefault="00F1144E" w:rsidP="00EF6934">
      <w:pPr>
        <w:spacing w:after="0" w:line="276" w:lineRule="auto"/>
        <w:jc w:val="both"/>
        <w:rPr>
          <w:rFonts w:ascii="Times New Roman" w:eastAsia="Times New Roman" w:hAnsi="Times New Roman"/>
          <w:sz w:val="24"/>
          <w:szCs w:val="24"/>
          <w:lang w:eastAsia="pl-PL"/>
        </w:rPr>
      </w:pPr>
      <w:r>
        <w:rPr>
          <w:rFonts w:ascii="Times New Roman" w:eastAsia="Times New Roman" w:hAnsi="Times New Roman"/>
          <w:b/>
          <w:sz w:val="24"/>
          <w:szCs w:val="24"/>
          <w:lang w:eastAsia="pl-PL"/>
        </w:rPr>
        <w:t>Pytanie 16</w:t>
      </w:r>
      <w:r w:rsidR="00854CAA" w:rsidRPr="00854CAA">
        <w:rPr>
          <w:rFonts w:ascii="Times New Roman" w:eastAsia="Times New Roman" w:hAnsi="Times New Roman"/>
          <w:b/>
          <w:sz w:val="24"/>
          <w:szCs w:val="24"/>
          <w:lang w:eastAsia="pl-PL"/>
        </w:rPr>
        <w:t xml:space="preserve">: </w:t>
      </w:r>
      <w:r w:rsidR="00854CAA" w:rsidRPr="00854CAA">
        <w:rPr>
          <w:rFonts w:ascii="Times New Roman" w:eastAsia="Times New Roman" w:hAnsi="Times New Roman"/>
          <w:sz w:val="24"/>
          <w:szCs w:val="24"/>
          <w:lang w:eastAsia="pl-PL"/>
        </w:rPr>
        <w:t>Czy Zamawiający dopuszcza uzupełnienie katalogu aktów prawnych, na podstawie których realizowany będzie przedmiot zamówienia o regulaminy wykonawcy?</w:t>
      </w:r>
    </w:p>
    <w:p w:rsidR="008C18CF" w:rsidRDefault="008C18CF" w:rsidP="00EF6934">
      <w:pPr>
        <w:spacing w:after="0" w:line="276" w:lineRule="auto"/>
        <w:jc w:val="both"/>
        <w:rPr>
          <w:rFonts w:ascii="Times New Roman" w:eastAsia="Times New Roman" w:hAnsi="Times New Roman"/>
          <w:b/>
          <w:sz w:val="24"/>
          <w:szCs w:val="24"/>
          <w:lang w:eastAsia="pl-PL"/>
        </w:rPr>
      </w:pPr>
    </w:p>
    <w:p w:rsidR="008C18CF" w:rsidRDefault="008C18CF" w:rsidP="00EF6934">
      <w:pPr>
        <w:spacing w:after="0" w:line="276" w:lineRule="auto"/>
        <w:jc w:val="both"/>
        <w:rPr>
          <w:rFonts w:ascii="Times New Roman" w:eastAsia="Times New Roman" w:hAnsi="Times New Roman"/>
          <w:sz w:val="24"/>
          <w:szCs w:val="24"/>
          <w:lang w:eastAsia="pl-PL"/>
        </w:rPr>
      </w:pPr>
      <w:r w:rsidRPr="00EF6934">
        <w:rPr>
          <w:rFonts w:ascii="Times New Roman" w:eastAsia="Times New Roman" w:hAnsi="Times New Roman"/>
          <w:b/>
          <w:sz w:val="24"/>
          <w:szCs w:val="24"/>
          <w:lang w:eastAsia="pl-PL"/>
        </w:rPr>
        <w:t>Odpowiedź</w:t>
      </w:r>
    </w:p>
    <w:p w:rsidR="00854CAA" w:rsidRDefault="00E75CD7" w:rsidP="00EF6934">
      <w:pPr>
        <w:spacing w:after="0" w:line="276" w:lineRule="auto"/>
        <w:jc w:val="both"/>
        <w:rPr>
          <w:rFonts w:ascii="Times New Roman" w:hAnsi="Times New Roman"/>
          <w:sz w:val="24"/>
          <w:szCs w:val="24"/>
        </w:rPr>
      </w:pPr>
      <w:r w:rsidRPr="00E75CD7">
        <w:rPr>
          <w:rFonts w:ascii="Times New Roman" w:hAnsi="Times New Roman"/>
          <w:sz w:val="24"/>
          <w:szCs w:val="24"/>
        </w:rPr>
        <w:t>Zamawiający nie dopuszcza uzupełnienie katalogu aktów prawnych o regulaminy Wykonawcy</w:t>
      </w:r>
      <w:r>
        <w:rPr>
          <w:rFonts w:ascii="Times New Roman" w:hAnsi="Times New Roman"/>
          <w:sz w:val="24"/>
          <w:szCs w:val="24"/>
        </w:rPr>
        <w:t>.</w:t>
      </w:r>
    </w:p>
    <w:p w:rsidR="00E75CD7" w:rsidRPr="00854CAA" w:rsidRDefault="00E75CD7" w:rsidP="00EF6934">
      <w:pPr>
        <w:spacing w:after="0" w:line="276" w:lineRule="auto"/>
        <w:jc w:val="both"/>
        <w:rPr>
          <w:rFonts w:ascii="Times New Roman" w:eastAsia="Times New Roman" w:hAnsi="Times New Roman"/>
          <w:bCs/>
          <w:sz w:val="24"/>
          <w:szCs w:val="24"/>
          <w:lang w:val="x-none" w:eastAsia="x-none"/>
        </w:rPr>
      </w:pPr>
    </w:p>
    <w:p w:rsidR="00854CAA" w:rsidRPr="00854CAA" w:rsidRDefault="00F1144E" w:rsidP="00EF6934">
      <w:pPr>
        <w:spacing w:after="0" w:line="276" w:lineRule="auto"/>
        <w:jc w:val="both"/>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Pytanie 17</w:t>
      </w:r>
      <w:r w:rsidR="00854CAA" w:rsidRPr="00854CAA">
        <w:rPr>
          <w:rFonts w:ascii="Times New Roman" w:eastAsia="Times New Roman" w:hAnsi="Times New Roman"/>
          <w:b/>
          <w:bCs/>
          <w:sz w:val="24"/>
          <w:szCs w:val="24"/>
          <w:lang w:eastAsia="pl-PL"/>
        </w:rPr>
        <w:t xml:space="preserve">: </w:t>
      </w:r>
      <w:r w:rsidR="00854CAA" w:rsidRPr="00854CAA">
        <w:rPr>
          <w:rFonts w:ascii="Times New Roman" w:eastAsia="Times New Roman" w:hAnsi="Times New Roman"/>
          <w:sz w:val="24"/>
          <w:szCs w:val="24"/>
          <w:lang w:eastAsia="pl-PL"/>
        </w:rPr>
        <w:t>Czy Zamawiający wyraża zgodę, by na fakturze Wykonawca posługiwał się nazewnictwem usług wynikającym z regulaminów stosowanych u Wykonawcy, przy założeniu, że zaewidencjonowane usługi odpowiadają faktycznym potrzebom Zamawiającego?</w:t>
      </w:r>
    </w:p>
    <w:p w:rsidR="008C18CF" w:rsidRDefault="008C18CF" w:rsidP="00EF6934">
      <w:pPr>
        <w:spacing w:after="0" w:line="276" w:lineRule="auto"/>
        <w:jc w:val="both"/>
        <w:rPr>
          <w:rFonts w:ascii="Times New Roman" w:eastAsia="Times New Roman" w:hAnsi="Times New Roman"/>
          <w:b/>
          <w:sz w:val="24"/>
          <w:szCs w:val="24"/>
          <w:lang w:eastAsia="pl-PL"/>
        </w:rPr>
      </w:pPr>
    </w:p>
    <w:p w:rsidR="00854CAA" w:rsidRPr="00854CAA" w:rsidRDefault="008C18CF" w:rsidP="00EF6934">
      <w:pPr>
        <w:spacing w:after="0" w:line="276" w:lineRule="auto"/>
        <w:jc w:val="both"/>
        <w:rPr>
          <w:rFonts w:ascii="Times New Roman" w:eastAsia="Times New Roman" w:hAnsi="Times New Roman"/>
          <w:sz w:val="24"/>
          <w:szCs w:val="24"/>
          <w:lang w:eastAsia="pl-PL"/>
        </w:rPr>
      </w:pPr>
      <w:r w:rsidRPr="00EF6934">
        <w:rPr>
          <w:rFonts w:ascii="Times New Roman" w:eastAsia="Times New Roman" w:hAnsi="Times New Roman"/>
          <w:b/>
          <w:sz w:val="24"/>
          <w:szCs w:val="24"/>
          <w:lang w:eastAsia="pl-PL"/>
        </w:rPr>
        <w:t>Odpowiedź</w:t>
      </w:r>
    </w:p>
    <w:p w:rsidR="00854CAA" w:rsidRDefault="00770A4B" w:rsidP="00EF6934">
      <w:pPr>
        <w:spacing w:after="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Tak, Zamawiający wyraża zgodę</w:t>
      </w:r>
      <w:r w:rsidRPr="00854CAA">
        <w:rPr>
          <w:rFonts w:ascii="Times New Roman" w:eastAsia="Times New Roman" w:hAnsi="Times New Roman"/>
          <w:sz w:val="24"/>
          <w:szCs w:val="24"/>
          <w:lang w:eastAsia="pl-PL"/>
        </w:rPr>
        <w:t>, by na fakturze Wykonawca posługiwał się nazewnictwem usług wynikającym z regulaminów stosowanych u Wykonawcy, przy założeniu, że zaewidencjonowane usługi odpowiadają faktycznym potrzebom Zamawiającego</w:t>
      </w:r>
      <w:r>
        <w:rPr>
          <w:rFonts w:ascii="Times New Roman" w:eastAsia="Times New Roman" w:hAnsi="Times New Roman"/>
          <w:sz w:val="24"/>
          <w:szCs w:val="24"/>
          <w:lang w:eastAsia="pl-PL"/>
        </w:rPr>
        <w:t>.</w:t>
      </w:r>
    </w:p>
    <w:p w:rsidR="00770A4B" w:rsidRPr="00854CAA" w:rsidRDefault="00770A4B" w:rsidP="00EF6934">
      <w:pPr>
        <w:spacing w:after="0" w:line="276" w:lineRule="auto"/>
        <w:jc w:val="both"/>
        <w:rPr>
          <w:rFonts w:ascii="Times New Roman" w:eastAsia="Times New Roman" w:hAnsi="Times New Roman"/>
          <w:sz w:val="24"/>
          <w:szCs w:val="24"/>
          <w:lang w:eastAsia="pl-PL"/>
        </w:rPr>
      </w:pPr>
    </w:p>
    <w:p w:rsidR="00854CAA" w:rsidRDefault="00F1144E" w:rsidP="00EF6934">
      <w:pPr>
        <w:autoSpaceDE w:val="0"/>
        <w:autoSpaceDN w:val="0"/>
        <w:adjustRightInd w:val="0"/>
        <w:spacing w:after="0" w:line="276" w:lineRule="auto"/>
        <w:jc w:val="both"/>
        <w:rPr>
          <w:rFonts w:ascii="Times New Roman" w:eastAsia="Times New Roman" w:hAnsi="Times New Roman"/>
          <w:sz w:val="24"/>
          <w:szCs w:val="24"/>
          <w:lang w:eastAsia="pl-PL"/>
        </w:rPr>
      </w:pPr>
      <w:r>
        <w:rPr>
          <w:rFonts w:ascii="Times New Roman" w:eastAsia="Times New Roman" w:hAnsi="Times New Roman"/>
          <w:b/>
          <w:sz w:val="24"/>
          <w:szCs w:val="24"/>
          <w:lang w:eastAsia="pl-PL"/>
        </w:rPr>
        <w:t>Pytanie 18</w:t>
      </w:r>
      <w:r w:rsidR="00854CAA" w:rsidRPr="00854CAA">
        <w:rPr>
          <w:rFonts w:ascii="Times New Roman" w:eastAsia="Times New Roman" w:hAnsi="Times New Roman"/>
          <w:b/>
          <w:sz w:val="24"/>
          <w:szCs w:val="24"/>
          <w:lang w:eastAsia="pl-PL"/>
        </w:rPr>
        <w:t xml:space="preserve">: </w:t>
      </w:r>
      <w:r w:rsidR="00854CAA" w:rsidRPr="00854CAA">
        <w:rPr>
          <w:rFonts w:ascii="Times New Roman" w:eastAsia="Times New Roman" w:hAnsi="Times New Roman"/>
          <w:sz w:val="24"/>
          <w:szCs w:val="24"/>
          <w:lang w:eastAsia="pl-PL"/>
        </w:rPr>
        <w:t>Czy</w:t>
      </w:r>
      <w:r w:rsidR="00854CAA" w:rsidRPr="00854CAA">
        <w:rPr>
          <w:rFonts w:ascii="Times New Roman" w:eastAsia="Times New Roman" w:hAnsi="Times New Roman"/>
          <w:b/>
          <w:sz w:val="24"/>
          <w:szCs w:val="24"/>
          <w:lang w:eastAsia="pl-PL"/>
        </w:rPr>
        <w:t xml:space="preserve"> </w:t>
      </w:r>
      <w:r w:rsidR="00854CAA" w:rsidRPr="00854CAA">
        <w:rPr>
          <w:rFonts w:ascii="Times New Roman" w:eastAsia="Times New Roman" w:hAnsi="Times New Roman"/>
          <w:sz w:val="24"/>
          <w:szCs w:val="24"/>
          <w:lang w:eastAsia="pl-PL"/>
        </w:rPr>
        <w:t>Zamawiający dopuszcza możliwość zastosowania wzoru umowy Wykonawcy w sytuacji, gdy oferta Wykonawcy będzie najkorzystniejsza?</w:t>
      </w:r>
    </w:p>
    <w:p w:rsidR="008C18CF" w:rsidRDefault="008C18CF" w:rsidP="00EF6934">
      <w:pPr>
        <w:autoSpaceDE w:val="0"/>
        <w:autoSpaceDN w:val="0"/>
        <w:adjustRightInd w:val="0"/>
        <w:spacing w:after="0" w:line="276" w:lineRule="auto"/>
        <w:jc w:val="both"/>
        <w:rPr>
          <w:rFonts w:ascii="Times New Roman" w:eastAsia="Times New Roman" w:hAnsi="Times New Roman"/>
          <w:sz w:val="24"/>
          <w:szCs w:val="24"/>
          <w:lang w:eastAsia="pl-PL"/>
        </w:rPr>
      </w:pPr>
    </w:p>
    <w:p w:rsidR="008C18CF" w:rsidRPr="00854CAA" w:rsidRDefault="008C18CF"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EF6934">
        <w:rPr>
          <w:rFonts w:ascii="Times New Roman" w:eastAsia="Times New Roman" w:hAnsi="Times New Roman"/>
          <w:b/>
          <w:sz w:val="24"/>
          <w:szCs w:val="24"/>
          <w:lang w:eastAsia="pl-PL"/>
        </w:rPr>
        <w:t>Odpowiedź</w:t>
      </w:r>
    </w:p>
    <w:p w:rsidR="00854CAA" w:rsidRDefault="00FA35B5" w:rsidP="00EF6934">
      <w:pPr>
        <w:autoSpaceDE w:val="0"/>
        <w:autoSpaceDN w:val="0"/>
        <w:adjustRightInd w:val="0"/>
        <w:spacing w:after="0" w:line="276" w:lineRule="auto"/>
        <w:jc w:val="both"/>
        <w:rPr>
          <w:rFonts w:ascii="Times New Roman" w:hAnsi="Times New Roman"/>
          <w:sz w:val="24"/>
          <w:szCs w:val="24"/>
        </w:rPr>
      </w:pPr>
      <w:r w:rsidRPr="00FA35B5">
        <w:rPr>
          <w:rFonts w:ascii="Times New Roman" w:hAnsi="Times New Roman"/>
          <w:sz w:val="24"/>
          <w:szCs w:val="24"/>
        </w:rPr>
        <w:t>Zamawiający nie dopuszcza możliwości zastosowania wzoru umowy Wykonawcy</w:t>
      </w:r>
      <w:r>
        <w:rPr>
          <w:rFonts w:ascii="Times New Roman" w:hAnsi="Times New Roman"/>
          <w:sz w:val="24"/>
          <w:szCs w:val="24"/>
        </w:rPr>
        <w:t>.</w:t>
      </w:r>
    </w:p>
    <w:p w:rsidR="00FA35B5" w:rsidRPr="00854CAA" w:rsidRDefault="00FA35B5" w:rsidP="00EF6934">
      <w:pPr>
        <w:autoSpaceDE w:val="0"/>
        <w:autoSpaceDN w:val="0"/>
        <w:adjustRightInd w:val="0"/>
        <w:spacing w:after="0" w:line="276" w:lineRule="auto"/>
        <w:jc w:val="both"/>
        <w:rPr>
          <w:rFonts w:ascii="Times New Roman" w:eastAsia="Times New Roman" w:hAnsi="Times New Roman"/>
          <w:sz w:val="24"/>
          <w:szCs w:val="24"/>
          <w:lang w:eastAsia="pl-PL"/>
        </w:rPr>
      </w:pPr>
    </w:p>
    <w:p w:rsidR="00854CAA" w:rsidRDefault="00F1144E" w:rsidP="00EF6934">
      <w:pPr>
        <w:autoSpaceDE w:val="0"/>
        <w:autoSpaceDN w:val="0"/>
        <w:adjustRightInd w:val="0"/>
        <w:spacing w:after="0" w:line="276" w:lineRule="auto"/>
        <w:jc w:val="both"/>
        <w:rPr>
          <w:rFonts w:ascii="Times New Roman" w:eastAsia="Times New Roman" w:hAnsi="Times New Roman"/>
          <w:sz w:val="24"/>
          <w:szCs w:val="24"/>
          <w:lang w:eastAsia="pl-PL"/>
        </w:rPr>
      </w:pPr>
      <w:r>
        <w:rPr>
          <w:rFonts w:ascii="Times New Roman" w:eastAsia="Times New Roman" w:hAnsi="Times New Roman"/>
          <w:b/>
          <w:sz w:val="24"/>
          <w:szCs w:val="24"/>
          <w:lang w:eastAsia="pl-PL"/>
        </w:rPr>
        <w:t>Pytanie 19</w:t>
      </w:r>
      <w:r w:rsidR="00854CAA" w:rsidRPr="00854CAA">
        <w:rPr>
          <w:rFonts w:ascii="Times New Roman" w:eastAsia="Times New Roman" w:hAnsi="Times New Roman"/>
          <w:b/>
          <w:sz w:val="24"/>
          <w:szCs w:val="24"/>
          <w:lang w:eastAsia="pl-PL"/>
        </w:rPr>
        <w:t xml:space="preserve">: </w:t>
      </w:r>
      <w:r w:rsidR="00854CAA" w:rsidRPr="00854CAA">
        <w:rPr>
          <w:rFonts w:ascii="Times New Roman" w:eastAsia="Times New Roman" w:hAnsi="Times New Roman"/>
          <w:sz w:val="24"/>
          <w:szCs w:val="24"/>
          <w:lang w:eastAsia="pl-PL"/>
        </w:rPr>
        <w:t>Jeżeli Zamawiający nie wyrazi zgody na zastosowanie wzoru umowy Wykonawcy                        to czy dopuści dodanie załączników dotyczących realizacji usług ?</w:t>
      </w:r>
    </w:p>
    <w:p w:rsidR="008C18CF" w:rsidRDefault="008C18CF" w:rsidP="00EF6934">
      <w:pPr>
        <w:autoSpaceDE w:val="0"/>
        <w:autoSpaceDN w:val="0"/>
        <w:adjustRightInd w:val="0"/>
        <w:spacing w:after="0" w:line="276" w:lineRule="auto"/>
        <w:jc w:val="both"/>
        <w:rPr>
          <w:rFonts w:ascii="Times New Roman" w:eastAsia="Times New Roman" w:hAnsi="Times New Roman"/>
          <w:sz w:val="24"/>
          <w:szCs w:val="24"/>
          <w:lang w:eastAsia="pl-PL"/>
        </w:rPr>
      </w:pPr>
    </w:p>
    <w:p w:rsidR="008C18CF" w:rsidRDefault="008C18CF" w:rsidP="00EF6934">
      <w:pPr>
        <w:autoSpaceDE w:val="0"/>
        <w:autoSpaceDN w:val="0"/>
        <w:adjustRightInd w:val="0"/>
        <w:spacing w:after="0" w:line="276" w:lineRule="auto"/>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B5304E" w:rsidRPr="00854CAA" w:rsidRDefault="00B5304E" w:rsidP="00EF6934">
      <w:pPr>
        <w:autoSpaceDE w:val="0"/>
        <w:autoSpaceDN w:val="0"/>
        <w:adjustRightInd w:val="0"/>
        <w:spacing w:after="0" w:line="276" w:lineRule="auto"/>
        <w:jc w:val="both"/>
        <w:rPr>
          <w:rFonts w:ascii="Times New Roman" w:eastAsia="Times New Roman" w:hAnsi="Times New Roman"/>
          <w:sz w:val="24"/>
          <w:szCs w:val="24"/>
          <w:lang w:eastAsia="pl-PL"/>
        </w:rPr>
      </w:pPr>
      <w:r w:rsidRPr="00B5304E">
        <w:rPr>
          <w:rFonts w:ascii="Times New Roman" w:hAnsi="Times New Roman"/>
          <w:sz w:val="24"/>
          <w:szCs w:val="24"/>
        </w:rPr>
        <w:t xml:space="preserve">Zamawiający dopuszcza uzupełnienie umowy o informacje niezbędne dla Wykonawcy </w:t>
      </w:r>
      <w:r w:rsidR="00B866A7">
        <w:rPr>
          <w:rFonts w:ascii="Times New Roman" w:hAnsi="Times New Roman"/>
          <w:sz w:val="24"/>
          <w:szCs w:val="24"/>
        </w:rPr>
        <w:t xml:space="preserve">                 </w:t>
      </w:r>
      <w:r w:rsidRPr="00B5304E">
        <w:rPr>
          <w:rFonts w:ascii="Times New Roman" w:hAnsi="Times New Roman"/>
          <w:sz w:val="24"/>
          <w:szCs w:val="24"/>
        </w:rPr>
        <w:t xml:space="preserve">i Zamawiającego, w celu poprawnej realizacji </w:t>
      </w:r>
      <w:r w:rsidR="00B866A7">
        <w:rPr>
          <w:rFonts w:ascii="Times New Roman" w:hAnsi="Times New Roman"/>
          <w:sz w:val="24"/>
          <w:szCs w:val="24"/>
        </w:rPr>
        <w:t>usługi, będącej przedmiotem niniejszego postępowania</w:t>
      </w:r>
      <w:r>
        <w:rPr>
          <w:rFonts w:ascii="Times New Roman" w:hAnsi="Times New Roman"/>
          <w:sz w:val="24"/>
          <w:szCs w:val="24"/>
        </w:rPr>
        <w:t>.</w:t>
      </w:r>
    </w:p>
    <w:p w:rsidR="00854CAA" w:rsidRPr="00854CAA" w:rsidRDefault="00854CAA" w:rsidP="00EF6934">
      <w:pPr>
        <w:autoSpaceDE w:val="0"/>
        <w:autoSpaceDN w:val="0"/>
        <w:adjustRightInd w:val="0"/>
        <w:spacing w:after="0" w:line="276" w:lineRule="auto"/>
        <w:jc w:val="both"/>
        <w:rPr>
          <w:rFonts w:ascii="Times New Roman" w:eastAsia="Times New Roman" w:hAnsi="Times New Roman"/>
          <w:sz w:val="24"/>
          <w:szCs w:val="24"/>
          <w:lang w:eastAsia="pl-PL"/>
        </w:rPr>
      </w:pPr>
    </w:p>
    <w:p w:rsidR="00854CAA" w:rsidRPr="00854CAA" w:rsidRDefault="00F1144E" w:rsidP="00EF6934">
      <w:pPr>
        <w:spacing w:after="0" w:line="276" w:lineRule="auto"/>
        <w:jc w:val="both"/>
        <w:rPr>
          <w:rFonts w:ascii="Times New Roman" w:eastAsia="Times New Roman" w:hAnsi="Times New Roman"/>
          <w:bCs/>
          <w:sz w:val="24"/>
          <w:szCs w:val="24"/>
          <w:lang w:eastAsia="pl-PL"/>
        </w:rPr>
      </w:pPr>
      <w:r>
        <w:rPr>
          <w:rFonts w:ascii="Times New Roman" w:eastAsia="Times New Roman" w:hAnsi="Times New Roman"/>
          <w:b/>
          <w:sz w:val="24"/>
          <w:szCs w:val="24"/>
          <w:lang w:eastAsia="pl-PL"/>
        </w:rPr>
        <w:t>Pytanie 20</w:t>
      </w:r>
      <w:r w:rsidR="00854CAA" w:rsidRPr="00854CAA">
        <w:rPr>
          <w:rFonts w:ascii="Times New Roman" w:eastAsia="Times New Roman" w:hAnsi="Times New Roman"/>
          <w:b/>
          <w:sz w:val="24"/>
          <w:szCs w:val="24"/>
          <w:lang w:eastAsia="pl-PL"/>
        </w:rPr>
        <w:t xml:space="preserve">: </w:t>
      </w:r>
      <w:r w:rsidR="00854CAA" w:rsidRPr="00854CAA">
        <w:rPr>
          <w:rFonts w:ascii="Times New Roman" w:eastAsia="Times New Roman" w:hAnsi="Times New Roman"/>
          <w:bCs/>
          <w:sz w:val="24"/>
          <w:szCs w:val="24"/>
          <w:lang w:eastAsia="pl-PL"/>
        </w:rPr>
        <w:t xml:space="preserve">Czy w związku z sytuacją panującą w kraju związaną z pandemią koronowirusa, Zamawiający dopuszcza możliwość składania ofert również w wersji elektronicznej na wskazany adres mailowy ? </w:t>
      </w:r>
    </w:p>
    <w:p w:rsidR="00854CAA" w:rsidRDefault="00854CAA" w:rsidP="00EF6934">
      <w:pPr>
        <w:spacing w:after="0" w:line="276" w:lineRule="auto"/>
        <w:jc w:val="both"/>
        <w:rPr>
          <w:rFonts w:ascii="Times New Roman" w:eastAsia="Times New Roman" w:hAnsi="Times New Roman"/>
          <w:bCs/>
          <w:sz w:val="24"/>
          <w:szCs w:val="24"/>
          <w:lang w:eastAsia="pl-PL"/>
        </w:rPr>
      </w:pPr>
      <w:r w:rsidRPr="00854CAA">
        <w:rPr>
          <w:rFonts w:ascii="Times New Roman" w:eastAsia="Times New Roman" w:hAnsi="Times New Roman"/>
          <w:bCs/>
          <w:sz w:val="24"/>
          <w:szCs w:val="24"/>
          <w:lang w:eastAsia="pl-PL"/>
        </w:rPr>
        <w:t>W przypadku akceptacji przez Zamawiającego  złożenia oferty w wersji elektronicznej Wykonawca do treści maila dołączy numer przesyłki pod którym zostanie odesłany oryginał oferty.</w:t>
      </w:r>
    </w:p>
    <w:p w:rsidR="00B31D5D" w:rsidRDefault="00B31D5D" w:rsidP="00EF6934">
      <w:pPr>
        <w:spacing w:after="0" w:line="276" w:lineRule="auto"/>
        <w:jc w:val="both"/>
        <w:rPr>
          <w:rFonts w:ascii="Times New Roman" w:eastAsia="Times New Roman" w:hAnsi="Times New Roman"/>
          <w:bCs/>
          <w:sz w:val="24"/>
          <w:szCs w:val="24"/>
          <w:lang w:eastAsia="pl-PL"/>
        </w:rPr>
      </w:pPr>
    </w:p>
    <w:p w:rsidR="008C18CF" w:rsidRDefault="008C18CF" w:rsidP="00EF6934">
      <w:pPr>
        <w:spacing w:after="0" w:line="276" w:lineRule="auto"/>
        <w:jc w:val="both"/>
        <w:rPr>
          <w:rFonts w:ascii="Times New Roman" w:eastAsia="Times New Roman" w:hAnsi="Times New Roman"/>
          <w:bCs/>
          <w:sz w:val="24"/>
          <w:szCs w:val="24"/>
          <w:lang w:eastAsia="pl-PL"/>
        </w:rPr>
      </w:pPr>
    </w:p>
    <w:p w:rsidR="00215B2D" w:rsidRDefault="008C18CF" w:rsidP="00EF6934">
      <w:pPr>
        <w:spacing w:after="0" w:line="276" w:lineRule="auto"/>
        <w:jc w:val="both"/>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lastRenderedPageBreak/>
        <w:t>Odpowiedź</w:t>
      </w:r>
    </w:p>
    <w:p w:rsidR="00D72ED2" w:rsidRDefault="00D72ED2" w:rsidP="00EF6934">
      <w:pPr>
        <w:spacing w:after="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Zamawiający nie dopuszcza możliwości składania ofert w wersji elektronicznej.</w:t>
      </w:r>
    </w:p>
    <w:p w:rsidR="003834FF" w:rsidRDefault="003834FF" w:rsidP="00EF6934">
      <w:pPr>
        <w:spacing w:after="0" w:line="276" w:lineRule="auto"/>
        <w:jc w:val="both"/>
        <w:rPr>
          <w:rFonts w:ascii="Times New Roman" w:eastAsia="Times New Roman" w:hAnsi="Times New Roman"/>
          <w:sz w:val="24"/>
          <w:szCs w:val="24"/>
          <w:lang w:eastAsia="pl-PL"/>
        </w:rPr>
      </w:pPr>
    </w:p>
    <w:p w:rsidR="003834FF" w:rsidRDefault="003834FF" w:rsidP="00EF6934">
      <w:pPr>
        <w:spacing w:after="0" w:line="276" w:lineRule="auto"/>
        <w:jc w:val="both"/>
        <w:rPr>
          <w:rFonts w:ascii="Times New Roman" w:eastAsia="Times New Roman" w:hAnsi="Times New Roman"/>
          <w:b/>
          <w:sz w:val="24"/>
          <w:szCs w:val="24"/>
          <w:lang w:eastAsia="pl-PL"/>
        </w:rPr>
      </w:pPr>
      <w:r w:rsidRPr="003834FF">
        <w:rPr>
          <w:rFonts w:ascii="Times New Roman" w:eastAsia="Times New Roman" w:hAnsi="Times New Roman"/>
          <w:b/>
          <w:sz w:val="24"/>
          <w:szCs w:val="24"/>
          <w:lang w:eastAsia="pl-PL"/>
        </w:rPr>
        <w:t>Pytanie 21</w:t>
      </w:r>
    </w:p>
    <w:p w:rsidR="003834FF" w:rsidRPr="003834FF" w:rsidRDefault="003834FF" w:rsidP="003834FF">
      <w:pPr>
        <w:spacing w:after="0" w:line="276" w:lineRule="auto"/>
        <w:jc w:val="both"/>
        <w:rPr>
          <w:rFonts w:ascii="Times New Roman" w:eastAsia="Times New Roman" w:hAnsi="Times New Roman"/>
          <w:sz w:val="24"/>
          <w:szCs w:val="24"/>
          <w:lang w:eastAsia="pl-PL"/>
        </w:rPr>
      </w:pPr>
      <w:r w:rsidRPr="003834FF">
        <w:rPr>
          <w:rFonts w:ascii="Times New Roman" w:eastAsia="Times New Roman" w:hAnsi="Times New Roman"/>
          <w:sz w:val="24"/>
          <w:szCs w:val="24"/>
          <w:lang w:eastAsia="pl-PL"/>
        </w:rPr>
        <w:t xml:space="preserve">W Szczegółowym „Opisie Przedmiotu Zamówienia” Zamawiający zawarł zapis :” Wykonawca zobowiązany jest do posiadania na terenie każdej gminy w kraju co najmniej jednej stałej placówki pocztowej czynnej 6 godzin dziennie 5 dni w tygodniu ( w dni robocze), w której klienci będą mogli odebrać przesyłkę, przy czym co najmniej w jeden dzień roboczy do godziny 18:00 lub w soboty przez co najmniej 3 godziny. Każdy punkt odbioru musi być oznaczony w sposób widoczny „szyldem” nazwą bądź logo Wykonawcy, umieszczonym w obrębie witryny jednoznacznie wskazującym na jednostkę Wykonawcy.” </w:t>
      </w:r>
    </w:p>
    <w:p w:rsidR="003834FF" w:rsidRPr="003834FF" w:rsidRDefault="003834FF" w:rsidP="003834FF">
      <w:pPr>
        <w:spacing w:after="0" w:line="276" w:lineRule="auto"/>
        <w:jc w:val="both"/>
        <w:rPr>
          <w:rFonts w:ascii="Times New Roman" w:eastAsia="Times New Roman" w:hAnsi="Times New Roman"/>
          <w:sz w:val="24"/>
          <w:szCs w:val="24"/>
          <w:lang w:eastAsia="pl-PL"/>
        </w:rPr>
      </w:pPr>
      <w:r w:rsidRPr="003834FF">
        <w:rPr>
          <w:rFonts w:ascii="Times New Roman" w:eastAsia="Times New Roman" w:hAnsi="Times New Roman"/>
          <w:sz w:val="24"/>
          <w:szCs w:val="24"/>
          <w:lang w:eastAsia="pl-PL"/>
        </w:rPr>
        <w:t>W związku z powyższym czy Zamawiający dopuszcza aby częścią placówek dysponował Podwykonawca Wykonawcy ( Operator Wyznaczony) oraz aby placówki te były oznaczone szyldem z nazwą Operatora Wyznaczonego ?</w:t>
      </w:r>
    </w:p>
    <w:p w:rsidR="00D72ED2" w:rsidRPr="00D72ED2" w:rsidRDefault="00D72ED2" w:rsidP="00EF6934">
      <w:pPr>
        <w:spacing w:after="0" w:line="276" w:lineRule="auto"/>
        <w:jc w:val="both"/>
        <w:rPr>
          <w:rFonts w:ascii="Times New Roman" w:eastAsia="Times New Roman" w:hAnsi="Times New Roman"/>
          <w:bCs/>
          <w:sz w:val="24"/>
          <w:szCs w:val="24"/>
          <w:lang w:eastAsia="pl-PL"/>
        </w:rPr>
      </w:pPr>
      <w:r>
        <w:rPr>
          <w:rFonts w:ascii="Times New Roman" w:eastAsia="Times New Roman" w:hAnsi="Times New Roman"/>
          <w:sz w:val="24"/>
          <w:szCs w:val="24"/>
          <w:lang w:eastAsia="pl-PL"/>
        </w:rPr>
        <w:t xml:space="preserve"> </w:t>
      </w:r>
    </w:p>
    <w:p w:rsidR="00744BAE" w:rsidRDefault="003834FF" w:rsidP="00744BAE">
      <w:pPr>
        <w:spacing w:after="120" w:line="276" w:lineRule="auto"/>
        <w:rPr>
          <w:rFonts w:ascii="Times New Roman" w:eastAsia="Times New Roman" w:hAnsi="Times New Roman"/>
          <w:b/>
          <w:sz w:val="24"/>
          <w:szCs w:val="24"/>
          <w:lang w:eastAsia="pl-PL"/>
        </w:rPr>
      </w:pPr>
      <w:r w:rsidRPr="00EF6934">
        <w:rPr>
          <w:rFonts w:ascii="Times New Roman" w:eastAsia="Times New Roman" w:hAnsi="Times New Roman"/>
          <w:b/>
          <w:sz w:val="24"/>
          <w:szCs w:val="24"/>
          <w:lang w:eastAsia="pl-PL"/>
        </w:rPr>
        <w:t>Odpowiedź</w:t>
      </w:r>
    </w:p>
    <w:p w:rsidR="003834FF" w:rsidRDefault="001768B7" w:rsidP="001768B7">
      <w:pPr>
        <w:spacing w:after="120" w:line="276" w:lineRule="auto"/>
        <w:jc w:val="both"/>
        <w:rPr>
          <w:rFonts w:ascii="Times New Roman" w:eastAsia="Times New Roman" w:hAnsi="Times New Roman"/>
          <w:sz w:val="24"/>
          <w:szCs w:val="24"/>
          <w:lang w:eastAsia="pl-PL"/>
        </w:rPr>
      </w:pPr>
      <w:r w:rsidRPr="003834FF">
        <w:rPr>
          <w:rFonts w:ascii="Times New Roman" w:eastAsia="Times New Roman" w:hAnsi="Times New Roman"/>
          <w:sz w:val="24"/>
          <w:szCs w:val="24"/>
          <w:lang w:eastAsia="pl-PL"/>
        </w:rPr>
        <w:t xml:space="preserve">Zamawiający dopuszcza </w:t>
      </w:r>
      <w:r w:rsidR="001A111D">
        <w:rPr>
          <w:rFonts w:ascii="Times New Roman" w:eastAsia="Times New Roman" w:hAnsi="Times New Roman"/>
          <w:sz w:val="24"/>
          <w:szCs w:val="24"/>
          <w:lang w:eastAsia="pl-PL"/>
        </w:rPr>
        <w:t>możliwość</w:t>
      </w:r>
      <w:r>
        <w:rPr>
          <w:rFonts w:ascii="Times New Roman" w:eastAsia="Times New Roman" w:hAnsi="Times New Roman"/>
          <w:sz w:val="24"/>
          <w:szCs w:val="24"/>
          <w:lang w:eastAsia="pl-PL"/>
        </w:rPr>
        <w:t xml:space="preserve"> </w:t>
      </w:r>
      <w:r w:rsidRPr="003834FF">
        <w:rPr>
          <w:rFonts w:ascii="Times New Roman" w:eastAsia="Times New Roman" w:hAnsi="Times New Roman"/>
          <w:sz w:val="24"/>
          <w:szCs w:val="24"/>
          <w:lang w:eastAsia="pl-PL"/>
        </w:rPr>
        <w:t>aby częścią placówek dysponował Podwykonawca Wykonawcy ( Operator Wyznaczony)</w:t>
      </w:r>
      <w:r>
        <w:rPr>
          <w:rFonts w:ascii="Times New Roman" w:eastAsia="Times New Roman" w:hAnsi="Times New Roman"/>
          <w:sz w:val="24"/>
          <w:szCs w:val="24"/>
          <w:lang w:eastAsia="pl-PL"/>
        </w:rPr>
        <w:t>.</w:t>
      </w:r>
    </w:p>
    <w:p w:rsidR="00492169" w:rsidRDefault="001A111D" w:rsidP="001768B7">
      <w:pPr>
        <w:spacing w:after="12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związku z powyższym  Zamawiający doko</w:t>
      </w:r>
      <w:r w:rsidR="00003C71">
        <w:rPr>
          <w:rFonts w:ascii="Times New Roman" w:eastAsia="Times New Roman" w:hAnsi="Times New Roman"/>
          <w:sz w:val="24"/>
          <w:szCs w:val="24"/>
          <w:lang w:eastAsia="pl-PL"/>
        </w:rPr>
        <w:t>nuje zmiany zapisów w S</w:t>
      </w:r>
      <w:r>
        <w:rPr>
          <w:rFonts w:ascii="Times New Roman" w:eastAsia="Times New Roman" w:hAnsi="Times New Roman"/>
          <w:sz w:val="24"/>
          <w:szCs w:val="24"/>
          <w:lang w:eastAsia="pl-PL"/>
        </w:rPr>
        <w:t>zczegółowym opisie przedmiotu zamówienia w następujący sposób:</w:t>
      </w:r>
    </w:p>
    <w:p w:rsidR="001A111D" w:rsidRPr="001A111D" w:rsidRDefault="001A111D" w:rsidP="001768B7">
      <w:pPr>
        <w:spacing w:after="120" w:line="276" w:lineRule="auto"/>
        <w:jc w:val="both"/>
        <w:rPr>
          <w:rFonts w:ascii="Times New Roman" w:eastAsia="Times New Roman" w:hAnsi="Times New Roman"/>
          <w:b/>
          <w:sz w:val="24"/>
          <w:szCs w:val="24"/>
          <w:lang w:eastAsia="pl-PL"/>
        </w:rPr>
      </w:pPr>
      <w:r w:rsidRPr="001A111D">
        <w:rPr>
          <w:rFonts w:ascii="Times New Roman" w:eastAsia="Times New Roman" w:hAnsi="Times New Roman"/>
          <w:b/>
          <w:sz w:val="24"/>
          <w:szCs w:val="24"/>
          <w:lang w:eastAsia="pl-PL"/>
        </w:rPr>
        <w:t>Było:</w:t>
      </w:r>
    </w:p>
    <w:p w:rsidR="001A111D" w:rsidRDefault="001A111D" w:rsidP="001768B7">
      <w:pPr>
        <w:spacing w:after="12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r w:rsidRPr="003834FF">
        <w:rPr>
          <w:rFonts w:ascii="Times New Roman" w:eastAsia="Times New Roman" w:hAnsi="Times New Roman"/>
          <w:sz w:val="24"/>
          <w:szCs w:val="24"/>
          <w:lang w:eastAsia="pl-PL"/>
        </w:rPr>
        <w:t>Każdy punkt odbioru musi być oznaczony w sposób widoczny „szyldem” nazwą bądź logo Wykonawcy, umieszczonym w obrębie witryny jednoznacznie wskazującym na jednostkę Wykonawcy</w:t>
      </w:r>
      <w:r>
        <w:rPr>
          <w:rFonts w:ascii="Times New Roman" w:eastAsia="Times New Roman" w:hAnsi="Times New Roman"/>
          <w:sz w:val="24"/>
          <w:szCs w:val="24"/>
          <w:lang w:eastAsia="pl-PL"/>
        </w:rPr>
        <w:t>.”</w:t>
      </w:r>
    </w:p>
    <w:p w:rsidR="001A111D" w:rsidRDefault="001A111D" w:rsidP="001768B7">
      <w:pPr>
        <w:spacing w:after="120" w:line="276" w:lineRule="auto"/>
        <w:jc w:val="both"/>
        <w:rPr>
          <w:rFonts w:ascii="Times New Roman" w:eastAsia="Times New Roman" w:hAnsi="Times New Roman"/>
          <w:b/>
          <w:sz w:val="24"/>
          <w:szCs w:val="24"/>
          <w:lang w:eastAsia="pl-PL"/>
        </w:rPr>
      </w:pPr>
      <w:r w:rsidRPr="001A111D">
        <w:rPr>
          <w:rFonts w:ascii="Times New Roman" w:eastAsia="Times New Roman" w:hAnsi="Times New Roman"/>
          <w:b/>
          <w:sz w:val="24"/>
          <w:szCs w:val="24"/>
          <w:lang w:eastAsia="pl-PL"/>
        </w:rPr>
        <w:t>Jest:</w:t>
      </w:r>
    </w:p>
    <w:p w:rsidR="001A111D" w:rsidRPr="001A111D" w:rsidRDefault="001A111D" w:rsidP="001768B7">
      <w:pPr>
        <w:spacing w:after="120" w:line="276" w:lineRule="auto"/>
        <w:jc w:val="both"/>
        <w:rPr>
          <w:rFonts w:ascii="Times New Roman" w:eastAsia="Times New Roman" w:hAnsi="Times New Roman"/>
          <w:sz w:val="24"/>
          <w:szCs w:val="24"/>
          <w:lang w:eastAsia="pl-PL"/>
        </w:rPr>
      </w:pPr>
      <w:r w:rsidRPr="001A111D">
        <w:rPr>
          <w:rFonts w:ascii="Times New Roman" w:eastAsia="Times New Roman" w:hAnsi="Times New Roman"/>
          <w:sz w:val="24"/>
          <w:szCs w:val="24"/>
          <w:lang w:eastAsia="pl-PL"/>
        </w:rPr>
        <w:t>„Adres</w:t>
      </w:r>
      <w:r>
        <w:rPr>
          <w:rFonts w:ascii="Times New Roman" w:eastAsia="Times New Roman" w:hAnsi="Times New Roman"/>
          <w:sz w:val="24"/>
          <w:szCs w:val="24"/>
          <w:lang w:eastAsia="pl-PL"/>
        </w:rPr>
        <w:t xml:space="preserve"> każdego punktu odbioru musi być w sposób wyraźny wskazany na zawiadomieniu </w:t>
      </w:r>
      <w:r w:rsidR="00003C71">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o próbie doręczenia przesyłki (awizo)</w:t>
      </w:r>
      <w:r w:rsidR="00003C71">
        <w:rPr>
          <w:rFonts w:ascii="Times New Roman" w:eastAsia="Times New Roman" w:hAnsi="Times New Roman"/>
          <w:sz w:val="24"/>
          <w:szCs w:val="24"/>
          <w:lang w:eastAsia="pl-PL"/>
        </w:rPr>
        <w:t>.</w:t>
      </w:r>
      <w:r w:rsidR="00024597" w:rsidRPr="00024597">
        <w:rPr>
          <w:rFonts w:ascii="Times New Roman" w:eastAsia="Times New Roman" w:hAnsi="Times New Roman"/>
          <w:sz w:val="24"/>
          <w:szCs w:val="24"/>
          <w:lang w:eastAsia="pl-PL"/>
        </w:rPr>
        <w:t xml:space="preserve"> </w:t>
      </w:r>
      <w:r w:rsidR="00024597">
        <w:rPr>
          <w:rFonts w:ascii="Times New Roman" w:eastAsia="Times New Roman" w:hAnsi="Times New Roman"/>
          <w:sz w:val="24"/>
          <w:szCs w:val="24"/>
          <w:lang w:eastAsia="pl-PL"/>
        </w:rPr>
        <w:t>”</w:t>
      </w:r>
    </w:p>
    <w:p w:rsidR="00C969F8" w:rsidRDefault="00C969F8" w:rsidP="001768B7">
      <w:pPr>
        <w:spacing w:after="120" w:line="276" w:lineRule="auto"/>
        <w:jc w:val="both"/>
        <w:rPr>
          <w:rFonts w:ascii="Times New Roman" w:eastAsia="Times New Roman" w:hAnsi="Times New Roman"/>
          <w:sz w:val="24"/>
          <w:szCs w:val="24"/>
          <w:lang w:eastAsia="pl-PL"/>
        </w:rPr>
      </w:pPr>
    </w:p>
    <w:p w:rsidR="00C969F8" w:rsidRDefault="00C969F8" w:rsidP="001768B7">
      <w:pPr>
        <w:spacing w:after="120" w:line="276" w:lineRule="auto"/>
        <w:jc w:val="both"/>
        <w:rPr>
          <w:rFonts w:ascii="Times New Roman" w:eastAsia="Times New Roman" w:hAnsi="Times New Roman"/>
          <w:sz w:val="24"/>
          <w:szCs w:val="24"/>
          <w:lang w:eastAsia="pl-PL"/>
        </w:rPr>
      </w:pPr>
    </w:p>
    <w:p w:rsidR="00492169" w:rsidRPr="00EA6B17" w:rsidRDefault="00492169" w:rsidP="001768B7">
      <w:pPr>
        <w:spacing w:after="120" w:line="276" w:lineRule="auto"/>
        <w:jc w:val="both"/>
        <w:rPr>
          <w:rFonts w:ascii="Times New Roman" w:eastAsia="Times New Roman" w:hAnsi="Times New Roman"/>
          <w:b/>
          <w:sz w:val="24"/>
          <w:szCs w:val="24"/>
          <w:u w:val="single"/>
          <w:lang w:eastAsia="pl-PL"/>
        </w:rPr>
      </w:pPr>
      <w:r w:rsidRPr="00EA6B17">
        <w:rPr>
          <w:rFonts w:ascii="Times New Roman" w:eastAsia="Times New Roman" w:hAnsi="Times New Roman"/>
          <w:b/>
          <w:sz w:val="24"/>
          <w:szCs w:val="24"/>
          <w:u w:val="single"/>
          <w:lang w:eastAsia="pl-PL"/>
        </w:rPr>
        <w:t xml:space="preserve">Ponadto Zamawiający dokonuje zmiany zapisów w </w:t>
      </w:r>
      <w:r w:rsidR="00634B24" w:rsidRPr="00EA6B17">
        <w:rPr>
          <w:rFonts w:ascii="Times New Roman" w:eastAsia="Times New Roman" w:hAnsi="Times New Roman"/>
          <w:b/>
          <w:sz w:val="24"/>
          <w:szCs w:val="24"/>
          <w:u w:val="single"/>
          <w:lang w:eastAsia="pl-PL"/>
        </w:rPr>
        <w:t>§ 4 pkt 11 Projektu</w:t>
      </w:r>
      <w:r w:rsidRPr="00EA6B17">
        <w:rPr>
          <w:rFonts w:ascii="Times New Roman" w:eastAsia="Times New Roman" w:hAnsi="Times New Roman"/>
          <w:b/>
          <w:sz w:val="24"/>
          <w:szCs w:val="24"/>
          <w:u w:val="single"/>
          <w:lang w:eastAsia="pl-PL"/>
        </w:rPr>
        <w:t xml:space="preserve"> umowy, stanowiącym integralną część Ogłoszenia o zamówieniu na usługi społeczne</w:t>
      </w:r>
      <w:r w:rsidR="000219FD" w:rsidRPr="00EA6B17">
        <w:rPr>
          <w:rFonts w:ascii="Times New Roman" w:eastAsia="Times New Roman" w:hAnsi="Times New Roman"/>
          <w:b/>
          <w:sz w:val="24"/>
          <w:szCs w:val="24"/>
          <w:u w:val="single"/>
          <w:lang w:eastAsia="pl-PL"/>
        </w:rPr>
        <w:t>,</w:t>
      </w:r>
      <w:r w:rsidRPr="00EA6B17">
        <w:rPr>
          <w:rFonts w:ascii="Times New Roman" w:eastAsia="Times New Roman" w:hAnsi="Times New Roman"/>
          <w:b/>
          <w:sz w:val="24"/>
          <w:szCs w:val="24"/>
          <w:u w:val="single"/>
          <w:lang w:eastAsia="pl-PL"/>
        </w:rPr>
        <w:t xml:space="preserve"> </w:t>
      </w:r>
      <w:r w:rsidR="00DF317C" w:rsidRPr="00EA6B17">
        <w:rPr>
          <w:rFonts w:ascii="Times New Roman" w:eastAsia="Times New Roman" w:hAnsi="Times New Roman"/>
          <w:b/>
          <w:sz w:val="24"/>
          <w:szCs w:val="24"/>
          <w:u w:val="single"/>
          <w:lang w:eastAsia="pl-PL"/>
        </w:rPr>
        <w:t xml:space="preserve">                              </w:t>
      </w:r>
      <w:r w:rsidRPr="00EA6B17">
        <w:rPr>
          <w:rFonts w:ascii="Times New Roman" w:eastAsia="Times New Roman" w:hAnsi="Times New Roman"/>
          <w:b/>
          <w:sz w:val="24"/>
          <w:szCs w:val="24"/>
          <w:u w:val="single"/>
          <w:lang w:eastAsia="pl-PL"/>
        </w:rPr>
        <w:t>w następujący sposób:</w:t>
      </w:r>
    </w:p>
    <w:p w:rsidR="00634B24" w:rsidRPr="00EA6B17" w:rsidRDefault="00634B24" w:rsidP="001768B7">
      <w:pPr>
        <w:spacing w:after="120" w:line="276" w:lineRule="auto"/>
        <w:jc w:val="both"/>
        <w:rPr>
          <w:rFonts w:ascii="Times New Roman" w:eastAsia="Times New Roman" w:hAnsi="Times New Roman"/>
          <w:b/>
          <w:sz w:val="24"/>
          <w:szCs w:val="24"/>
          <w:lang w:eastAsia="pl-PL"/>
        </w:rPr>
      </w:pPr>
      <w:r w:rsidRPr="00EA6B17">
        <w:rPr>
          <w:rFonts w:ascii="Times New Roman" w:eastAsia="Times New Roman" w:hAnsi="Times New Roman"/>
          <w:b/>
          <w:sz w:val="24"/>
          <w:szCs w:val="24"/>
          <w:lang w:eastAsia="pl-PL"/>
        </w:rPr>
        <w:t>Było</w:t>
      </w:r>
    </w:p>
    <w:p w:rsidR="00634B24" w:rsidRDefault="00C969F8" w:rsidP="001768B7">
      <w:pPr>
        <w:spacing w:after="120" w:line="276" w:lineRule="auto"/>
        <w:jc w:val="both"/>
        <w:rPr>
          <w:rFonts w:ascii="Times New Roman" w:hAnsi="Times New Roman"/>
          <w:sz w:val="24"/>
          <w:szCs w:val="24"/>
        </w:rPr>
      </w:pPr>
      <w:r>
        <w:rPr>
          <w:rFonts w:ascii="Times New Roman" w:hAnsi="Times New Roman"/>
          <w:sz w:val="24"/>
          <w:szCs w:val="24"/>
        </w:rPr>
        <w:t>„</w:t>
      </w:r>
      <w:r w:rsidR="00634B24" w:rsidRPr="00EA6B17">
        <w:rPr>
          <w:rFonts w:ascii="Times New Roman" w:hAnsi="Times New Roman"/>
          <w:sz w:val="24"/>
          <w:szCs w:val="24"/>
        </w:rPr>
        <w:t>Faktury z tytułu należności wynikających z realizacji niniejszej umowy, wystawiane będą w terminie do 7 dni od zakończenia okresu rozliczeniowego.</w:t>
      </w:r>
      <w:r>
        <w:rPr>
          <w:rFonts w:ascii="Times New Roman" w:hAnsi="Times New Roman"/>
          <w:sz w:val="24"/>
          <w:szCs w:val="24"/>
        </w:rPr>
        <w:t>”</w:t>
      </w:r>
    </w:p>
    <w:p w:rsidR="00003C71" w:rsidRDefault="00003C71" w:rsidP="001768B7">
      <w:pPr>
        <w:spacing w:after="120" w:line="276" w:lineRule="auto"/>
        <w:jc w:val="both"/>
        <w:rPr>
          <w:rFonts w:ascii="Times New Roman" w:hAnsi="Times New Roman"/>
          <w:sz w:val="24"/>
          <w:szCs w:val="24"/>
        </w:rPr>
      </w:pPr>
    </w:p>
    <w:p w:rsidR="00003C71" w:rsidRPr="00EA6B17" w:rsidRDefault="00003C71" w:rsidP="001768B7">
      <w:pPr>
        <w:spacing w:after="120" w:line="276" w:lineRule="auto"/>
        <w:jc w:val="both"/>
        <w:rPr>
          <w:rFonts w:ascii="Times New Roman" w:hAnsi="Times New Roman"/>
          <w:sz w:val="24"/>
          <w:szCs w:val="24"/>
        </w:rPr>
      </w:pPr>
    </w:p>
    <w:p w:rsidR="00634B24" w:rsidRPr="00EA6B17" w:rsidRDefault="00634B24" w:rsidP="001768B7">
      <w:pPr>
        <w:spacing w:after="120" w:line="276" w:lineRule="auto"/>
        <w:jc w:val="both"/>
        <w:rPr>
          <w:rFonts w:ascii="Times New Roman" w:hAnsi="Times New Roman"/>
          <w:b/>
          <w:sz w:val="24"/>
          <w:szCs w:val="24"/>
        </w:rPr>
      </w:pPr>
      <w:r w:rsidRPr="00EA6B17">
        <w:rPr>
          <w:rFonts w:ascii="Times New Roman" w:hAnsi="Times New Roman"/>
          <w:b/>
          <w:sz w:val="24"/>
          <w:szCs w:val="24"/>
        </w:rPr>
        <w:lastRenderedPageBreak/>
        <w:t>Jest</w:t>
      </w:r>
    </w:p>
    <w:p w:rsidR="00DF317C" w:rsidRPr="00EA6B17" w:rsidRDefault="00C969F8" w:rsidP="001768B7">
      <w:pPr>
        <w:spacing w:after="120" w:line="276" w:lineRule="auto"/>
        <w:jc w:val="both"/>
        <w:rPr>
          <w:rFonts w:ascii="Times New Roman" w:hAnsi="Times New Roman"/>
          <w:sz w:val="24"/>
          <w:szCs w:val="24"/>
        </w:rPr>
      </w:pPr>
      <w:r>
        <w:rPr>
          <w:rFonts w:ascii="Times New Roman" w:hAnsi="Times New Roman"/>
          <w:sz w:val="24"/>
          <w:szCs w:val="24"/>
        </w:rPr>
        <w:t>„</w:t>
      </w:r>
      <w:r w:rsidR="00634B24" w:rsidRPr="00EA6B17">
        <w:rPr>
          <w:rFonts w:ascii="Times New Roman" w:hAnsi="Times New Roman"/>
          <w:sz w:val="24"/>
          <w:szCs w:val="24"/>
        </w:rPr>
        <w:t xml:space="preserve">Faktury z tytułu należności wynikających z realizacji niniejszej umowy, wystawiane będą w terminie do 7 dni od zakończenia okresu rozliczeniowego. </w:t>
      </w:r>
    </w:p>
    <w:p w:rsidR="00634B24" w:rsidRPr="00634B24" w:rsidRDefault="00634B24" w:rsidP="001768B7">
      <w:pPr>
        <w:spacing w:after="120" w:line="276" w:lineRule="auto"/>
        <w:jc w:val="both"/>
        <w:rPr>
          <w:rFonts w:ascii="Times New Roman" w:eastAsia="Times New Roman" w:hAnsi="Times New Roman"/>
          <w:b/>
          <w:sz w:val="24"/>
          <w:szCs w:val="24"/>
          <w:u w:val="single"/>
          <w:lang w:eastAsia="pl-PL"/>
        </w:rPr>
      </w:pPr>
      <w:r w:rsidRPr="00EA6B17">
        <w:rPr>
          <w:rFonts w:ascii="Times New Roman" w:hAnsi="Times New Roman"/>
          <w:sz w:val="24"/>
          <w:szCs w:val="24"/>
        </w:rPr>
        <w:t>Zamawiając</w:t>
      </w:r>
      <w:r w:rsidR="000219FD" w:rsidRPr="00EA6B17">
        <w:rPr>
          <w:rFonts w:ascii="Times New Roman" w:hAnsi="Times New Roman"/>
          <w:sz w:val="24"/>
          <w:szCs w:val="24"/>
        </w:rPr>
        <w:t xml:space="preserve">y nie dopuszcza możliwości </w:t>
      </w:r>
      <w:r w:rsidR="00EA6B17" w:rsidRPr="00EA6B17">
        <w:rPr>
          <w:rFonts w:ascii="Times New Roman" w:hAnsi="Times New Roman"/>
          <w:sz w:val="24"/>
          <w:szCs w:val="24"/>
        </w:rPr>
        <w:t>składania</w:t>
      </w:r>
      <w:r w:rsidR="000219FD" w:rsidRPr="00EA6B17">
        <w:rPr>
          <w:rFonts w:ascii="Times New Roman" w:hAnsi="Times New Roman"/>
          <w:sz w:val="24"/>
          <w:szCs w:val="24"/>
        </w:rPr>
        <w:t xml:space="preserve"> faktur </w:t>
      </w:r>
      <w:r w:rsidR="00EA6B17" w:rsidRPr="00EA6B17">
        <w:rPr>
          <w:rFonts w:ascii="Times New Roman" w:hAnsi="Times New Roman"/>
          <w:sz w:val="24"/>
          <w:szCs w:val="24"/>
        </w:rPr>
        <w:t xml:space="preserve"> elektronicznych</w:t>
      </w:r>
      <w:r w:rsidR="000219FD" w:rsidRPr="00EA6B17">
        <w:rPr>
          <w:rFonts w:ascii="Times New Roman" w:hAnsi="Times New Roman"/>
          <w:sz w:val="24"/>
          <w:szCs w:val="24"/>
        </w:rPr>
        <w:t>.</w:t>
      </w:r>
      <w:r w:rsidR="00C969F8">
        <w:rPr>
          <w:rFonts w:ascii="Times New Roman" w:hAnsi="Times New Roman"/>
          <w:sz w:val="24"/>
          <w:szCs w:val="24"/>
        </w:rPr>
        <w:t>”</w:t>
      </w:r>
    </w:p>
    <w:p w:rsidR="00492169" w:rsidRDefault="00492169" w:rsidP="001768B7">
      <w:pPr>
        <w:spacing w:after="120" w:line="276" w:lineRule="auto"/>
        <w:jc w:val="both"/>
        <w:rPr>
          <w:rFonts w:ascii="Times New Roman" w:eastAsia="Times New Roman" w:hAnsi="Times New Roman"/>
          <w:sz w:val="24"/>
          <w:szCs w:val="24"/>
          <w:lang w:eastAsia="pl-PL"/>
        </w:rPr>
      </w:pPr>
    </w:p>
    <w:p w:rsidR="00AF7966" w:rsidRPr="00EA6B17" w:rsidRDefault="00AF7966" w:rsidP="00744BAE">
      <w:pPr>
        <w:spacing w:after="200" w:line="276" w:lineRule="auto"/>
        <w:jc w:val="both"/>
        <w:rPr>
          <w:rFonts w:ascii="Times New Roman" w:eastAsia="Times New Roman" w:hAnsi="Times New Roman"/>
          <w:sz w:val="24"/>
          <w:szCs w:val="24"/>
          <w:lang w:eastAsia="pl-PL"/>
        </w:rPr>
      </w:pPr>
    </w:p>
    <w:p w:rsidR="00D374F1" w:rsidRPr="00EA6B17" w:rsidRDefault="00D374F1" w:rsidP="00D374F1">
      <w:pPr>
        <w:spacing w:before="120" w:after="120" w:line="276" w:lineRule="auto"/>
        <w:jc w:val="both"/>
        <w:rPr>
          <w:rFonts w:ascii="Times New Roman" w:eastAsia="Times New Roman" w:hAnsi="Times New Roman"/>
          <w:sz w:val="24"/>
          <w:szCs w:val="24"/>
          <w:lang w:eastAsia="pl-PL"/>
        </w:rPr>
      </w:pPr>
      <w:r w:rsidRPr="00EA6B17">
        <w:rPr>
          <w:rFonts w:ascii="Times New Roman" w:eastAsia="Times New Roman" w:hAnsi="Times New Roman"/>
          <w:sz w:val="24"/>
          <w:szCs w:val="24"/>
          <w:lang w:eastAsia="pl-PL"/>
        </w:rPr>
        <w:t xml:space="preserve">W związku z powyższym, </w:t>
      </w:r>
      <w:r w:rsidRPr="00EA6B17">
        <w:rPr>
          <w:rFonts w:ascii="Times New Roman" w:eastAsia="Times New Roman" w:hAnsi="Times New Roman"/>
          <w:b/>
          <w:sz w:val="24"/>
          <w:szCs w:val="24"/>
          <w:lang w:eastAsia="pl-PL"/>
        </w:rPr>
        <w:t>Zamawiający przedłuża t</w:t>
      </w:r>
      <w:r w:rsidR="00CA255B" w:rsidRPr="00EA6B17">
        <w:rPr>
          <w:rFonts w:ascii="Times New Roman" w:eastAsia="Times New Roman" w:hAnsi="Times New Roman"/>
          <w:b/>
          <w:sz w:val="24"/>
          <w:szCs w:val="24"/>
          <w:lang w:eastAsia="pl-PL"/>
        </w:rPr>
        <w:t xml:space="preserve">ermin składania ofert do dnia </w:t>
      </w:r>
      <w:r w:rsidR="000F3763" w:rsidRPr="00EA6B17">
        <w:rPr>
          <w:rFonts w:ascii="Times New Roman" w:eastAsia="Times New Roman" w:hAnsi="Times New Roman"/>
          <w:b/>
          <w:sz w:val="24"/>
          <w:szCs w:val="24"/>
          <w:lang w:eastAsia="pl-PL"/>
        </w:rPr>
        <w:t>02.06.2020r. do godz. 10:30</w:t>
      </w:r>
      <w:r w:rsidRPr="00EA6B17">
        <w:rPr>
          <w:rFonts w:ascii="Times New Roman" w:eastAsia="Times New Roman" w:hAnsi="Times New Roman"/>
          <w:b/>
          <w:sz w:val="24"/>
          <w:szCs w:val="24"/>
          <w:lang w:eastAsia="pl-PL"/>
        </w:rPr>
        <w:t xml:space="preserve">. </w:t>
      </w:r>
      <w:r w:rsidRPr="00EA6B17">
        <w:rPr>
          <w:rFonts w:ascii="Times New Roman" w:eastAsia="Times New Roman" w:hAnsi="Times New Roman"/>
          <w:sz w:val="24"/>
          <w:szCs w:val="24"/>
          <w:lang w:eastAsia="pl-PL"/>
        </w:rPr>
        <w:t xml:space="preserve">Oferty należy składać w siedzibie Zamawiającego, tj. Politechnika  Częstochowska, ul. Dąbrowskiego 69, pokój nr 28 – Sekretariat Kanclerza. </w:t>
      </w:r>
      <w:r w:rsidRPr="00EA6B17">
        <w:rPr>
          <w:rFonts w:ascii="Times New Roman" w:eastAsia="Times New Roman" w:hAnsi="Times New Roman"/>
          <w:b/>
          <w:sz w:val="24"/>
          <w:szCs w:val="24"/>
          <w:lang w:eastAsia="pl-PL"/>
        </w:rPr>
        <w:t xml:space="preserve">Otwarcie ofert </w:t>
      </w:r>
      <w:r w:rsidR="00CA255B" w:rsidRPr="00EA6B17">
        <w:rPr>
          <w:rFonts w:ascii="Times New Roman" w:eastAsia="Times New Roman" w:hAnsi="Times New Roman"/>
          <w:b/>
          <w:sz w:val="24"/>
          <w:szCs w:val="24"/>
          <w:lang w:eastAsia="pl-PL"/>
        </w:rPr>
        <w:t xml:space="preserve">nastąpi tego samego dnia, tj. </w:t>
      </w:r>
      <w:r w:rsidR="000F3763" w:rsidRPr="00EA6B17">
        <w:rPr>
          <w:rFonts w:ascii="Times New Roman" w:eastAsia="Times New Roman" w:hAnsi="Times New Roman"/>
          <w:b/>
          <w:sz w:val="24"/>
          <w:szCs w:val="24"/>
          <w:lang w:eastAsia="pl-PL"/>
        </w:rPr>
        <w:t>02.06.2020r. o godz. 11:0</w:t>
      </w:r>
      <w:r w:rsidRPr="00EA6B17">
        <w:rPr>
          <w:rFonts w:ascii="Times New Roman" w:eastAsia="Times New Roman" w:hAnsi="Times New Roman"/>
          <w:b/>
          <w:sz w:val="24"/>
          <w:szCs w:val="24"/>
          <w:lang w:eastAsia="pl-PL"/>
        </w:rPr>
        <w:t>0</w:t>
      </w:r>
      <w:r w:rsidRPr="00EA6B17">
        <w:rPr>
          <w:rFonts w:ascii="Times New Roman" w:eastAsia="Times New Roman" w:hAnsi="Times New Roman"/>
          <w:sz w:val="24"/>
          <w:szCs w:val="24"/>
          <w:lang w:eastAsia="pl-PL"/>
        </w:rPr>
        <w:t xml:space="preserve"> w siedzibie Zamawiającego, pokój nr 32.</w:t>
      </w:r>
    </w:p>
    <w:p w:rsidR="00D374F1" w:rsidRDefault="00D374F1" w:rsidP="00D374F1">
      <w:pPr>
        <w:spacing w:before="120" w:after="120" w:line="276" w:lineRule="auto"/>
        <w:rPr>
          <w:rFonts w:ascii="Times New Roman" w:eastAsia="Times New Roman" w:hAnsi="Times New Roman"/>
          <w:sz w:val="24"/>
          <w:szCs w:val="24"/>
          <w:u w:val="single"/>
          <w:lang w:eastAsia="pl-PL"/>
        </w:rPr>
      </w:pPr>
      <w:r w:rsidRPr="00492169">
        <w:rPr>
          <w:rFonts w:ascii="Times New Roman" w:eastAsia="Times New Roman" w:hAnsi="Times New Roman"/>
          <w:sz w:val="24"/>
          <w:szCs w:val="24"/>
          <w:u w:val="single"/>
          <w:lang w:eastAsia="pl-PL"/>
        </w:rPr>
        <w:t>Jednocześnie zwracamy uwagę na aktualność składanych dokumentów.</w:t>
      </w:r>
    </w:p>
    <w:p w:rsidR="00D374F1" w:rsidRDefault="00D374F1" w:rsidP="00D374F1">
      <w:pPr>
        <w:spacing w:before="120" w:after="120" w:line="276" w:lineRule="auto"/>
        <w:rPr>
          <w:rFonts w:ascii="Times New Roman" w:eastAsia="Times New Roman" w:hAnsi="Times New Roman"/>
          <w:sz w:val="24"/>
          <w:szCs w:val="24"/>
          <w:u w:val="single"/>
          <w:lang w:eastAsia="pl-PL"/>
        </w:rPr>
      </w:pPr>
    </w:p>
    <w:p w:rsidR="00744BAE" w:rsidRDefault="00744BAE" w:rsidP="00744BAE">
      <w:pPr>
        <w:spacing w:after="200" w:line="276" w:lineRule="auto"/>
        <w:jc w:val="both"/>
        <w:rPr>
          <w:rFonts w:ascii="Times New Roman" w:eastAsia="Times New Roman" w:hAnsi="Times New Roman"/>
          <w:sz w:val="24"/>
          <w:szCs w:val="24"/>
          <w:lang w:eastAsia="pl-PL"/>
        </w:rPr>
      </w:pPr>
      <w:r w:rsidRPr="00492169">
        <w:rPr>
          <w:rFonts w:ascii="Times New Roman" w:eastAsia="Times New Roman" w:hAnsi="Times New Roman"/>
          <w:sz w:val="24"/>
          <w:szCs w:val="24"/>
          <w:lang w:eastAsia="pl-PL"/>
        </w:rPr>
        <w:t>Zamawiający dokonuje zmiany treści Ogłoszenia</w:t>
      </w:r>
      <w:r w:rsidR="00127F3F" w:rsidRPr="00492169">
        <w:rPr>
          <w:rFonts w:ascii="Times New Roman" w:eastAsia="Times New Roman" w:hAnsi="Times New Roman"/>
          <w:sz w:val="24"/>
          <w:szCs w:val="24"/>
          <w:lang w:eastAsia="pl-PL"/>
        </w:rPr>
        <w:t xml:space="preserve"> o zamówieniu na usługi społeczne</w:t>
      </w:r>
      <w:r w:rsidRPr="00492169">
        <w:rPr>
          <w:rFonts w:ascii="Times New Roman" w:eastAsia="Times New Roman" w:hAnsi="Times New Roman"/>
          <w:sz w:val="24"/>
          <w:szCs w:val="24"/>
          <w:lang w:eastAsia="pl-PL"/>
        </w:rPr>
        <w:t xml:space="preserve"> w zakresie wskazanym powyżej.</w:t>
      </w:r>
    </w:p>
    <w:p w:rsidR="00F43C50" w:rsidRDefault="00F43C50" w:rsidP="00744BAE">
      <w:pPr>
        <w:spacing w:after="200" w:line="276" w:lineRule="auto"/>
        <w:jc w:val="both"/>
        <w:rPr>
          <w:rFonts w:ascii="Times New Roman" w:eastAsia="Times New Roman" w:hAnsi="Times New Roman"/>
          <w:sz w:val="24"/>
          <w:szCs w:val="24"/>
          <w:lang w:eastAsia="pl-PL"/>
        </w:rPr>
      </w:pPr>
    </w:p>
    <w:p w:rsidR="00F43C50" w:rsidRDefault="00F43C50" w:rsidP="00744BAE">
      <w:pPr>
        <w:spacing w:after="20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załączeniu:</w:t>
      </w:r>
    </w:p>
    <w:p w:rsidR="00F43C50" w:rsidRPr="00744BAE" w:rsidRDefault="00F43C50" w:rsidP="00744BAE">
      <w:pPr>
        <w:spacing w:after="20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Zmieniony Projekt umowy</w:t>
      </w:r>
    </w:p>
    <w:p w:rsidR="00744BAE" w:rsidRPr="00744BAE" w:rsidRDefault="00744BAE" w:rsidP="00744BAE">
      <w:pPr>
        <w:spacing w:after="200" w:line="276" w:lineRule="auto"/>
        <w:jc w:val="both"/>
        <w:rPr>
          <w:rFonts w:ascii="Times New Roman" w:eastAsia="Times New Roman" w:hAnsi="Times New Roman"/>
          <w:sz w:val="24"/>
          <w:szCs w:val="24"/>
          <w:lang w:eastAsia="pl-PL"/>
        </w:rPr>
      </w:pPr>
    </w:p>
    <w:p w:rsidR="00744BAE" w:rsidRPr="00744BAE" w:rsidRDefault="00744BAE" w:rsidP="00744BAE">
      <w:pPr>
        <w:spacing w:after="200" w:line="276" w:lineRule="auto"/>
        <w:jc w:val="both"/>
        <w:rPr>
          <w:rFonts w:ascii="Times New Roman" w:eastAsia="Times New Roman" w:hAnsi="Times New Roman"/>
          <w:sz w:val="24"/>
          <w:szCs w:val="24"/>
          <w:lang w:eastAsia="pl-PL"/>
        </w:rPr>
      </w:pPr>
    </w:p>
    <w:p w:rsidR="00744BAE" w:rsidRPr="00744BAE" w:rsidRDefault="00744BAE" w:rsidP="00744BAE">
      <w:pPr>
        <w:spacing w:after="200" w:line="240" w:lineRule="auto"/>
        <w:ind w:left="6231" w:firstLine="141"/>
        <w:jc w:val="right"/>
        <w:rPr>
          <w:rFonts w:ascii="Times New Roman" w:eastAsia="Times New Roman" w:hAnsi="Times New Roman"/>
          <w:sz w:val="24"/>
          <w:szCs w:val="24"/>
          <w:lang w:eastAsia="pl-PL"/>
        </w:rPr>
      </w:pPr>
      <w:r w:rsidRPr="00744BAE">
        <w:rPr>
          <w:rFonts w:ascii="Times New Roman" w:eastAsia="Times New Roman" w:hAnsi="Times New Roman"/>
          <w:sz w:val="24"/>
          <w:szCs w:val="24"/>
          <w:lang w:eastAsia="pl-PL"/>
        </w:rPr>
        <w:t xml:space="preserve">  Kanclerz</w:t>
      </w:r>
    </w:p>
    <w:p w:rsidR="00744BAE" w:rsidRPr="00744BAE" w:rsidRDefault="00744BAE" w:rsidP="00744BAE">
      <w:pPr>
        <w:spacing w:after="200" w:line="240" w:lineRule="auto"/>
        <w:jc w:val="right"/>
        <w:rPr>
          <w:rFonts w:ascii="Times New Roman" w:eastAsia="Times New Roman" w:hAnsi="Times New Roman"/>
          <w:sz w:val="24"/>
          <w:szCs w:val="24"/>
          <w:lang w:eastAsia="pl-PL"/>
        </w:rPr>
      </w:pPr>
      <w:r w:rsidRPr="00744BAE">
        <w:rPr>
          <w:rFonts w:ascii="Times New Roman" w:eastAsia="Times New Roman" w:hAnsi="Times New Roman"/>
          <w:sz w:val="24"/>
          <w:szCs w:val="24"/>
          <w:lang w:eastAsia="pl-PL"/>
        </w:rPr>
        <w:t xml:space="preserve">                                                                                               Politechniki Częstochowskiej</w:t>
      </w:r>
    </w:p>
    <w:p w:rsidR="00744BAE" w:rsidRPr="00744BAE" w:rsidRDefault="00744BAE" w:rsidP="00A83CAB">
      <w:pPr>
        <w:spacing w:after="200" w:line="240" w:lineRule="auto"/>
        <w:ind w:left="5523" w:firstLine="141"/>
        <w:jc w:val="right"/>
        <w:rPr>
          <w:rFonts w:ascii="Times New Roman" w:eastAsia="Times New Roman" w:hAnsi="Times New Roman"/>
          <w:bCs/>
          <w:sz w:val="24"/>
          <w:szCs w:val="24"/>
          <w:lang w:val="en-US" w:eastAsia="pl-PL"/>
        </w:rPr>
      </w:pPr>
      <w:r w:rsidRPr="00744BAE">
        <w:rPr>
          <w:rFonts w:ascii="Times New Roman" w:eastAsia="Times New Roman" w:hAnsi="Times New Roman"/>
          <w:sz w:val="24"/>
          <w:szCs w:val="24"/>
          <w:lang w:eastAsia="pl-PL"/>
        </w:rPr>
        <w:t>dr inż. Arkadiusz Kociszewski</w:t>
      </w:r>
    </w:p>
    <w:p w:rsidR="002D44B7" w:rsidRPr="004E2978" w:rsidRDefault="002D44B7" w:rsidP="004E2978"/>
    <w:sectPr w:rsidR="002D44B7" w:rsidRPr="004E2978" w:rsidSect="002D44B7">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91" w:rsidRDefault="00AA2991" w:rsidP="008B40F0">
      <w:pPr>
        <w:spacing w:after="0" w:line="240" w:lineRule="auto"/>
      </w:pPr>
      <w:r>
        <w:separator/>
      </w:r>
    </w:p>
  </w:endnote>
  <w:endnote w:type="continuationSeparator" w:id="0">
    <w:p w:rsidR="00AA2991" w:rsidRDefault="00AA2991"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TrebuchetMS">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91" w:rsidRDefault="00AA2991" w:rsidP="008B40F0">
      <w:pPr>
        <w:spacing w:after="0" w:line="240" w:lineRule="auto"/>
      </w:pPr>
      <w:r>
        <w:separator/>
      </w:r>
    </w:p>
  </w:footnote>
  <w:footnote w:type="continuationSeparator" w:id="0">
    <w:p w:rsidR="00AA2991" w:rsidRDefault="00AA2991" w:rsidP="008B40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2172"/>
    <w:multiLevelType w:val="hybridMultilevel"/>
    <w:tmpl w:val="9AFA1744"/>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25590098"/>
    <w:multiLevelType w:val="hybridMultilevel"/>
    <w:tmpl w:val="3438A12C"/>
    <w:lvl w:ilvl="0" w:tplc="FFC85A38">
      <w:start w:val="1"/>
      <w:numFmt w:val="decimal"/>
      <w:lvlText w:val="%1)"/>
      <w:lvlJc w:val="left"/>
      <w:pPr>
        <w:tabs>
          <w:tab w:val="num" w:pos="360"/>
        </w:tabs>
        <w:ind w:left="360" w:hanging="360"/>
      </w:pPr>
      <w:rPr>
        <w:rFonts w:cs="Times New Roman"/>
        <w:b w:val="0"/>
        <w:i w:val="0"/>
      </w:rPr>
    </w:lvl>
    <w:lvl w:ilvl="1" w:tplc="43C2D220">
      <w:start w:val="1"/>
      <w:numFmt w:val="decimal"/>
      <w:lvlText w:val="%2)"/>
      <w:lvlJc w:val="left"/>
      <w:pPr>
        <w:tabs>
          <w:tab w:val="num" w:pos="644"/>
        </w:tabs>
        <w:ind w:left="644" w:hanging="360"/>
      </w:pPr>
      <w:rPr>
        <w:rFonts w:ascii="Arial" w:hAnsi="Arial" w:cs="Arial" w:hint="default"/>
        <w:b w:val="0"/>
        <w:strike w:val="0"/>
        <w:dstrike w:val="0"/>
        <w:sz w:val="16"/>
        <w:szCs w:val="16"/>
        <w:u w:val="none"/>
        <w:effect w:val="none"/>
      </w:rPr>
    </w:lvl>
    <w:lvl w:ilvl="2" w:tplc="0415001B">
      <w:start w:val="1"/>
      <w:numFmt w:val="lowerRoman"/>
      <w:lvlText w:val="%3."/>
      <w:lvlJc w:val="right"/>
      <w:pPr>
        <w:tabs>
          <w:tab w:val="num" w:pos="1800"/>
        </w:tabs>
        <w:ind w:left="1800" w:hanging="180"/>
      </w:pPr>
      <w:rPr>
        <w:rFonts w:cs="Times New Roman"/>
      </w:rPr>
    </w:lvl>
    <w:lvl w:ilvl="3" w:tplc="8B76D64E">
      <w:start w:val="6"/>
      <w:numFmt w:val="decimal"/>
      <w:lvlText w:val="%4"/>
      <w:lvlJc w:val="left"/>
      <w:pPr>
        <w:ind w:left="2520" w:hanging="360"/>
      </w:p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 w15:restartNumberingAfterBreak="0">
    <w:nsid w:val="25BC563F"/>
    <w:multiLevelType w:val="hybridMultilevel"/>
    <w:tmpl w:val="5808B4EE"/>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26000566"/>
    <w:multiLevelType w:val="hybridMultilevel"/>
    <w:tmpl w:val="CAACCF20"/>
    <w:lvl w:ilvl="0" w:tplc="885239D8">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5BD8E786">
      <w:start w:val="1"/>
      <w:numFmt w:val="lowerLetter"/>
      <w:lvlText w:val="%2"/>
      <w:lvlJc w:val="left"/>
      <w:pPr>
        <w:ind w:left="85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8E725520">
      <w:start w:val="1"/>
      <w:numFmt w:val="lowerLetter"/>
      <w:lvlRestart w:val="0"/>
      <w:lvlText w:val="%3)"/>
      <w:lvlJc w:val="left"/>
      <w:pPr>
        <w:ind w:left="1318" w:firstLine="0"/>
      </w:pPr>
      <w:rPr>
        <w:rFonts w:ascii="Arial" w:eastAsia="Times New Roman" w:hAnsi="Arial" w:cs="Arial" w:hint="default"/>
        <w:b w:val="0"/>
        <w:i w:val="0"/>
        <w:strike w:val="0"/>
        <w:dstrike w:val="0"/>
        <w:color w:val="000000"/>
        <w:sz w:val="16"/>
        <w:szCs w:val="16"/>
        <w:u w:val="none" w:color="000000"/>
        <w:effect w:val="none"/>
        <w:bdr w:val="none" w:sz="0" w:space="0" w:color="auto" w:frame="1"/>
        <w:vertAlign w:val="baseline"/>
      </w:rPr>
    </w:lvl>
    <w:lvl w:ilvl="3" w:tplc="A8E4B09A">
      <w:start w:val="1"/>
      <w:numFmt w:val="decimal"/>
      <w:lvlText w:val="%4"/>
      <w:lvlJc w:val="left"/>
      <w:pPr>
        <w:ind w:left="207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89284A5A">
      <w:start w:val="1"/>
      <w:numFmt w:val="lowerLetter"/>
      <w:lvlText w:val="%5"/>
      <w:lvlJc w:val="left"/>
      <w:pPr>
        <w:ind w:left="279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BAA6F73E">
      <w:start w:val="1"/>
      <w:numFmt w:val="lowerRoman"/>
      <w:lvlText w:val="%6"/>
      <w:lvlJc w:val="left"/>
      <w:pPr>
        <w:ind w:left="351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CD2C65E">
      <w:start w:val="1"/>
      <w:numFmt w:val="decimal"/>
      <w:lvlText w:val="%7"/>
      <w:lvlJc w:val="left"/>
      <w:pPr>
        <w:ind w:left="423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BCCA2328">
      <w:start w:val="1"/>
      <w:numFmt w:val="lowerLetter"/>
      <w:lvlText w:val="%8"/>
      <w:lvlJc w:val="left"/>
      <w:pPr>
        <w:ind w:left="49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39E09178">
      <w:start w:val="1"/>
      <w:numFmt w:val="lowerRoman"/>
      <w:lvlText w:val="%9"/>
      <w:lvlJc w:val="left"/>
      <w:pPr>
        <w:ind w:left="567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2B244BBB"/>
    <w:multiLevelType w:val="hybridMultilevel"/>
    <w:tmpl w:val="568A687E"/>
    <w:lvl w:ilvl="0" w:tplc="23A83FEA">
      <w:start w:val="1"/>
      <w:numFmt w:val="decimal"/>
      <w:lvlText w:val="%1)"/>
      <w:lvlJc w:val="left"/>
      <w:pPr>
        <w:ind w:left="785" w:hanging="360"/>
      </w:pPr>
      <w:rPr>
        <w:rFonts w:eastAsia="Times New Roman"/>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5" w15:restartNumberingAfterBreak="0">
    <w:nsid w:val="2D5608BF"/>
    <w:multiLevelType w:val="hybridMultilevel"/>
    <w:tmpl w:val="FB904AC0"/>
    <w:lvl w:ilvl="0" w:tplc="7C46080C">
      <w:start w:val="1"/>
      <w:numFmt w:val="decimal"/>
      <w:lvlText w:val="%1)"/>
      <w:lvlJc w:val="left"/>
      <w:pPr>
        <w:ind w:left="705" w:firstLine="0"/>
      </w:pPr>
      <w:rPr>
        <w:rFonts w:ascii="Arial" w:eastAsia="Calibri" w:hAnsi="Arial" w:cs="Arial" w:hint="default"/>
        <w:b w:val="0"/>
        <w:i w:val="0"/>
        <w:strike w:val="0"/>
        <w:dstrike w:val="0"/>
        <w:color w:val="000000"/>
        <w:sz w:val="16"/>
        <w:szCs w:val="16"/>
        <w:u w:val="none" w:color="000000"/>
        <w:effect w:val="none"/>
        <w:bdr w:val="none" w:sz="0" w:space="0" w:color="auto" w:frame="1"/>
        <w:vertAlign w:val="baseline"/>
      </w:rPr>
    </w:lvl>
    <w:lvl w:ilvl="1" w:tplc="38BE227A">
      <w:start w:val="1"/>
      <w:numFmt w:val="lowerLetter"/>
      <w:lvlText w:val="%2)"/>
      <w:lvlJc w:val="left"/>
      <w:pPr>
        <w:ind w:left="1776" w:firstLine="0"/>
      </w:pPr>
      <w:rPr>
        <w:rFonts w:ascii="Arial" w:eastAsia="Calibri" w:hAnsi="Arial" w:cs="Arial" w:hint="default"/>
        <w:b w:val="0"/>
        <w:i w:val="0"/>
        <w:strike w:val="0"/>
        <w:dstrike w:val="0"/>
        <w:color w:val="000000"/>
        <w:sz w:val="16"/>
        <w:szCs w:val="16"/>
        <w:u w:val="none" w:color="000000"/>
        <w:effect w:val="none"/>
        <w:bdr w:val="none" w:sz="0" w:space="0" w:color="auto" w:frame="1"/>
        <w:vertAlign w:val="baseline"/>
      </w:rPr>
    </w:lvl>
    <w:lvl w:ilvl="2" w:tplc="7B329140">
      <w:start w:val="1"/>
      <w:numFmt w:val="lowerRoman"/>
      <w:lvlText w:val="%3"/>
      <w:lvlJc w:val="left"/>
      <w:pPr>
        <w:ind w:left="249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E7BA829E">
      <w:start w:val="1"/>
      <w:numFmt w:val="decimal"/>
      <w:lvlText w:val="%4"/>
      <w:lvlJc w:val="left"/>
      <w:pPr>
        <w:ind w:left="321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7434595A">
      <w:start w:val="1"/>
      <w:numFmt w:val="lowerLetter"/>
      <w:lvlText w:val="%5"/>
      <w:lvlJc w:val="left"/>
      <w:pPr>
        <w:ind w:left="393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6E820B92">
      <w:start w:val="1"/>
      <w:numFmt w:val="lowerRoman"/>
      <w:lvlText w:val="%6"/>
      <w:lvlJc w:val="left"/>
      <w:pPr>
        <w:ind w:left="465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3876875E">
      <w:start w:val="1"/>
      <w:numFmt w:val="decimal"/>
      <w:lvlText w:val="%7"/>
      <w:lvlJc w:val="left"/>
      <w:pPr>
        <w:ind w:left="537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AED6D34E">
      <w:start w:val="1"/>
      <w:numFmt w:val="lowerLetter"/>
      <w:lvlText w:val="%8"/>
      <w:lvlJc w:val="left"/>
      <w:pPr>
        <w:ind w:left="609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180CF0B0">
      <w:start w:val="1"/>
      <w:numFmt w:val="lowerRoman"/>
      <w:lvlText w:val="%9"/>
      <w:lvlJc w:val="left"/>
      <w:pPr>
        <w:ind w:left="681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6" w15:restartNumberingAfterBreak="0">
    <w:nsid w:val="2DBE123C"/>
    <w:multiLevelType w:val="hybridMultilevel"/>
    <w:tmpl w:val="7D48B396"/>
    <w:lvl w:ilvl="0" w:tplc="134A4660">
      <w:start w:val="3"/>
      <w:numFmt w:val="decimal"/>
      <w:lvlText w:val="%1)"/>
      <w:lvlJc w:val="left"/>
      <w:pPr>
        <w:ind w:left="785" w:hanging="360"/>
      </w:pPr>
    </w:lvl>
    <w:lvl w:ilvl="1" w:tplc="04150019">
      <w:start w:val="1"/>
      <w:numFmt w:val="lowerLetter"/>
      <w:lvlText w:val="%2."/>
      <w:lvlJc w:val="left"/>
      <w:pPr>
        <w:ind w:left="1157" w:hanging="360"/>
      </w:pPr>
    </w:lvl>
    <w:lvl w:ilvl="2" w:tplc="0415001B">
      <w:start w:val="1"/>
      <w:numFmt w:val="lowerRoman"/>
      <w:lvlText w:val="%3."/>
      <w:lvlJc w:val="right"/>
      <w:pPr>
        <w:ind w:left="1877" w:hanging="180"/>
      </w:pPr>
    </w:lvl>
    <w:lvl w:ilvl="3" w:tplc="0415000F">
      <w:start w:val="1"/>
      <w:numFmt w:val="decimal"/>
      <w:lvlText w:val="%4."/>
      <w:lvlJc w:val="left"/>
      <w:pPr>
        <w:ind w:left="2597" w:hanging="360"/>
      </w:pPr>
    </w:lvl>
    <w:lvl w:ilvl="4" w:tplc="04150019">
      <w:start w:val="1"/>
      <w:numFmt w:val="lowerLetter"/>
      <w:lvlText w:val="%5."/>
      <w:lvlJc w:val="left"/>
      <w:pPr>
        <w:ind w:left="3317" w:hanging="360"/>
      </w:pPr>
    </w:lvl>
    <w:lvl w:ilvl="5" w:tplc="0415001B">
      <w:start w:val="1"/>
      <w:numFmt w:val="lowerRoman"/>
      <w:lvlText w:val="%6."/>
      <w:lvlJc w:val="right"/>
      <w:pPr>
        <w:ind w:left="4037" w:hanging="180"/>
      </w:pPr>
    </w:lvl>
    <w:lvl w:ilvl="6" w:tplc="0415000F">
      <w:start w:val="1"/>
      <w:numFmt w:val="decimal"/>
      <w:lvlText w:val="%7."/>
      <w:lvlJc w:val="left"/>
      <w:pPr>
        <w:ind w:left="4757" w:hanging="360"/>
      </w:pPr>
    </w:lvl>
    <w:lvl w:ilvl="7" w:tplc="04150019">
      <w:start w:val="1"/>
      <w:numFmt w:val="lowerLetter"/>
      <w:lvlText w:val="%8."/>
      <w:lvlJc w:val="left"/>
      <w:pPr>
        <w:ind w:left="5477" w:hanging="360"/>
      </w:pPr>
    </w:lvl>
    <w:lvl w:ilvl="8" w:tplc="0415001B">
      <w:start w:val="1"/>
      <w:numFmt w:val="lowerRoman"/>
      <w:lvlText w:val="%9."/>
      <w:lvlJc w:val="right"/>
      <w:pPr>
        <w:ind w:left="6197" w:hanging="180"/>
      </w:pPr>
    </w:lvl>
  </w:abstractNum>
  <w:abstractNum w:abstractNumId="7" w15:restartNumberingAfterBreak="0">
    <w:nsid w:val="41B2136F"/>
    <w:multiLevelType w:val="hybridMultilevel"/>
    <w:tmpl w:val="84AC1F72"/>
    <w:lvl w:ilvl="0" w:tplc="04150001">
      <w:start w:val="1"/>
      <w:numFmt w:val="bullet"/>
      <w:lvlText w:val=""/>
      <w:lvlJc w:val="left"/>
      <w:pPr>
        <w:ind w:left="1476" w:hanging="360"/>
      </w:pPr>
      <w:rPr>
        <w:rFonts w:ascii="Symbol" w:hAnsi="Symbol" w:hint="default"/>
      </w:rPr>
    </w:lvl>
    <w:lvl w:ilvl="1" w:tplc="04150003">
      <w:start w:val="1"/>
      <w:numFmt w:val="bullet"/>
      <w:lvlText w:val="o"/>
      <w:lvlJc w:val="left"/>
      <w:pPr>
        <w:ind w:left="2196" w:hanging="360"/>
      </w:pPr>
      <w:rPr>
        <w:rFonts w:ascii="Courier New" w:hAnsi="Courier New" w:cs="Courier New" w:hint="default"/>
      </w:rPr>
    </w:lvl>
    <w:lvl w:ilvl="2" w:tplc="04150005">
      <w:start w:val="1"/>
      <w:numFmt w:val="bullet"/>
      <w:lvlText w:val=""/>
      <w:lvlJc w:val="left"/>
      <w:pPr>
        <w:ind w:left="2916" w:hanging="360"/>
      </w:pPr>
      <w:rPr>
        <w:rFonts w:ascii="Wingdings" w:hAnsi="Wingdings" w:hint="default"/>
      </w:rPr>
    </w:lvl>
    <w:lvl w:ilvl="3" w:tplc="04150001">
      <w:start w:val="1"/>
      <w:numFmt w:val="bullet"/>
      <w:lvlText w:val=""/>
      <w:lvlJc w:val="left"/>
      <w:pPr>
        <w:ind w:left="3636" w:hanging="360"/>
      </w:pPr>
      <w:rPr>
        <w:rFonts w:ascii="Symbol" w:hAnsi="Symbol" w:hint="default"/>
      </w:rPr>
    </w:lvl>
    <w:lvl w:ilvl="4" w:tplc="04150003">
      <w:start w:val="1"/>
      <w:numFmt w:val="bullet"/>
      <w:lvlText w:val="o"/>
      <w:lvlJc w:val="left"/>
      <w:pPr>
        <w:ind w:left="4356" w:hanging="360"/>
      </w:pPr>
      <w:rPr>
        <w:rFonts w:ascii="Courier New" w:hAnsi="Courier New" w:cs="Courier New" w:hint="default"/>
      </w:rPr>
    </w:lvl>
    <w:lvl w:ilvl="5" w:tplc="04150005">
      <w:start w:val="1"/>
      <w:numFmt w:val="bullet"/>
      <w:lvlText w:val=""/>
      <w:lvlJc w:val="left"/>
      <w:pPr>
        <w:ind w:left="5076" w:hanging="360"/>
      </w:pPr>
      <w:rPr>
        <w:rFonts w:ascii="Wingdings" w:hAnsi="Wingdings" w:hint="default"/>
      </w:rPr>
    </w:lvl>
    <w:lvl w:ilvl="6" w:tplc="04150001">
      <w:start w:val="1"/>
      <w:numFmt w:val="bullet"/>
      <w:lvlText w:val=""/>
      <w:lvlJc w:val="left"/>
      <w:pPr>
        <w:ind w:left="5796" w:hanging="360"/>
      </w:pPr>
      <w:rPr>
        <w:rFonts w:ascii="Symbol" w:hAnsi="Symbol" w:hint="default"/>
      </w:rPr>
    </w:lvl>
    <w:lvl w:ilvl="7" w:tplc="04150003">
      <w:start w:val="1"/>
      <w:numFmt w:val="bullet"/>
      <w:lvlText w:val="o"/>
      <w:lvlJc w:val="left"/>
      <w:pPr>
        <w:ind w:left="6516" w:hanging="360"/>
      </w:pPr>
      <w:rPr>
        <w:rFonts w:ascii="Courier New" w:hAnsi="Courier New" w:cs="Courier New" w:hint="default"/>
      </w:rPr>
    </w:lvl>
    <w:lvl w:ilvl="8" w:tplc="04150005">
      <w:start w:val="1"/>
      <w:numFmt w:val="bullet"/>
      <w:lvlText w:val=""/>
      <w:lvlJc w:val="left"/>
      <w:pPr>
        <w:ind w:left="7236" w:hanging="360"/>
      </w:pPr>
      <w:rPr>
        <w:rFonts w:ascii="Wingdings" w:hAnsi="Wingdings" w:hint="default"/>
      </w:rPr>
    </w:lvl>
  </w:abstractNum>
  <w:abstractNum w:abstractNumId="8" w15:restartNumberingAfterBreak="0">
    <w:nsid w:val="4A0D10B8"/>
    <w:multiLevelType w:val="hybridMultilevel"/>
    <w:tmpl w:val="21680048"/>
    <w:lvl w:ilvl="0" w:tplc="04150001">
      <w:start w:val="1"/>
      <w:numFmt w:val="bullet"/>
      <w:lvlText w:val=""/>
      <w:lvlJc w:val="left"/>
      <w:pPr>
        <w:ind w:left="1069" w:hanging="360"/>
      </w:pPr>
      <w:rPr>
        <w:rFonts w:ascii="Symbol" w:hAnsi="Symbol" w:hint="default"/>
      </w:rPr>
    </w:lvl>
    <w:lvl w:ilvl="1" w:tplc="04150003">
      <w:start w:val="1"/>
      <w:numFmt w:val="bullet"/>
      <w:lvlText w:val="o"/>
      <w:lvlJc w:val="left"/>
      <w:pPr>
        <w:ind w:left="1483" w:hanging="360"/>
      </w:pPr>
      <w:rPr>
        <w:rFonts w:ascii="Courier New" w:hAnsi="Courier New" w:cs="Courier New" w:hint="default"/>
      </w:rPr>
    </w:lvl>
    <w:lvl w:ilvl="2" w:tplc="04150005">
      <w:start w:val="1"/>
      <w:numFmt w:val="bullet"/>
      <w:lvlText w:val=""/>
      <w:lvlJc w:val="left"/>
      <w:pPr>
        <w:ind w:left="2203" w:hanging="360"/>
      </w:pPr>
      <w:rPr>
        <w:rFonts w:ascii="Wingdings" w:hAnsi="Wingdings" w:hint="default"/>
      </w:rPr>
    </w:lvl>
    <w:lvl w:ilvl="3" w:tplc="04150001">
      <w:start w:val="1"/>
      <w:numFmt w:val="bullet"/>
      <w:lvlText w:val=""/>
      <w:lvlJc w:val="left"/>
      <w:pPr>
        <w:ind w:left="2923" w:hanging="360"/>
      </w:pPr>
      <w:rPr>
        <w:rFonts w:ascii="Symbol" w:hAnsi="Symbol" w:hint="default"/>
      </w:rPr>
    </w:lvl>
    <w:lvl w:ilvl="4" w:tplc="04150003">
      <w:start w:val="1"/>
      <w:numFmt w:val="bullet"/>
      <w:lvlText w:val="o"/>
      <w:lvlJc w:val="left"/>
      <w:pPr>
        <w:ind w:left="3643" w:hanging="360"/>
      </w:pPr>
      <w:rPr>
        <w:rFonts w:ascii="Courier New" w:hAnsi="Courier New" w:cs="Courier New" w:hint="default"/>
      </w:rPr>
    </w:lvl>
    <w:lvl w:ilvl="5" w:tplc="04150005">
      <w:start w:val="1"/>
      <w:numFmt w:val="bullet"/>
      <w:lvlText w:val=""/>
      <w:lvlJc w:val="left"/>
      <w:pPr>
        <w:ind w:left="4363" w:hanging="360"/>
      </w:pPr>
      <w:rPr>
        <w:rFonts w:ascii="Wingdings" w:hAnsi="Wingdings" w:hint="default"/>
      </w:rPr>
    </w:lvl>
    <w:lvl w:ilvl="6" w:tplc="04150001">
      <w:start w:val="1"/>
      <w:numFmt w:val="bullet"/>
      <w:lvlText w:val=""/>
      <w:lvlJc w:val="left"/>
      <w:pPr>
        <w:ind w:left="5083" w:hanging="360"/>
      </w:pPr>
      <w:rPr>
        <w:rFonts w:ascii="Symbol" w:hAnsi="Symbol" w:hint="default"/>
      </w:rPr>
    </w:lvl>
    <w:lvl w:ilvl="7" w:tplc="04150003">
      <w:start w:val="1"/>
      <w:numFmt w:val="bullet"/>
      <w:lvlText w:val="o"/>
      <w:lvlJc w:val="left"/>
      <w:pPr>
        <w:ind w:left="5803" w:hanging="360"/>
      </w:pPr>
      <w:rPr>
        <w:rFonts w:ascii="Courier New" w:hAnsi="Courier New" w:cs="Courier New" w:hint="default"/>
      </w:rPr>
    </w:lvl>
    <w:lvl w:ilvl="8" w:tplc="04150005">
      <w:start w:val="1"/>
      <w:numFmt w:val="bullet"/>
      <w:lvlText w:val=""/>
      <w:lvlJc w:val="left"/>
      <w:pPr>
        <w:ind w:left="6523" w:hanging="360"/>
      </w:pPr>
      <w:rPr>
        <w:rFonts w:ascii="Wingdings" w:hAnsi="Wingdings" w:hint="default"/>
      </w:rPr>
    </w:lvl>
  </w:abstractNum>
  <w:abstractNum w:abstractNumId="9" w15:restartNumberingAfterBreak="0">
    <w:nsid w:val="586C7921"/>
    <w:multiLevelType w:val="hybridMultilevel"/>
    <w:tmpl w:val="746CAEA4"/>
    <w:lvl w:ilvl="0" w:tplc="04150001">
      <w:start w:val="1"/>
      <w:numFmt w:val="bullet"/>
      <w:lvlText w:val=""/>
      <w:lvlJc w:val="left"/>
      <w:pPr>
        <w:ind w:left="1065" w:hanging="360"/>
      </w:pPr>
      <w:rPr>
        <w:rFonts w:ascii="Symbol" w:hAnsi="Symbol" w:hint="default"/>
      </w:rPr>
    </w:lvl>
    <w:lvl w:ilvl="1" w:tplc="04150003">
      <w:start w:val="1"/>
      <w:numFmt w:val="bullet"/>
      <w:lvlText w:val="o"/>
      <w:lvlJc w:val="left"/>
      <w:pPr>
        <w:ind w:left="1785" w:hanging="360"/>
      </w:pPr>
      <w:rPr>
        <w:rFonts w:ascii="Courier New" w:hAnsi="Courier New" w:cs="Courier New" w:hint="default"/>
      </w:rPr>
    </w:lvl>
    <w:lvl w:ilvl="2" w:tplc="04150005">
      <w:start w:val="1"/>
      <w:numFmt w:val="bullet"/>
      <w:lvlText w:val=""/>
      <w:lvlJc w:val="left"/>
      <w:pPr>
        <w:ind w:left="2505" w:hanging="360"/>
      </w:pPr>
      <w:rPr>
        <w:rFonts w:ascii="Wingdings" w:hAnsi="Wingdings" w:hint="default"/>
      </w:rPr>
    </w:lvl>
    <w:lvl w:ilvl="3" w:tplc="04150001">
      <w:start w:val="1"/>
      <w:numFmt w:val="bullet"/>
      <w:lvlText w:val=""/>
      <w:lvlJc w:val="left"/>
      <w:pPr>
        <w:ind w:left="3225" w:hanging="360"/>
      </w:pPr>
      <w:rPr>
        <w:rFonts w:ascii="Symbol" w:hAnsi="Symbol" w:hint="default"/>
      </w:rPr>
    </w:lvl>
    <w:lvl w:ilvl="4" w:tplc="04150003">
      <w:start w:val="1"/>
      <w:numFmt w:val="bullet"/>
      <w:lvlText w:val="o"/>
      <w:lvlJc w:val="left"/>
      <w:pPr>
        <w:ind w:left="3945" w:hanging="360"/>
      </w:pPr>
      <w:rPr>
        <w:rFonts w:ascii="Courier New" w:hAnsi="Courier New" w:cs="Courier New" w:hint="default"/>
      </w:rPr>
    </w:lvl>
    <w:lvl w:ilvl="5" w:tplc="04150005">
      <w:start w:val="1"/>
      <w:numFmt w:val="bullet"/>
      <w:lvlText w:val=""/>
      <w:lvlJc w:val="left"/>
      <w:pPr>
        <w:ind w:left="4665" w:hanging="360"/>
      </w:pPr>
      <w:rPr>
        <w:rFonts w:ascii="Wingdings" w:hAnsi="Wingdings" w:hint="default"/>
      </w:rPr>
    </w:lvl>
    <w:lvl w:ilvl="6" w:tplc="04150001">
      <w:start w:val="1"/>
      <w:numFmt w:val="bullet"/>
      <w:lvlText w:val=""/>
      <w:lvlJc w:val="left"/>
      <w:pPr>
        <w:ind w:left="5385" w:hanging="360"/>
      </w:pPr>
      <w:rPr>
        <w:rFonts w:ascii="Symbol" w:hAnsi="Symbol" w:hint="default"/>
      </w:rPr>
    </w:lvl>
    <w:lvl w:ilvl="7" w:tplc="04150003">
      <w:start w:val="1"/>
      <w:numFmt w:val="bullet"/>
      <w:lvlText w:val="o"/>
      <w:lvlJc w:val="left"/>
      <w:pPr>
        <w:ind w:left="6105" w:hanging="360"/>
      </w:pPr>
      <w:rPr>
        <w:rFonts w:ascii="Courier New" w:hAnsi="Courier New" w:cs="Courier New" w:hint="default"/>
      </w:rPr>
    </w:lvl>
    <w:lvl w:ilvl="8" w:tplc="04150005">
      <w:start w:val="1"/>
      <w:numFmt w:val="bullet"/>
      <w:lvlText w:val=""/>
      <w:lvlJc w:val="left"/>
      <w:pPr>
        <w:ind w:left="6825" w:hanging="360"/>
      </w:pPr>
      <w:rPr>
        <w:rFonts w:ascii="Wingdings" w:hAnsi="Wingdings" w:hint="default"/>
      </w:rPr>
    </w:lvl>
  </w:abstractNum>
  <w:abstractNum w:abstractNumId="10" w15:restartNumberingAfterBreak="0">
    <w:nsid w:val="5D4B567E"/>
    <w:multiLevelType w:val="hybridMultilevel"/>
    <w:tmpl w:val="ECE465E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7D6D23A8"/>
    <w:multiLevelType w:val="hybridMultilevel"/>
    <w:tmpl w:val="E0221D5E"/>
    <w:lvl w:ilvl="0" w:tplc="05D04146">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10"/>
  </w:num>
  <w:num w:numId="2">
    <w:abstractNumId w:val="1"/>
    <w:lvlOverride w:ilvl="0">
      <w:startOverride w:val="1"/>
    </w:lvlOverride>
    <w:lvlOverride w:ilvl="1">
      <w:startOverride w:val="1"/>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4097"/>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3C71"/>
    <w:rsid w:val="00004F34"/>
    <w:rsid w:val="000126AD"/>
    <w:rsid w:val="00015E9F"/>
    <w:rsid w:val="00016152"/>
    <w:rsid w:val="000219FD"/>
    <w:rsid w:val="00024597"/>
    <w:rsid w:val="0002774C"/>
    <w:rsid w:val="00030BF2"/>
    <w:rsid w:val="00031B9C"/>
    <w:rsid w:val="00033541"/>
    <w:rsid w:val="000350E0"/>
    <w:rsid w:val="00050B42"/>
    <w:rsid w:val="000579D2"/>
    <w:rsid w:val="00070DF6"/>
    <w:rsid w:val="00074C0B"/>
    <w:rsid w:val="00084D4E"/>
    <w:rsid w:val="0008598E"/>
    <w:rsid w:val="00096A62"/>
    <w:rsid w:val="000A5F6A"/>
    <w:rsid w:val="000E1A5E"/>
    <w:rsid w:val="000F3763"/>
    <w:rsid w:val="000F6941"/>
    <w:rsid w:val="0010388C"/>
    <w:rsid w:val="001124E7"/>
    <w:rsid w:val="00114CA2"/>
    <w:rsid w:val="00124428"/>
    <w:rsid w:val="00127F3F"/>
    <w:rsid w:val="00150B89"/>
    <w:rsid w:val="00156EDE"/>
    <w:rsid w:val="00157AD7"/>
    <w:rsid w:val="001768B7"/>
    <w:rsid w:val="001803FE"/>
    <w:rsid w:val="00183989"/>
    <w:rsid w:val="00183B04"/>
    <w:rsid w:val="00191978"/>
    <w:rsid w:val="00191B4E"/>
    <w:rsid w:val="001A111D"/>
    <w:rsid w:val="001B2F00"/>
    <w:rsid w:val="001C6603"/>
    <w:rsid w:val="001C7A7E"/>
    <w:rsid w:val="001E09C1"/>
    <w:rsid w:val="001E5A40"/>
    <w:rsid w:val="001F3312"/>
    <w:rsid w:val="00214AD0"/>
    <w:rsid w:val="00215B2D"/>
    <w:rsid w:val="00217E8F"/>
    <w:rsid w:val="0023010D"/>
    <w:rsid w:val="00230CCD"/>
    <w:rsid w:val="00240C2B"/>
    <w:rsid w:val="00255CCD"/>
    <w:rsid w:val="00263331"/>
    <w:rsid w:val="0027768C"/>
    <w:rsid w:val="00280843"/>
    <w:rsid w:val="00284813"/>
    <w:rsid w:val="0028662A"/>
    <w:rsid w:val="00290F41"/>
    <w:rsid w:val="00293F48"/>
    <w:rsid w:val="002A16C3"/>
    <w:rsid w:val="002A4A25"/>
    <w:rsid w:val="002B2F47"/>
    <w:rsid w:val="002B4973"/>
    <w:rsid w:val="002B6843"/>
    <w:rsid w:val="002C28E6"/>
    <w:rsid w:val="002D420B"/>
    <w:rsid w:val="002D44B7"/>
    <w:rsid w:val="002F0A2C"/>
    <w:rsid w:val="002F1155"/>
    <w:rsid w:val="002F4551"/>
    <w:rsid w:val="002F7174"/>
    <w:rsid w:val="003177C9"/>
    <w:rsid w:val="003476F1"/>
    <w:rsid w:val="00350FB5"/>
    <w:rsid w:val="003526C2"/>
    <w:rsid w:val="00352E29"/>
    <w:rsid w:val="003555DC"/>
    <w:rsid w:val="00373457"/>
    <w:rsid w:val="003834FF"/>
    <w:rsid w:val="00387FE0"/>
    <w:rsid w:val="00390B52"/>
    <w:rsid w:val="00391DDC"/>
    <w:rsid w:val="0039660E"/>
    <w:rsid w:val="003968B5"/>
    <w:rsid w:val="003A0F72"/>
    <w:rsid w:val="003B0AD1"/>
    <w:rsid w:val="003C2FD1"/>
    <w:rsid w:val="003C3B0E"/>
    <w:rsid w:val="003C6258"/>
    <w:rsid w:val="003C6540"/>
    <w:rsid w:val="003D6388"/>
    <w:rsid w:val="003D7ED9"/>
    <w:rsid w:val="003F2234"/>
    <w:rsid w:val="003F7A24"/>
    <w:rsid w:val="00401BE0"/>
    <w:rsid w:val="004030C2"/>
    <w:rsid w:val="0041328C"/>
    <w:rsid w:val="00426030"/>
    <w:rsid w:val="0043476C"/>
    <w:rsid w:val="00441741"/>
    <w:rsid w:val="00443176"/>
    <w:rsid w:val="00443A74"/>
    <w:rsid w:val="0045581C"/>
    <w:rsid w:val="004672D8"/>
    <w:rsid w:val="004722A4"/>
    <w:rsid w:val="00473DB4"/>
    <w:rsid w:val="00484545"/>
    <w:rsid w:val="00492169"/>
    <w:rsid w:val="004A1DD0"/>
    <w:rsid w:val="004C3DA9"/>
    <w:rsid w:val="004C7849"/>
    <w:rsid w:val="004C78CD"/>
    <w:rsid w:val="004E2978"/>
    <w:rsid w:val="004E7F45"/>
    <w:rsid w:val="004F2D67"/>
    <w:rsid w:val="00502AC1"/>
    <w:rsid w:val="00504080"/>
    <w:rsid w:val="00514F9C"/>
    <w:rsid w:val="00517F3C"/>
    <w:rsid w:val="00527262"/>
    <w:rsid w:val="00546824"/>
    <w:rsid w:val="00554E09"/>
    <w:rsid w:val="00561D43"/>
    <w:rsid w:val="00563F49"/>
    <w:rsid w:val="00581729"/>
    <w:rsid w:val="00587CD9"/>
    <w:rsid w:val="00587DA8"/>
    <w:rsid w:val="00594194"/>
    <w:rsid w:val="00595D4F"/>
    <w:rsid w:val="00597C7E"/>
    <w:rsid w:val="005A032B"/>
    <w:rsid w:val="005B1C54"/>
    <w:rsid w:val="005B26FA"/>
    <w:rsid w:val="005B60BA"/>
    <w:rsid w:val="005C4189"/>
    <w:rsid w:val="005C4700"/>
    <w:rsid w:val="00604C06"/>
    <w:rsid w:val="00610D5E"/>
    <w:rsid w:val="0061359A"/>
    <w:rsid w:val="0062635A"/>
    <w:rsid w:val="00634B24"/>
    <w:rsid w:val="00642017"/>
    <w:rsid w:val="006427B4"/>
    <w:rsid w:val="00653EBE"/>
    <w:rsid w:val="006663CE"/>
    <w:rsid w:val="006746FA"/>
    <w:rsid w:val="00690CC0"/>
    <w:rsid w:val="00692AB5"/>
    <w:rsid w:val="00696F55"/>
    <w:rsid w:val="006A2E04"/>
    <w:rsid w:val="006A4A41"/>
    <w:rsid w:val="006B3F83"/>
    <w:rsid w:val="006B6151"/>
    <w:rsid w:val="006D0635"/>
    <w:rsid w:val="006D3CB3"/>
    <w:rsid w:val="006D60F6"/>
    <w:rsid w:val="006E64E0"/>
    <w:rsid w:val="006E7E7E"/>
    <w:rsid w:val="006F007F"/>
    <w:rsid w:val="006F50A1"/>
    <w:rsid w:val="007109BD"/>
    <w:rsid w:val="00710FB9"/>
    <w:rsid w:val="00711B33"/>
    <w:rsid w:val="00727F52"/>
    <w:rsid w:val="00744BAE"/>
    <w:rsid w:val="00745BEF"/>
    <w:rsid w:val="007553A3"/>
    <w:rsid w:val="00770A4B"/>
    <w:rsid w:val="007742DD"/>
    <w:rsid w:val="00781702"/>
    <w:rsid w:val="007A3740"/>
    <w:rsid w:val="007B745A"/>
    <w:rsid w:val="007C1996"/>
    <w:rsid w:val="007C7106"/>
    <w:rsid w:val="007D2087"/>
    <w:rsid w:val="007D3927"/>
    <w:rsid w:val="007E17FB"/>
    <w:rsid w:val="007E3EB3"/>
    <w:rsid w:val="007F6DDB"/>
    <w:rsid w:val="0080421C"/>
    <w:rsid w:val="0080485E"/>
    <w:rsid w:val="008050DC"/>
    <w:rsid w:val="00814887"/>
    <w:rsid w:val="00832639"/>
    <w:rsid w:val="00836F61"/>
    <w:rsid w:val="0084166A"/>
    <w:rsid w:val="008509DC"/>
    <w:rsid w:val="00853F23"/>
    <w:rsid w:val="00854CAA"/>
    <w:rsid w:val="00864C48"/>
    <w:rsid w:val="0087241F"/>
    <w:rsid w:val="00874144"/>
    <w:rsid w:val="008768CD"/>
    <w:rsid w:val="00884603"/>
    <w:rsid w:val="00890A9B"/>
    <w:rsid w:val="0089690D"/>
    <w:rsid w:val="008A0BBE"/>
    <w:rsid w:val="008A1C34"/>
    <w:rsid w:val="008A56D7"/>
    <w:rsid w:val="008B40F0"/>
    <w:rsid w:val="008C18CF"/>
    <w:rsid w:val="008C67A4"/>
    <w:rsid w:val="008D1482"/>
    <w:rsid w:val="008D7CCE"/>
    <w:rsid w:val="008E3916"/>
    <w:rsid w:val="008E690A"/>
    <w:rsid w:val="008F7322"/>
    <w:rsid w:val="0090343B"/>
    <w:rsid w:val="00904604"/>
    <w:rsid w:val="00906BBF"/>
    <w:rsid w:val="0091004F"/>
    <w:rsid w:val="009322CF"/>
    <w:rsid w:val="009344A6"/>
    <w:rsid w:val="0094149F"/>
    <w:rsid w:val="009433B1"/>
    <w:rsid w:val="00945BCF"/>
    <w:rsid w:val="00947E83"/>
    <w:rsid w:val="009578AD"/>
    <w:rsid w:val="009643F9"/>
    <w:rsid w:val="0098045A"/>
    <w:rsid w:val="009832D6"/>
    <w:rsid w:val="0098456D"/>
    <w:rsid w:val="00985D01"/>
    <w:rsid w:val="009912CF"/>
    <w:rsid w:val="009A4FDF"/>
    <w:rsid w:val="009B665B"/>
    <w:rsid w:val="009C2D99"/>
    <w:rsid w:val="009D0F58"/>
    <w:rsid w:val="009D722E"/>
    <w:rsid w:val="009E2AA7"/>
    <w:rsid w:val="009E3DB3"/>
    <w:rsid w:val="009F45A5"/>
    <w:rsid w:val="00A17BF0"/>
    <w:rsid w:val="00A20DC5"/>
    <w:rsid w:val="00A252EF"/>
    <w:rsid w:val="00A33674"/>
    <w:rsid w:val="00A42E52"/>
    <w:rsid w:val="00A44C02"/>
    <w:rsid w:val="00A45445"/>
    <w:rsid w:val="00A5265B"/>
    <w:rsid w:val="00A646F7"/>
    <w:rsid w:val="00A64C6C"/>
    <w:rsid w:val="00A775A9"/>
    <w:rsid w:val="00A77B21"/>
    <w:rsid w:val="00A83CAB"/>
    <w:rsid w:val="00A91689"/>
    <w:rsid w:val="00AA2991"/>
    <w:rsid w:val="00AA3537"/>
    <w:rsid w:val="00AB080C"/>
    <w:rsid w:val="00AC6EEB"/>
    <w:rsid w:val="00AC7727"/>
    <w:rsid w:val="00AF66C6"/>
    <w:rsid w:val="00AF7966"/>
    <w:rsid w:val="00AF7D04"/>
    <w:rsid w:val="00B069A6"/>
    <w:rsid w:val="00B16C66"/>
    <w:rsid w:val="00B300A4"/>
    <w:rsid w:val="00B31D5D"/>
    <w:rsid w:val="00B32D83"/>
    <w:rsid w:val="00B34425"/>
    <w:rsid w:val="00B36975"/>
    <w:rsid w:val="00B5013E"/>
    <w:rsid w:val="00B5304E"/>
    <w:rsid w:val="00B5369B"/>
    <w:rsid w:val="00B73110"/>
    <w:rsid w:val="00B75404"/>
    <w:rsid w:val="00B82267"/>
    <w:rsid w:val="00B85E1E"/>
    <w:rsid w:val="00B866A7"/>
    <w:rsid w:val="00B953CD"/>
    <w:rsid w:val="00B974AB"/>
    <w:rsid w:val="00BA58BA"/>
    <w:rsid w:val="00BA71AD"/>
    <w:rsid w:val="00BB5C7F"/>
    <w:rsid w:val="00BB6059"/>
    <w:rsid w:val="00BC3994"/>
    <w:rsid w:val="00BD2085"/>
    <w:rsid w:val="00BD3107"/>
    <w:rsid w:val="00BD3A30"/>
    <w:rsid w:val="00BD3AA1"/>
    <w:rsid w:val="00BD3BCD"/>
    <w:rsid w:val="00BD6900"/>
    <w:rsid w:val="00BF3481"/>
    <w:rsid w:val="00C04B56"/>
    <w:rsid w:val="00C04BA0"/>
    <w:rsid w:val="00C11692"/>
    <w:rsid w:val="00C11C60"/>
    <w:rsid w:val="00C143BE"/>
    <w:rsid w:val="00C15285"/>
    <w:rsid w:val="00C17B82"/>
    <w:rsid w:val="00C332B9"/>
    <w:rsid w:val="00C37210"/>
    <w:rsid w:val="00C43A8C"/>
    <w:rsid w:val="00C46439"/>
    <w:rsid w:val="00C57F40"/>
    <w:rsid w:val="00C63E8D"/>
    <w:rsid w:val="00C74853"/>
    <w:rsid w:val="00C9072B"/>
    <w:rsid w:val="00C9300C"/>
    <w:rsid w:val="00C9617C"/>
    <w:rsid w:val="00C969F8"/>
    <w:rsid w:val="00C97AE7"/>
    <w:rsid w:val="00CA255B"/>
    <w:rsid w:val="00CA35EA"/>
    <w:rsid w:val="00CB24C8"/>
    <w:rsid w:val="00CD2961"/>
    <w:rsid w:val="00CD3ECE"/>
    <w:rsid w:val="00CD4660"/>
    <w:rsid w:val="00CD622F"/>
    <w:rsid w:val="00CF0CCF"/>
    <w:rsid w:val="00CF6E6F"/>
    <w:rsid w:val="00CF7C4F"/>
    <w:rsid w:val="00D002E2"/>
    <w:rsid w:val="00D16608"/>
    <w:rsid w:val="00D20D3E"/>
    <w:rsid w:val="00D3556C"/>
    <w:rsid w:val="00D35803"/>
    <w:rsid w:val="00D35E8E"/>
    <w:rsid w:val="00D374F1"/>
    <w:rsid w:val="00D42160"/>
    <w:rsid w:val="00D61273"/>
    <w:rsid w:val="00D6497F"/>
    <w:rsid w:val="00D67379"/>
    <w:rsid w:val="00D72ED2"/>
    <w:rsid w:val="00D85073"/>
    <w:rsid w:val="00D86D2A"/>
    <w:rsid w:val="00D91580"/>
    <w:rsid w:val="00DC4A5D"/>
    <w:rsid w:val="00DD3E03"/>
    <w:rsid w:val="00DE74A7"/>
    <w:rsid w:val="00DF317C"/>
    <w:rsid w:val="00DF7EEB"/>
    <w:rsid w:val="00E0756D"/>
    <w:rsid w:val="00E11E19"/>
    <w:rsid w:val="00E23BBD"/>
    <w:rsid w:val="00E23FF3"/>
    <w:rsid w:val="00E335C9"/>
    <w:rsid w:val="00E500FA"/>
    <w:rsid w:val="00E519B5"/>
    <w:rsid w:val="00E64510"/>
    <w:rsid w:val="00E70971"/>
    <w:rsid w:val="00E70ED1"/>
    <w:rsid w:val="00E73AF5"/>
    <w:rsid w:val="00E75157"/>
    <w:rsid w:val="00E75CD7"/>
    <w:rsid w:val="00E834C3"/>
    <w:rsid w:val="00E8586E"/>
    <w:rsid w:val="00E86566"/>
    <w:rsid w:val="00E9088D"/>
    <w:rsid w:val="00E91AE2"/>
    <w:rsid w:val="00E924AD"/>
    <w:rsid w:val="00E93B81"/>
    <w:rsid w:val="00EA0C0D"/>
    <w:rsid w:val="00EA245E"/>
    <w:rsid w:val="00EA35FC"/>
    <w:rsid w:val="00EA4BB4"/>
    <w:rsid w:val="00EA5E9E"/>
    <w:rsid w:val="00EA6B17"/>
    <w:rsid w:val="00EB06B7"/>
    <w:rsid w:val="00ED3BF4"/>
    <w:rsid w:val="00ED460D"/>
    <w:rsid w:val="00ED5F55"/>
    <w:rsid w:val="00EF3BC3"/>
    <w:rsid w:val="00EF6934"/>
    <w:rsid w:val="00F057AB"/>
    <w:rsid w:val="00F06559"/>
    <w:rsid w:val="00F1144E"/>
    <w:rsid w:val="00F224F6"/>
    <w:rsid w:val="00F27C98"/>
    <w:rsid w:val="00F30960"/>
    <w:rsid w:val="00F31D63"/>
    <w:rsid w:val="00F32673"/>
    <w:rsid w:val="00F40AF7"/>
    <w:rsid w:val="00F40CED"/>
    <w:rsid w:val="00F43B63"/>
    <w:rsid w:val="00F43C50"/>
    <w:rsid w:val="00F516B4"/>
    <w:rsid w:val="00F62C69"/>
    <w:rsid w:val="00F64693"/>
    <w:rsid w:val="00F77EB0"/>
    <w:rsid w:val="00F85FD6"/>
    <w:rsid w:val="00F90CF3"/>
    <w:rsid w:val="00F972B0"/>
    <w:rsid w:val="00F975C6"/>
    <w:rsid w:val="00FA35B5"/>
    <w:rsid w:val="00FA520E"/>
    <w:rsid w:val="00FB4522"/>
    <w:rsid w:val="00FC0D01"/>
    <w:rsid w:val="00FC3F5D"/>
    <w:rsid w:val="00FD2366"/>
    <w:rsid w:val="00FE002D"/>
    <w:rsid w:val="00FE06F9"/>
    <w:rsid w:val="00FE61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7109C7E"/>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 w:type="paragraph" w:styleId="Tekstpodstawowywcity3">
    <w:name w:val="Body Text Indent 3"/>
    <w:basedOn w:val="Normalny"/>
    <w:link w:val="Tekstpodstawowywcity3Znak"/>
    <w:semiHidden/>
    <w:unhideWhenUsed/>
    <w:rsid w:val="00D374F1"/>
    <w:pPr>
      <w:spacing w:after="0" w:line="360" w:lineRule="auto"/>
      <w:ind w:firstLine="426"/>
      <w:jc w:val="both"/>
    </w:pPr>
    <w:rPr>
      <w:rFonts w:ascii="Times New Roman" w:eastAsia="Times New Roman" w:hAnsi="Times New Roman"/>
      <w:sz w:val="26"/>
      <w:szCs w:val="20"/>
      <w:lang w:eastAsia="pl-PL"/>
    </w:rPr>
  </w:style>
  <w:style w:type="character" w:customStyle="1" w:styleId="Tekstpodstawowywcity3Znak">
    <w:name w:val="Tekst podstawowy wcięty 3 Znak"/>
    <w:basedOn w:val="Domylnaczcionkaakapitu"/>
    <w:link w:val="Tekstpodstawowywcity3"/>
    <w:semiHidden/>
    <w:rsid w:val="00D374F1"/>
    <w:rPr>
      <w:rFonts w:ascii="Times New Roman" w:eastAsia="Times New Roman" w:hAnsi="Times New Roman"/>
      <w:sz w:val="26"/>
      <w:szCs w:val="20"/>
    </w:rPr>
  </w:style>
  <w:style w:type="paragraph" w:styleId="Tekstpodstawowy">
    <w:name w:val="Body Text"/>
    <w:basedOn w:val="Normalny"/>
    <w:link w:val="TekstpodstawowyZnak"/>
    <w:uiPriority w:val="99"/>
    <w:semiHidden/>
    <w:unhideWhenUsed/>
    <w:rsid w:val="00854CAA"/>
    <w:pPr>
      <w:spacing w:after="120"/>
    </w:pPr>
  </w:style>
  <w:style w:type="character" w:customStyle="1" w:styleId="TekstpodstawowyZnak">
    <w:name w:val="Tekst podstawowy Znak"/>
    <w:basedOn w:val="Domylnaczcionkaakapitu"/>
    <w:link w:val="Tekstpodstawowy"/>
    <w:uiPriority w:val="99"/>
    <w:semiHidden/>
    <w:rsid w:val="00854CAA"/>
    <w:rPr>
      <w:lang w:eastAsia="en-US"/>
    </w:rPr>
  </w:style>
  <w:style w:type="paragraph" w:styleId="Tekstprzypisukocowego">
    <w:name w:val="endnote text"/>
    <w:basedOn w:val="Normalny"/>
    <w:link w:val="TekstprzypisukocowegoZnak"/>
    <w:uiPriority w:val="99"/>
    <w:semiHidden/>
    <w:unhideWhenUsed/>
    <w:rsid w:val="0049216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92169"/>
    <w:rPr>
      <w:sz w:val="20"/>
      <w:szCs w:val="20"/>
      <w:lang w:eastAsia="en-US"/>
    </w:rPr>
  </w:style>
  <w:style w:type="character" w:styleId="Odwoanieprzypisukocowego">
    <w:name w:val="endnote reference"/>
    <w:basedOn w:val="Domylnaczcionkaakapitu"/>
    <w:uiPriority w:val="99"/>
    <w:semiHidden/>
    <w:unhideWhenUsed/>
    <w:rsid w:val="004921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9166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526875203">
      <w:bodyDiv w:val="1"/>
      <w:marLeft w:val="0"/>
      <w:marRight w:val="0"/>
      <w:marTop w:val="0"/>
      <w:marBottom w:val="0"/>
      <w:divBdr>
        <w:top w:val="none" w:sz="0" w:space="0" w:color="auto"/>
        <w:left w:val="none" w:sz="0" w:space="0" w:color="auto"/>
        <w:bottom w:val="none" w:sz="0" w:space="0" w:color="auto"/>
        <w:right w:val="none" w:sz="0" w:space="0" w:color="auto"/>
      </w:divBdr>
    </w:div>
    <w:div w:id="547641596">
      <w:bodyDiv w:val="1"/>
      <w:marLeft w:val="0"/>
      <w:marRight w:val="0"/>
      <w:marTop w:val="0"/>
      <w:marBottom w:val="0"/>
      <w:divBdr>
        <w:top w:val="none" w:sz="0" w:space="0" w:color="auto"/>
        <w:left w:val="none" w:sz="0" w:space="0" w:color="auto"/>
        <w:bottom w:val="none" w:sz="0" w:space="0" w:color="auto"/>
        <w:right w:val="none" w:sz="0" w:space="0" w:color="auto"/>
      </w:divBdr>
    </w:div>
    <w:div w:id="802117448">
      <w:bodyDiv w:val="1"/>
      <w:marLeft w:val="0"/>
      <w:marRight w:val="0"/>
      <w:marTop w:val="0"/>
      <w:marBottom w:val="0"/>
      <w:divBdr>
        <w:top w:val="none" w:sz="0" w:space="0" w:color="auto"/>
        <w:left w:val="none" w:sz="0" w:space="0" w:color="auto"/>
        <w:bottom w:val="none" w:sz="0" w:space="0" w:color="auto"/>
        <w:right w:val="none" w:sz="0" w:space="0" w:color="auto"/>
      </w:divBdr>
    </w:div>
    <w:div w:id="905187245">
      <w:bodyDiv w:val="1"/>
      <w:marLeft w:val="0"/>
      <w:marRight w:val="0"/>
      <w:marTop w:val="0"/>
      <w:marBottom w:val="0"/>
      <w:divBdr>
        <w:top w:val="none" w:sz="0" w:space="0" w:color="auto"/>
        <w:left w:val="none" w:sz="0" w:space="0" w:color="auto"/>
        <w:bottom w:val="none" w:sz="0" w:space="0" w:color="auto"/>
        <w:right w:val="none" w:sz="0" w:space="0" w:color="auto"/>
      </w:divBdr>
    </w:div>
    <w:div w:id="1073510438">
      <w:bodyDiv w:val="1"/>
      <w:marLeft w:val="0"/>
      <w:marRight w:val="0"/>
      <w:marTop w:val="0"/>
      <w:marBottom w:val="0"/>
      <w:divBdr>
        <w:top w:val="none" w:sz="0" w:space="0" w:color="auto"/>
        <w:left w:val="none" w:sz="0" w:space="0" w:color="auto"/>
        <w:bottom w:val="none" w:sz="0" w:space="0" w:color="auto"/>
        <w:right w:val="none" w:sz="0" w:space="0" w:color="auto"/>
      </w:divBdr>
    </w:div>
    <w:div w:id="1221791874">
      <w:bodyDiv w:val="1"/>
      <w:marLeft w:val="0"/>
      <w:marRight w:val="0"/>
      <w:marTop w:val="0"/>
      <w:marBottom w:val="0"/>
      <w:divBdr>
        <w:top w:val="none" w:sz="0" w:space="0" w:color="auto"/>
        <w:left w:val="none" w:sz="0" w:space="0" w:color="auto"/>
        <w:bottom w:val="none" w:sz="0" w:space="0" w:color="auto"/>
        <w:right w:val="none" w:sz="0" w:space="0" w:color="auto"/>
      </w:divBdr>
    </w:div>
    <w:div w:id="1402560682">
      <w:bodyDiv w:val="1"/>
      <w:marLeft w:val="0"/>
      <w:marRight w:val="0"/>
      <w:marTop w:val="0"/>
      <w:marBottom w:val="0"/>
      <w:divBdr>
        <w:top w:val="none" w:sz="0" w:space="0" w:color="auto"/>
        <w:left w:val="none" w:sz="0" w:space="0" w:color="auto"/>
        <w:bottom w:val="none" w:sz="0" w:space="0" w:color="auto"/>
        <w:right w:val="none" w:sz="0" w:space="0" w:color="auto"/>
      </w:divBdr>
    </w:div>
    <w:div w:id="1527400724">
      <w:bodyDiv w:val="1"/>
      <w:marLeft w:val="0"/>
      <w:marRight w:val="0"/>
      <w:marTop w:val="0"/>
      <w:marBottom w:val="0"/>
      <w:divBdr>
        <w:top w:val="none" w:sz="0" w:space="0" w:color="auto"/>
        <w:left w:val="none" w:sz="0" w:space="0" w:color="auto"/>
        <w:bottom w:val="none" w:sz="0" w:space="0" w:color="auto"/>
        <w:right w:val="none" w:sz="0" w:space="0" w:color="auto"/>
      </w:divBdr>
    </w:div>
    <w:div w:id="1947883327">
      <w:bodyDiv w:val="1"/>
      <w:marLeft w:val="0"/>
      <w:marRight w:val="0"/>
      <w:marTop w:val="0"/>
      <w:marBottom w:val="0"/>
      <w:divBdr>
        <w:top w:val="none" w:sz="0" w:space="0" w:color="auto"/>
        <w:left w:val="none" w:sz="0" w:space="0" w:color="auto"/>
        <w:bottom w:val="none" w:sz="0" w:space="0" w:color="auto"/>
        <w:right w:val="none" w:sz="0" w:space="0" w:color="auto"/>
      </w:divBdr>
    </w:div>
    <w:div w:id="2053844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oczta-pols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poczt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E428E-FAE9-4473-87C3-8CFD5E640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3621</Words>
  <Characters>24179</Characters>
  <Application>Microsoft Office Word</Application>
  <DocSecurity>0</DocSecurity>
  <Lines>201</Lines>
  <Paragraphs>55</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27745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2</cp:revision>
  <cp:lastPrinted>2020-05-28T10:00:00Z</cp:lastPrinted>
  <dcterms:created xsi:type="dcterms:W3CDTF">2020-05-28T11:58:00Z</dcterms:created>
  <dcterms:modified xsi:type="dcterms:W3CDTF">2020-05-28T11:58:00Z</dcterms:modified>
</cp:coreProperties>
</file>