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002B" w:rsidRPr="0062002B" w:rsidRDefault="0062002B" w:rsidP="0062002B">
      <w:pPr>
        <w:spacing w:after="24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Ogłoszenie nr 543415-N-2020 z dnia 2020-05-25 r. </w:t>
      </w:r>
    </w:p>
    <w:p w:rsidR="0062002B" w:rsidRPr="0062002B" w:rsidRDefault="0062002B" w:rsidP="0062002B">
      <w:pPr>
        <w:spacing w:after="0" w:line="240" w:lineRule="auto"/>
        <w:jc w:val="center"/>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Uniwersytet im. A. Mickiewicza w Poznaniu: Roboty budowlane dla jednostek organizacyjnych Uniwersytetu im. Adama Mickiewicza w Poznaniu. Zamówienie zostało podzielone na 3 części.</w:t>
      </w:r>
      <w:r w:rsidRPr="0062002B">
        <w:rPr>
          <w:rFonts w:ascii="Times New Roman" w:eastAsia="Times New Roman" w:hAnsi="Times New Roman" w:cs="Times New Roman"/>
          <w:sz w:val="24"/>
          <w:szCs w:val="24"/>
          <w:lang w:eastAsia="pl-PL"/>
        </w:rPr>
        <w:br/>
        <w:t xml:space="preserve">OGŁOSZENIE O ZAMÓWIENIU - Roboty budowlane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Zamieszczanie ogłoszenia:</w:t>
      </w:r>
      <w:r w:rsidRPr="0062002B">
        <w:rPr>
          <w:rFonts w:ascii="Times New Roman" w:eastAsia="Times New Roman" w:hAnsi="Times New Roman" w:cs="Times New Roman"/>
          <w:sz w:val="24"/>
          <w:szCs w:val="24"/>
          <w:lang w:eastAsia="pl-PL"/>
        </w:rPr>
        <w:t xml:space="preserve"> Zamieszczanie obowiązkowe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Ogłoszenie dotyczy:</w:t>
      </w:r>
      <w:r w:rsidRPr="0062002B">
        <w:rPr>
          <w:rFonts w:ascii="Times New Roman" w:eastAsia="Times New Roman" w:hAnsi="Times New Roman" w:cs="Times New Roman"/>
          <w:sz w:val="24"/>
          <w:szCs w:val="24"/>
          <w:lang w:eastAsia="pl-PL"/>
        </w:rPr>
        <w:t xml:space="preserve"> Zamówienia publicznego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Nazwa projektu lub programu</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62002B">
        <w:rPr>
          <w:rFonts w:ascii="Times New Roman" w:eastAsia="Times New Roman" w:hAnsi="Times New Roman" w:cs="Times New Roman"/>
          <w:sz w:val="24"/>
          <w:szCs w:val="24"/>
          <w:lang w:eastAsia="pl-PL"/>
        </w:rPr>
        <w:t>Pzp</w:t>
      </w:r>
      <w:proofErr w:type="spellEnd"/>
      <w:r w:rsidRPr="0062002B">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u w:val="single"/>
          <w:lang w:eastAsia="pl-PL"/>
        </w:rPr>
        <w:t>SEKCJA I: ZAMAWIAJĄCY</w:t>
      </w:r>
      <w:r w:rsidRPr="0062002B">
        <w:rPr>
          <w:rFonts w:ascii="Times New Roman" w:eastAsia="Times New Roman" w:hAnsi="Times New Roman" w:cs="Times New Roman"/>
          <w:sz w:val="24"/>
          <w:szCs w:val="24"/>
          <w:lang w:eastAsia="pl-PL"/>
        </w:rPr>
        <w:t xml:space="preserv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Postępowanie przeprowadza centralny zamawiający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Informacje na temat podmiotu któremu zamawiający powierzył/powierzyli prowadzenie postępowania:</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Postępowanie jest przeprowadzane wspólnie przez zamawiających</w:t>
      </w:r>
      <w:r w:rsidRPr="0062002B">
        <w:rPr>
          <w:rFonts w:ascii="Times New Roman" w:eastAsia="Times New Roman" w:hAnsi="Times New Roman" w:cs="Times New Roman"/>
          <w:sz w:val="24"/>
          <w:szCs w:val="24"/>
          <w:lang w:eastAsia="pl-PL"/>
        </w:rPr>
        <w:t xml:space="preserv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Informacje dodatkowe:</w:t>
      </w:r>
      <w:r w:rsidRPr="0062002B">
        <w:rPr>
          <w:rFonts w:ascii="Times New Roman" w:eastAsia="Times New Roman" w:hAnsi="Times New Roman" w:cs="Times New Roman"/>
          <w:sz w:val="24"/>
          <w:szCs w:val="24"/>
          <w:lang w:eastAsia="pl-PL"/>
        </w:rPr>
        <w:t xml:space="preserv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 1) NAZWA I ADRES: </w:t>
      </w:r>
      <w:r w:rsidRPr="0062002B">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 e-mail dzpuam@amu.edu.pl, , faks 61 8294012.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lastRenderedPageBreak/>
        <w:t xml:space="preserve">Adres strony internetowej (URL): www.amu.edu.pl </w:t>
      </w:r>
      <w:r w:rsidRPr="0062002B">
        <w:rPr>
          <w:rFonts w:ascii="Times New Roman" w:eastAsia="Times New Roman" w:hAnsi="Times New Roman" w:cs="Times New Roman"/>
          <w:sz w:val="24"/>
          <w:szCs w:val="24"/>
          <w:lang w:eastAsia="pl-PL"/>
        </w:rPr>
        <w:br/>
        <w:t xml:space="preserve">Adres profilu nabywcy: </w:t>
      </w:r>
      <w:r w:rsidRPr="0062002B">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 2) RODZAJ ZAMAWIAJĄCEGO: </w:t>
      </w:r>
      <w:r w:rsidRPr="0062002B">
        <w:rPr>
          <w:rFonts w:ascii="Times New Roman" w:eastAsia="Times New Roman" w:hAnsi="Times New Roman" w:cs="Times New Roman"/>
          <w:sz w:val="24"/>
          <w:szCs w:val="24"/>
          <w:lang w:eastAsia="pl-PL"/>
        </w:rPr>
        <w:t xml:space="preserve">Inny (proszę określić): </w:t>
      </w:r>
      <w:r w:rsidRPr="0062002B">
        <w:rPr>
          <w:rFonts w:ascii="Times New Roman" w:eastAsia="Times New Roman" w:hAnsi="Times New Roman" w:cs="Times New Roman"/>
          <w:sz w:val="24"/>
          <w:szCs w:val="24"/>
          <w:lang w:eastAsia="pl-PL"/>
        </w:rPr>
        <w:br/>
        <w:t xml:space="preserve">uczelnia wyższa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I.3) WSPÓLNE UDZIELANIE ZAMÓWIENIA </w:t>
      </w:r>
      <w:r w:rsidRPr="0062002B">
        <w:rPr>
          <w:rFonts w:ascii="Times New Roman" w:eastAsia="Times New Roman" w:hAnsi="Times New Roman" w:cs="Times New Roman"/>
          <w:b/>
          <w:bCs/>
          <w:i/>
          <w:iCs/>
          <w:sz w:val="24"/>
          <w:szCs w:val="24"/>
          <w:lang w:eastAsia="pl-PL"/>
        </w:rPr>
        <w:t>(jeżeli dotyczy)</w:t>
      </w:r>
      <w:r w:rsidRPr="0062002B">
        <w:rPr>
          <w:rFonts w:ascii="Times New Roman" w:eastAsia="Times New Roman" w:hAnsi="Times New Roman" w:cs="Times New Roman"/>
          <w:b/>
          <w:bCs/>
          <w:sz w:val="24"/>
          <w:szCs w:val="24"/>
          <w:lang w:eastAsia="pl-PL"/>
        </w:rPr>
        <w:t xml:space="preserv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I.4) KOMUNIKACJA: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62002B">
        <w:rPr>
          <w:rFonts w:ascii="Times New Roman" w:eastAsia="Times New Roman" w:hAnsi="Times New Roman" w:cs="Times New Roman"/>
          <w:sz w:val="24"/>
          <w:szCs w:val="24"/>
          <w:lang w:eastAsia="pl-PL"/>
        </w:rPr>
        <w:t xml:space="preserv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r w:rsidRPr="0062002B">
        <w:rPr>
          <w:rFonts w:ascii="Times New Roman" w:eastAsia="Times New Roman" w:hAnsi="Times New Roman" w:cs="Times New Roman"/>
          <w:sz w:val="24"/>
          <w:szCs w:val="24"/>
          <w:lang w:eastAsia="pl-PL"/>
        </w:rPr>
        <w:br/>
        <w:t xml:space="preserve">www.amu.edu.pl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Oferty lub wnioski o dopuszczenie do udziału w postępowaniu należy przesyłać:</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Elektronicznie</w:t>
      </w:r>
      <w:r w:rsidRPr="0062002B">
        <w:rPr>
          <w:rFonts w:ascii="Times New Roman" w:eastAsia="Times New Roman" w:hAnsi="Times New Roman" w:cs="Times New Roman"/>
          <w:sz w:val="24"/>
          <w:szCs w:val="24"/>
          <w:lang w:eastAsia="pl-PL"/>
        </w:rPr>
        <w:t xml:space="preserv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r w:rsidRPr="0062002B">
        <w:rPr>
          <w:rFonts w:ascii="Times New Roman" w:eastAsia="Times New Roman" w:hAnsi="Times New Roman" w:cs="Times New Roman"/>
          <w:sz w:val="24"/>
          <w:szCs w:val="24"/>
          <w:lang w:eastAsia="pl-PL"/>
        </w:rPr>
        <w:br/>
        <w:t xml:space="preserve">adres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 xml:space="preserve">Nie </w:t>
      </w:r>
      <w:r w:rsidRPr="0062002B">
        <w:rPr>
          <w:rFonts w:ascii="Times New Roman" w:eastAsia="Times New Roman" w:hAnsi="Times New Roman" w:cs="Times New Roman"/>
          <w:sz w:val="24"/>
          <w:szCs w:val="24"/>
          <w:lang w:eastAsia="pl-PL"/>
        </w:rPr>
        <w:br/>
        <w:t xml:space="preserve">Inny sposób: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 xml:space="preserve">Tak </w:t>
      </w:r>
      <w:r w:rsidRPr="0062002B">
        <w:rPr>
          <w:rFonts w:ascii="Times New Roman" w:eastAsia="Times New Roman" w:hAnsi="Times New Roman" w:cs="Times New Roman"/>
          <w:sz w:val="24"/>
          <w:szCs w:val="24"/>
          <w:lang w:eastAsia="pl-PL"/>
        </w:rPr>
        <w:br/>
        <w:t xml:space="preserve">Inny sposób: </w:t>
      </w:r>
      <w:r w:rsidRPr="0062002B">
        <w:rPr>
          <w:rFonts w:ascii="Times New Roman" w:eastAsia="Times New Roman" w:hAnsi="Times New Roman" w:cs="Times New Roman"/>
          <w:sz w:val="24"/>
          <w:szCs w:val="24"/>
          <w:lang w:eastAsia="pl-PL"/>
        </w:rPr>
        <w:br/>
        <w:t xml:space="preserve">Oferty w postępowaniu o udzielenie zamówienia publicznego składa się pod rygorem nieważności w formie pisemnej. </w:t>
      </w:r>
      <w:r w:rsidRPr="0062002B">
        <w:rPr>
          <w:rFonts w:ascii="Times New Roman" w:eastAsia="Times New Roman" w:hAnsi="Times New Roman" w:cs="Times New Roman"/>
          <w:sz w:val="24"/>
          <w:szCs w:val="24"/>
          <w:lang w:eastAsia="pl-PL"/>
        </w:rPr>
        <w:br/>
        <w:t xml:space="preserve">Adres: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lastRenderedPageBreak/>
        <w:t xml:space="preserve">Uniwersytet im. Adama Mickiewicza w Poznaniu, ul. Wieniawskiego 1, 61-712 Poznań, Dział zamówień publicznych, pokój 302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62002B">
        <w:rPr>
          <w:rFonts w:ascii="Times New Roman" w:eastAsia="Times New Roman" w:hAnsi="Times New Roman" w:cs="Times New Roman"/>
          <w:sz w:val="24"/>
          <w:szCs w:val="24"/>
          <w:lang w:eastAsia="pl-PL"/>
        </w:rPr>
        <w:t xml:space="preserv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r w:rsidRPr="0062002B">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u w:val="single"/>
          <w:lang w:eastAsia="pl-PL"/>
        </w:rPr>
        <w:t xml:space="preserve">SEKCJA II: PRZEDMIOT ZAMÓWIENIA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II.1) Nazwa nadana zamówieniu przez zamawiającego: </w:t>
      </w:r>
      <w:r w:rsidRPr="0062002B">
        <w:rPr>
          <w:rFonts w:ascii="Times New Roman" w:eastAsia="Times New Roman" w:hAnsi="Times New Roman" w:cs="Times New Roman"/>
          <w:sz w:val="24"/>
          <w:szCs w:val="24"/>
          <w:lang w:eastAsia="pl-PL"/>
        </w:rPr>
        <w:t xml:space="preserve">Roboty budowlane dla jednostek organizacyjnych Uniwersytetu im. Adama Mickiewicza w Poznaniu. Zamówienie zostało podzielone na 3 części.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Numer referencyjny: </w:t>
      </w:r>
      <w:r w:rsidRPr="0062002B">
        <w:rPr>
          <w:rFonts w:ascii="Times New Roman" w:eastAsia="Times New Roman" w:hAnsi="Times New Roman" w:cs="Times New Roman"/>
          <w:sz w:val="24"/>
          <w:szCs w:val="24"/>
          <w:lang w:eastAsia="pl-PL"/>
        </w:rPr>
        <w:t xml:space="preserve">ZP/35/B/20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62002B" w:rsidRPr="0062002B" w:rsidRDefault="0062002B" w:rsidP="0062002B">
      <w:pPr>
        <w:spacing w:after="0" w:line="240" w:lineRule="auto"/>
        <w:jc w:val="both"/>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II.2) Rodzaj zamówienia: </w:t>
      </w:r>
      <w:r w:rsidRPr="0062002B">
        <w:rPr>
          <w:rFonts w:ascii="Times New Roman" w:eastAsia="Times New Roman" w:hAnsi="Times New Roman" w:cs="Times New Roman"/>
          <w:sz w:val="24"/>
          <w:szCs w:val="24"/>
          <w:lang w:eastAsia="pl-PL"/>
        </w:rPr>
        <w:t xml:space="preserve">Roboty budowlane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II.3) Informacja o możliwości składania ofert częściowych</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 xml:space="preserve">Zamówienie podzielone jest na części: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Tak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Oferty lub wnioski o dopuszczenie do udziału w postępowaniu można składać w odniesieniu do:</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 xml:space="preserve">wszystkich części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II.4) Krótki opis przedmiotu zamówienia </w:t>
      </w:r>
      <w:r w:rsidRPr="0062002B">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62002B">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62002B">
        <w:rPr>
          <w:rFonts w:ascii="Times New Roman" w:eastAsia="Times New Roman" w:hAnsi="Times New Roman" w:cs="Times New Roman"/>
          <w:sz w:val="24"/>
          <w:szCs w:val="24"/>
          <w:lang w:eastAsia="pl-PL"/>
        </w:rPr>
        <w:t xml:space="preserve">roboty budowlane dla jednostek organizacyjnych Uniwersytetu im. Adama Mickiewicza w Poznaniu. Zamówienie zostało podzielone na 3 części: Część 1 – wymiana i przebudowa rozdzielni głównej wraz z montażem wyłącznika ppoż. w budynku Collegium </w:t>
      </w:r>
      <w:proofErr w:type="spellStart"/>
      <w:r w:rsidRPr="0062002B">
        <w:rPr>
          <w:rFonts w:ascii="Times New Roman" w:eastAsia="Times New Roman" w:hAnsi="Times New Roman" w:cs="Times New Roman"/>
          <w:sz w:val="24"/>
          <w:szCs w:val="24"/>
          <w:lang w:eastAsia="pl-PL"/>
        </w:rPr>
        <w:t>Maius</w:t>
      </w:r>
      <w:proofErr w:type="spellEnd"/>
      <w:r w:rsidRPr="0062002B">
        <w:rPr>
          <w:rFonts w:ascii="Times New Roman" w:eastAsia="Times New Roman" w:hAnsi="Times New Roman" w:cs="Times New Roman"/>
          <w:sz w:val="24"/>
          <w:szCs w:val="24"/>
          <w:lang w:eastAsia="pl-PL"/>
        </w:rPr>
        <w:t xml:space="preserve"> UAM – Etap II, Część 2 – roboty remontowe w pomieszczeniach Sekcji Ewidencji Majątku, Wydawnictwa Naukowego UAM na 4 piętrze i klatce schodowej budynku Collegium </w:t>
      </w:r>
      <w:proofErr w:type="spellStart"/>
      <w:r w:rsidRPr="0062002B">
        <w:rPr>
          <w:rFonts w:ascii="Times New Roman" w:eastAsia="Times New Roman" w:hAnsi="Times New Roman" w:cs="Times New Roman"/>
          <w:sz w:val="24"/>
          <w:szCs w:val="24"/>
          <w:lang w:eastAsia="pl-PL"/>
        </w:rPr>
        <w:t>Maius</w:t>
      </w:r>
      <w:proofErr w:type="spellEnd"/>
      <w:r w:rsidRPr="0062002B">
        <w:rPr>
          <w:rFonts w:ascii="Times New Roman" w:eastAsia="Times New Roman" w:hAnsi="Times New Roman" w:cs="Times New Roman"/>
          <w:sz w:val="24"/>
          <w:szCs w:val="24"/>
          <w:lang w:eastAsia="pl-PL"/>
        </w:rPr>
        <w:t xml:space="preserve"> przy ul. A. Fredry 10 w Poznaniu, Część 3 – renowacja okien w części zachodniej budynku Collegium Minus. Zamawiający dopuszcza składanie ofert częściowych. Części nie mogą być dzielone przez Wykonawców, oferty nie zawierające pełnego zakresu przedmiotu zamówienia określonego w zadaniu częściowym zostaną odrzucone. Każdy z Wykonawców może złożyć ofertę na wybraną przez siebie ilość części zamówienia. Zamawiający nie dopuszcza składania ofert wariantowych. Zamawiający nie przewiduje udzielania zamówień uzupełniających (art. 67 ust 1 pkt 6 i 7). Zamawiający nie zastrzega obowiązku osobistego wykonania przez Wykonawcę kluczowych części </w:t>
      </w:r>
      <w:r w:rsidRPr="0062002B">
        <w:rPr>
          <w:rFonts w:ascii="Times New Roman" w:eastAsia="Times New Roman" w:hAnsi="Times New Roman" w:cs="Times New Roman"/>
          <w:sz w:val="24"/>
          <w:szCs w:val="24"/>
          <w:lang w:eastAsia="pl-PL"/>
        </w:rPr>
        <w:lastRenderedPageBreak/>
        <w:t xml:space="preserve">zamówienia na roboty budowlane lub usługi. Zamawiający na podstawie art. 29 ust. 3a ustawy </w:t>
      </w:r>
      <w:proofErr w:type="spellStart"/>
      <w:r w:rsidRPr="0062002B">
        <w:rPr>
          <w:rFonts w:ascii="Times New Roman" w:eastAsia="Times New Roman" w:hAnsi="Times New Roman" w:cs="Times New Roman"/>
          <w:sz w:val="24"/>
          <w:szCs w:val="24"/>
          <w:lang w:eastAsia="pl-PL"/>
        </w:rPr>
        <w:t>Pzp</w:t>
      </w:r>
      <w:proofErr w:type="spellEnd"/>
      <w:r w:rsidRPr="0062002B">
        <w:rPr>
          <w:rFonts w:ascii="Times New Roman" w:eastAsia="Times New Roman" w:hAnsi="Times New Roman" w:cs="Times New Roman"/>
          <w:sz w:val="24"/>
          <w:szCs w:val="24"/>
          <w:lang w:eastAsia="pl-PL"/>
        </w:rPr>
        <w:t xml:space="preserve"> wymaga zatrudnienia przez wykonawcę lub podwykonawcę na podstawie umowy o pracę osób wykonujących prace objęte przedmiotem zamówienia, zgodnie z istotnymi postanowieniami umowy stanowiącymi załącznik do SIWZ. Wykonawca może powierzyć wykonanie części zamówienia podwykonawcom. W przypadku Wykonawców wspólnie ubiegających się o udzielenie zamówienia wymaga się, aby przynajmniej jeden spełniał warunki określone w pkt. 5.1.2) tj. wszystkie ww. warunki muszą być spełnione, ale niekoniecznie przez każdego z Wykonawców. Ocena spełniania warunków udziału w postępowaniu dla Wykonawców wspólnie ubiegających się o udzielenie zamówienia będzie dla nich dokonywana łącznie. Żaden z Wykonawców nie może podlegać wykluczeniu na podstawie art. 24 </w:t>
      </w:r>
      <w:proofErr w:type="spellStart"/>
      <w:r w:rsidRPr="0062002B">
        <w:rPr>
          <w:rFonts w:ascii="Times New Roman" w:eastAsia="Times New Roman" w:hAnsi="Times New Roman" w:cs="Times New Roman"/>
          <w:sz w:val="24"/>
          <w:szCs w:val="24"/>
          <w:lang w:eastAsia="pl-PL"/>
        </w:rPr>
        <w:t>Pzp</w:t>
      </w:r>
      <w:proofErr w:type="spellEnd"/>
      <w:r w:rsidRPr="0062002B">
        <w:rPr>
          <w:rFonts w:ascii="Times New Roman" w:eastAsia="Times New Roman" w:hAnsi="Times New Roman" w:cs="Times New Roman"/>
          <w:sz w:val="24"/>
          <w:szCs w:val="24"/>
          <w:lang w:eastAsia="pl-PL"/>
        </w:rPr>
        <w:t xml:space="preserve">. W celu potwierdzenia spełniania warunku, o których mowa w rozdz. 5. 1. 2) a) II. niniejszej SIWZ jeśli doświadczenie zostało nabyte w ramach konsorcjum to przekazaniu podlegają zasoby powstałe jedynie w granicach wykonania prac przez danego członka Konsorcjum. Wykonawca udostępniający swoje doświadczenie może to uczynić jedynie w zakresie, w którym sam je nabył.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II.5) Główny kod CPV: </w:t>
      </w:r>
      <w:r w:rsidRPr="0062002B">
        <w:rPr>
          <w:rFonts w:ascii="Times New Roman" w:eastAsia="Times New Roman" w:hAnsi="Times New Roman" w:cs="Times New Roman"/>
          <w:sz w:val="24"/>
          <w:szCs w:val="24"/>
          <w:lang w:eastAsia="pl-PL"/>
        </w:rPr>
        <w:t xml:space="preserve">45400000-1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Dodatkowe kody CPV:</w:t>
      </w:r>
      <w:r w:rsidRPr="0062002B">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Kod CPV</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50800000-3</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31214520-0</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31310000-2</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31311000-9</w:t>
            </w:r>
          </w:p>
        </w:tc>
      </w:tr>
    </w:tbl>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II.6) Całkowita wartość zamówienia </w:t>
      </w:r>
      <w:r w:rsidRPr="0062002B">
        <w:rPr>
          <w:rFonts w:ascii="Times New Roman" w:eastAsia="Times New Roman" w:hAnsi="Times New Roman" w:cs="Times New Roman"/>
          <w:i/>
          <w:iCs/>
          <w:sz w:val="24"/>
          <w:szCs w:val="24"/>
          <w:lang w:eastAsia="pl-PL"/>
        </w:rPr>
        <w:t>(jeżeli zamawiający podaje informacje o wartości zamówienia)</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 xml:space="preserve">Wartość bez VAT: </w:t>
      </w:r>
      <w:r w:rsidRPr="0062002B">
        <w:rPr>
          <w:rFonts w:ascii="Times New Roman" w:eastAsia="Times New Roman" w:hAnsi="Times New Roman" w:cs="Times New Roman"/>
          <w:sz w:val="24"/>
          <w:szCs w:val="24"/>
          <w:lang w:eastAsia="pl-PL"/>
        </w:rPr>
        <w:br/>
        <w:t xml:space="preserve">Waluta: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62002B">
        <w:rPr>
          <w:rFonts w:ascii="Times New Roman" w:eastAsia="Times New Roman" w:hAnsi="Times New Roman" w:cs="Times New Roman"/>
          <w:sz w:val="24"/>
          <w:szCs w:val="24"/>
          <w:lang w:eastAsia="pl-PL"/>
        </w:rPr>
        <w:t xml:space="preserv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62002B">
        <w:rPr>
          <w:rFonts w:ascii="Times New Roman" w:eastAsia="Times New Roman" w:hAnsi="Times New Roman" w:cs="Times New Roman"/>
          <w:b/>
          <w:bCs/>
          <w:sz w:val="24"/>
          <w:szCs w:val="24"/>
          <w:lang w:eastAsia="pl-PL"/>
        </w:rPr>
        <w:t>Pzp</w:t>
      </w:r>
      <w:proofErr w:type="spellEnd"/>
      <w:r w:rsidRPr="0062002B">
        <w:rPr>
          <w:rFonts w:ascii="Times New Roman" w:eastAsia="Times New Roman" w:hAnsi="Times New Roman" w:cs="Times New Roman"/>
          <w:b/>
          <w:bCs/>
          <w:sz w:val="24"/>
          <w:szCs w:val="24"/>
          <w:lang w:eastAsia="pl-PL"/>
        </w:rPr>
        <w:t xml:space="preserve">: </w:t>
      </w:r>
      <w:r w:rsidRPr="0062002B">
        <w:rPr>
          <w:rFonts w:ascii="Times New Roman" w:eastAsia="Times New Roman" w:hAnsi="Times New Roman" w:cs="Times New Roman"/>
          <w:sz w:val="24"/>
          <w:szCs w:val="24"/>
          <w:lang w:eastAsia="pl-PL"/>
        </w:rPr>
        <w:t xml:space="preserve">Nie </w:t>
      </w:r>
      <w:r w:rsidRPr="0062002B">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62002B">
        <w:rPr>
          <w:rFonts w:ascii="Times New Roman" w:eastAsia="Times New Roman" w:hAnsi="Times New Roman" w:cs="Times New Roman"/>
          <w:sz w:val="24"/>
          <w:szCs w:val="24"/>
          <w:lang w:eastAsia="pl-PL"/>
        </w:rPr>
        <w:t>Pzp</w:t>
      </w:r>
      <w:proofErr w:type="spellEnd"/>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miesiącach:   </w:t>
      </w:r>
      <w:r w:rsidRPr="0062002B">
        <w:rPr>
          <w:rFonts w:ascii="Times New Roman" w:eastAsia="Times New Roman" w:hAnsi="Times New Roman" w:cs="Times New Roman"/>
          <w:i/>
          <w:iCs/>
          <w:sz w:val="24"/>
          <w:szCs w:val="24"/>
          <w:lang w:eastAsia="pl-PL"/>
        </w:rPr>
        <w:t xml:space="preserve"> lub </w:t>
      </w:r>
      <w:r w:rsidRPr="0062002B">
        <w:rPr>
          <w:rFonts w:ascii="Times New Roman" w:eastAsia="Times New Roman" w:hAnsi="Times New Roman" w:cs="Times New Roman"/>
          <w:b/>
          <w:bCs/>
          <w:sz w:val="24"/>
          <w:szCs w:val="24"/>
          <w:lang w:eastAsia="pl-PL"/>
        </w:rPr>
        <w:t>dniach:</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i/>
          <w:iCs/>
          <w:sz w:val="24"/>
          <w:szCs w:val="24"/>
          <w:lang w:eastAsia="pl-PL"/>
        </w:rPr>
        <w:t>lub</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data rozpoczęcia: </w:t>
      </w:r>
      <w:r w:rsidRPr="0062002B">
        <w:rPr>
          <w:rFonts w:ascii="Times New Roman" w:eastAsia="Times New Roman" w:hAnsi="Times New Roman" w:cs="Times New Roman"/>
          <w:sz w:val="24"/>
          <w:szCs w:val="24"/>
          <w:lang w:eastAsia="pl-PL"/>
        </w:rPr>
        <w:t> </w:t>
      </w:r>
      <w:r w:rsidRPr="0062002B">
        <w:rPr>
          <w:rFonts w:ascii="Times New Roman" w:eastAsia="Times New Roman" w:hAnsi="Times New Roman" w:cs="Times New Roman"/>
          <w:i/>
          <w:iCs/>
          <w:sz w:val="24"/>
          <w:szCs w:val="24"/>
          <w:lang w:eastAsia="pl-PL"/>
        </w:rPr>
        <w:t xml:space="preserve"> lub </w:t>
      </w:r>
      <w:r w:rsidRPr="0062002B">
        <w:rPr>
          <w:rFonts w:ascii="Times New Roman" w:eastAsia="Times New Roman" w:hAnsi="Times New Roman" w:cs="Times New Roman"/>
          <w:b/>
          <w:bCs/>
          <w:sz w:val="24"/>
          <w:szCs w:val="24"/>
          <w:lang w:eastAsia="pl-PL"/>
        </w:rPr>
        <w:t xml:space="preserve">zakończenia: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II.9) Informacje dodatkowe: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III.1) WARUNKI UDZIAŁU W POSTĘPOWANIU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lastRenderedPageBreak/>
        <w:t>III.1.1) Kompetencje lub uprawnienia do prowadzenia określonej działalności zawodowej, o ile wynika to z odrębnych przepisów</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 xml:space="preserve">Określenie warunków: </w:t>
      </w:r>
      <w:r w:rsidRPr="0062002B">
        <w:rPr>
          <w:rFonts w:ascii="Times New Roman" w:eastAsia="Times New Roman" w:hAnsi="Times New Roman" w:cs="Times New Roman"/>
          <w:sz w:val="24"/>
          <w:szCs w:val="24"/>
          <w:lang w:eastAsia="pl-PL"/>
        </w:rPr>
        <w:br/>
        <w:t xml:space="preserve">Informacje dodatkowe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III.1.2) Sytuacja finansowa lub ekonomiczna </w:t>
      </w:r>
      <w:r w:rsidRPr="0062002B">
        <w:rPr>
          <w:rFonts w:ascii="Times New Roman" w:eastAsia="Times New Roman" w:hAnsi="Times New Roman" w:cs="Times New Roman"/>
          <w:sz w:val="24"/>
          <w:szCs w:val="24"/>
          <w:lang w:eastAsia="pl-PL"/>
        </w:rPr>
        <w:br/>
        <w:t xml:space="preserve">Określenie warunków: O udzielenie zamówienia mogą ubiegać się Wykonawcy, którzy: Część 1 - posiadają ubezpieczenie od odpowiedzialności cywilnej w zakresie prowadzonej działalności związanej z przedmiotem zamówienia na sumę co najmniej 50.000,00 zł, Część 1 - posiadają ubezpieczenie od odpowiedzialności cywilnej w zakresie prowadzonej działalności związanej z przedmiotem zamówienia na sumę co najmniej 100.000,00 zł, Część 1 - posiadają ubezpieczenie od odpowiedzialności cywilnej w zakresie prowadzonej działalności związanej z przedmiotem zamówienia na sumę co najmniej 100.000,00 zł. W przypadku składania oferty na kilka części zamówienia Wykonawca musi posiadać ubezpieczenie na kwotę stanowiącą sumę ubezpieczenia, na które Wykonawca składa ofertę. </w:t>
      </w:r>
      <w:r w:rsidRPr="0062002B">
        <w:rPr>
          <w:rFonts w:ascii="Times New Roman" w:eastAsia="Times New Roman" w:hAnsi="Times New Roman" w:cs="Times New Roman"/>
          <w:sz w:val="24"/>
          <w:szCs w:val="24"/>
          <w:lang w:eastAsia="pl-PL"/>
        </w:rPr>
        <w:br/>
        <w:t xml:space="preserve">Informacje dodatkowe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III.1.3) Zdolność techniczna lub zawodowa </w:t>
      </w:r>
      <w:r w:rsidRPr="0062002B">
        <w:rPr>
          <w:rFonts w:ascii="Times New Roman" w:eastAsia="Times New Roman" w:hAnsi="Times New Roman" w:cs="Times New Roman"/>
          <w:sz w:val="24"/>
          <w:szCs w:val="24"/>
          <w:lang w:eastAsia="pl-PL"/>
        </w:rPr>
        <w:br/>
        <w:t xml:space="preserve">Określenie warunków: Wykonawca spełni warunek jeżeli wykaże, że: I. Dysponuje osobą, która będzie wykonywać zamówienie (kierować robotami), posiadającą: Część 1 - uprawnienia budowlane do kierowania robotami budowlanymi bez ograniczeń w specjalności instalacyjnej w zakresie sieci, instalacji i urządzeń elektrycznych i elektroenergetycznych i który jest członkiem właściwej izby samorządu zawodowego, Część 2 – uprawnienia budowlane w specjalności konstrukcyjno-budowlanej bez ograniczeń, i który jest członkiem właściwej izby samorządu zawodowego oraz posiada co najmniej 2 letnią praktykę zawodową na budowie przy zabytkach nieruchomych, Część 3 - uprawnienia budowlane w specjalności konstrukcyjno-budowlanej bez ograniczeń, i który jest członkiem właściwej izby samorządu zawodowego oraz posiada co najmniej 2 letnią praktykę zawodową na budowie przy zabytkach nieruchomych, Kierować robotami mogą również osoby będące obywatelami Europejskiego Obszaru Gospodarczego oraz Konfederacji Szwajcarskiej, spełniające wymogi art. 12a ustawy z 7 lipca 1994r. Prawo budowlane. II. Wykonał (również jako generalny wykonawca przy współudziale podwykonawców) w okresie ostatnich pięciu lat przed upływem terminu składania ofert, a jeżeli okres prowadzenia działalności jest krótszy – w tym okresie: Część 3 - co najmniej jedną robotę budowlaną polegającą na wykonaniu renowacji stolarki drewnianej o wartości nie mniejszej niż 100.000,00 zł brutto, która zakończyła się odbiorem konserwatorskim z załączeniem dowodów określających czy ta robota budowlana została wykonana należycie, w szczególności informacji o tym czy robota została wykonana zgodnie z przepisami prawa budowlanego i prawidłowo ukończona, przy czym dowodami, o których mowa, są referencje bądź inne dokumenty wystawione przez podmiot, na rzecz którego robota budowlana była wykonywana, a jeżeli z uzasadnionej przyczyny o obiektywnym charakterze wykonawca nie jest w stanie uzyskać tych dokumentów – inne dokumenty </w:t>
      </w:r>
      <w:r w:rsidRPr="0062002B">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62002B">
        <w:rPr>
          <w:rFonts w:ascii="Times New Roman" w:eastAsia="Times New Roman" w:hAnsi="Times New Roman" w:cs="Times New Roman"/>
          <w:sz w:val="24"/>
          <w:szCs w:val="24"/>
          <w:lang w:eastAsia="pl-PL"/>
        </w:rPr>
        <w:br/>
        <w:t xml:space="preserve">Informacje dodatkowe: Zamawiający wymaga od wykonawców wskazania w ofercie imion i nazwisk osób wykonujących czynności przy realizacji zamówienia wraz z informacją o kwalifikacjach zawodowych lub doświadczeniu tych osób: dotyczy osób, którymi dysponuje Wykonawca na potwierdzenie spełniania warunku udziału w postępowaniu zgodnie z rozdz. 5.1 2) a) I.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III.2) PODSTAWY WYKLUCZENIA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62002B">
        <w:rPr>
          <w:rFonts w:ascii="Times New Roman" w:eastAsia="Times New Roman" w:hAnsi="Times New Roman" w:cs="Times New Roman"/>
          <w:b/>
          <w:bCs/>
          <w:sz w:val="24"/>
          <w:szCs w:val="24"/>
          <w:lang w:eastAsia="pl-PL"/>
        </w:rPr>
        <w:t>Pzp</w:t>
      </w:r>
      <w:proofErr w:type="spellEnd"/>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62002B">
        <w:rPr>
          <w:rFonts w:ascii="Times New Roman" w:eastAsia="Times New Roman" w:hAnsi="Times New Roman" w:cs="Times New Roman"/>
          <w:b/>
          <w:bCs/>
          <w:sz w:val="24"/>
          <w:szCs w:val="24"/>
          <w:lang w:eastAsia="pl-PL"/>
        </w:rPr>
        <w:t>Pzp</w:t>
      </w:r>
      <w:proofErr w:type="spellEnd"/>
      <w:r w:rsidRPr="0062002B">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62002B">
        <w:rPr>
          <w:rFonts w:ascii="Times New Roman" w:eastAsia="Times New Roman" w:hAnsi="Times New Roman" w:cs="Times New Roman"/>
          <w:sz w:val="24"/>
          <w:szCs w:val="24"/>
          <w:lang w:eastAsia="pl-PL"/>
        </w:rPr>
        <w:t>Pzp</w:t>
      </w:r>
      <w:proofErr w:type="spellEnd"/>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62002B">
        <w:rPr>
          <w:rFonts w:ascii="Times New Roman" w:eastAsia="Times New Roman" w:hAnsi="Times New Roman" w:cs="Times New Roman"/>
          <w:sz w:val="24"/>
          <w:szCs w:val="24"/>
          <w:lang w:eastAsia="pl-PL"/>
        </w:rPr>
        <w:br/>
        <w:t xml:space="preserve">Tak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Oświadczenie o spełnianiu kryteriów selekcji </w:t>
      </w:r>
      <w:r w:rsidRPr="0062002B">
        <w:rPr>
          <w:rFonts w:ascii="Times New Roman" w:eastAsia="Times New Roman" w:hAnsi="Times New Roman" w:cs="Times New Roman"/>
          <w:sz w:val="24"/>
          <w:szCs w:val="24"/>
          <w:lang w:eastAsia="pl-PL"/>
        </w:rPr>
        <w:br/>
        <w:t xml:space="preserve">Nie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(przy składaniu ofert na kilka części można złożyć w jednym egzemplarzu) Jeżeli wykonawca powołuje się przy wykazywaniu spełniania warunków udziału w postępowaniu na zasoby innych podmiotów, które będą brały udział w realizacji części zamówienia–przedkłada także dokumenty dotyczące tego podmiotu.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III.5.1) W ZAKRESIE SPEŁNIANIA WARUNKÓW UDZIAŁU W POSTĘPOWANIU:</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 xml:space="preserve">-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Wykaz osób potwierdzający spełnianie warunku o którym mowa w rozdziale 5 pkt 5.1. </w:t>
      </w:r>
      <w:proofErr w:type="spellStart"/>
      <w:r w:rsidRPr="0062002B">
        <w:rPr>
          <w:rFonts w:ascii="Times New Roman" w:eastAsia="Times New Roman" w:hAnsi="Times New Roman" w:cs="Times New Roman"/>
          <w:sz w:val="24"/>
          <w:szCs w:val="24"/>
          <w:lang w:eastAsia="pl-PL"/>
        </w:rPr>
        <w:t>ppkt</w:t>
      </w:r>
      <w:proofErr w:type="spellEnd"/>
      <w:r w:rsidRPr="0062002B">
        <w:rPr>
          <w:rFonts w:ascii="Times New Roman" w:eastAsia="Times New Roman" w:hAnsi="Times New Roman" w:cs="Times New Roman"/>
          <w:sz w:val="24"/>
          <w:szCs w:val="24"/>
          <w:lang w:eastAsia="pl-PL"/>
        </w:rPr>
        <w:t xml:space="preserve"> 2 a) I. SIWZ (dla każdej części osobno) Jeżeli o udzielenie zamówienia wykonawcy ubiegają się wspólnie – wykaz ten podpisuje pełnomocnik. - Wykaz robót budowlanych wraz z podaniem ich rodzaju, wartości, daty, miejsca wykonania i podmiotów, na rzecz których roboty te zostały wykonane, potwierdzający spełnianie warunku, o którym mowa w rozdz. 5 pkt 5.1. </w:t>
      </w:r>
      <w:proofErr w:type="spellStart"/>
      <w:r w:rsidRPr="0062002B">
        <w:rPr>
          <w:rFonts w:ascii="Times New Roman" w:eastAsia="Times New Roman" w:hAnsi="Times New Roman" w:cs="Times New Roman"/>
          <w:sz w:val="24"/>
          <w:szCs w:val="24"/>
          <w:lang w:eastAsia="pl-PL"/>
        </w:rPr>
        <w:t>ppkt</w:t>
      </w:r>
      <w:proofErr w:type="spellEnd"/>
      <w:r w:rsidRPr="0062002B">
        <w:rPr>
          <w:rFonts w:ascii="Times New Roman" w:eastAsia="Times New Roman" w:hAnsi="Times New Roman" w:cs="Times New Roman"/>
          <w:sz w:val="24"/>
          <w:szCs w:val="24"/>
          <w:lang w:eastAsia="pl-PL"/>
        </w:rPr>
        <w:t xml:space="preserve"> 2 a) II. SIWZ z załączeniem dowodów określających czy te roboty budowlane zostały wykonane należycie, w szczególności informacji o tym czy roboty zostały wykonane zgodni z przepisami prawa </w:t>
      </w:r>
      <w:r w:rsidRPr="0062002B">
        <w:rPr>
          <w:rFonts w:ascii="Times New Roman" w:eastAsia="Times New Roman" w:hAnsi="Times New Roman" w:cs="Times New Roman"/>
          <w:sz w:val="24"/>
          <w:szCs w:val="24"/>
          <w:lang w:eastAsia="pl-PL"/>
        </w:rPr>
        <w:lastRenderedPageBreak/>
        <w:t xml:space="preserve">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(dla Części 3) Jeżeli o udzielenie zamówienia wykonawcy ubiegają się wspólnie – wykaz ten podpisuje pełnomocnik. - Dokument potwierdzający, że Wykonawca jest ubezpieczony od odpowiedzialności cywilnej w zakresie prowadzonej działalności związanej z przedmiotem zamówienia na sumę o której mowa w rozdziale 5 pkt 5.1 </w:t>
      </w:r>
      <w:proofErr w:type="spellStart"/>
      <w:r w:rsidRPr="0062002B">
        <w:rPr>
          <w:rFonts w:ascii="Times New Roman" w:eastAsia="Times New Roman" w:hAnsi="Times New Roman" w:cs="Times New Roman"/>
          <w:sz w:val="24"/>
          <w:szCs w:val="24"/>
          <w:lang w:eastAsia="pl-PL"/>
        </w:rPr>
        <w:t>ppkt</w:t>
      </w:r>
      <w:proofErr w:type="spellEnd"/>
      <w:r w:rsidRPr="0062002B">
        <w:rPr>
          <w:rFonts w:ascii="Times New Roman" w:eastAsia="Times New Roman" w:hAnsi="Times New Roman" w:cs="Times New Roman"/>
          <w:sz w:val="24"/>
          <w:szCs w:val="24"/>
          <w:lang w:eastAsia="pl-PL"/>
        </w:rPr>
        <w:t xml:space="preserve"> 2 b) SIWZ. Jeżeli z uzasadnionej przyczyny wykonawca nie może złożyć dokumentów dotyczących sytuacji finansowej lub ekonomicznej wymaganych przez zamawiającego, może złożyć inny dokument, który w wystarczający sposób potwierdza spełnianie opisanego przez zamawiającego warunku udziału w postępowaniu.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III.5.2) W ZAKRESIE KRYTERIÓW SELEKCJI:</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III.7) INNE DOKUMENTY NIE WYMIENIONE W pkt III.3) - III.6)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 wypełniony formularz ofertowy,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 (dla każdej części osobno) - oświadczenie o niewykluczeniu oraz o spełnianiu warunków udziału w postępowaniu – załącznik nr 2 do SIWZ (dla każdej części osobno) - oświadczenie dotyczące podmiotu, na którego zasoby powołuje się Wykonawca – załącznik nr 2a do SIWZ (Jeżeli dotyczy, dla każdej części osobno) - oświadczenie o podwykonawcach – załącznik nr 2b (Jeżeli dotyczy, dla każdej części osobno) - zobowiązanie do oddania do dyspozycji Wykonawcy niezbędnych zasobów na potrzeby realizacji zamówienia, o którym mowa w art. 22a ust. 2 ustawy </w:t>
      </w:r>
      <w:proofErr w:type="spellStart"/>
      <w:r w:rsidRPr="0062002B">
        <w:rPr>
          <w:rFonts w:ascii="Times New Roman" w:eastAsia="Times New Roman" w:hAnsi="Times New Roman" w:cs="Times New Roman"/>
          <w:sz w:val="24"/>
          <w:szCs w:val="24"/>
          <w:lang w:eastAsia="pl-PL"/>
        </w:rPr>
        <w:t>Pzp</w:t>
      </w:r>
      <w:proofErr w:type="spellEnd"/>
      <w:r w:rsidRPr="0062002B">
        <w:rPr>
          <w:rFonts w:ascii="Times New Roman" w:eastAsia="Times New Roman" w:hAnsi="Times New Roman" w:cs="Times New Roman"/>
          <w:sz w:val="24"/>
          <w:szCs w:val="24"/>
          <w:lang w:eastAsia="pl-PL"/>
        </w:rPr>
        <w:t xml:space="preserve"> – załącznik nr 5 (Jeżeli dotyczy) - pełnomocnictwo jeżeli Wykonawcy wspólnie ubiegają się o zamówienie, jeżeli Wykonawcę reprezentuje pełnomocnik. - Wykonawca w terminie 3 dni od dnia zamieszczenia na stronie internetowej informacji, o której mowa w art. 86 ust. 5 ustawy PZP, przekaże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u w:val="single"/>
          <w:lang w:eastAsia="pl-PL"/>
        </w:rPr>
        <w:t xml:space="preserve">SEKCJA IV: PROCEDURA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IV.1) OPIS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IV.1.1) Tryb udzielenia zamówienia: </w:t>
      </w:r>
      <w:r w:rsidRPr="0062002B">
        <w:rPr>
          <w:rFonts w:ascii="Times New Roman" w:eastAsia="Times New Roman" w:hAnsi="Times New Roman" w:cs="Times New Roman"/>
          <w:sz w:val="24"/>
          <w:szCs w:val="24"/>
          <w:lang w:eastAsia="pl-PL"/>
        </w:rPr>
        <w:t xml:space="preserve">Przetarg nieograniczony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IV.1.2) Zamawiający żąda wniesienia wadium:</w:t>
      </w:r>
      <w:r w:rsidRPr="0062002B">
        <w:rPr>
          <w:rFonts w:ascii="Times New Roman" w:eastAsia="Times New Roman" w:hAnsi="Times New Roman" w:cs="Times New Roman"/>
          <w:sz w:val="24"/>
          <w:szCs w:val="24"/>
          <w:lang w:eastAsia="pl-PL"/>
        </w:rPr>
        <w:t xml:space="preserv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Tak </w:t>
      </w:r>
      <w:r w:rsidRPr="0062002B">
        <w:rPr>
          <w:rFonts w:ascii="Times New Roman" w:eastAsia="Times New Roman" w:hAnsi="Times New Roman" w:cs="Times New Roman"/>
          <w:sz w:val="24"/>
          <w:szCs w:val="24"/>
          <w:lang w:eastAsia="pl-PL"/>
        </w:rPr>
        <w:br/>
        <w:t xml:space="preserve">Informacja na temat wadium </w:t>
      </w:r>
      <w:r w:rsidRPr="0062002B">
        <w:rPr>
          <w:rFonts w:ascii="Times New Roman" w:eastAsia="Times New Roman" w:hAnsi="Times New Roman" w:cs="Times New Roman"/>
          <w:sz w:val="24"/>
          <w:szCs w:val="24"/>
          <w:lang w:eastAsia="pl-PL"/>
        </w:rPr>
        <w:br/>
        <w:t xml:space="preserve">Oferta musi być zabezpieczona wadium w wysokości: Część 1 – 1.500,00 PLN (słownie: jeden tysiąc pięćset złotych 00/100) Część 2 – 2.500,00 PLN (słownie: dwa tysiące pięćset złotych 00/100) Część 3 – 2.000,00 PLN (słownie: dwa tysiące złotych 00/100) Wadium może być wnoszone w jednej lub kilku następujących formach: a) pieniądzu: przelewem na rachunek bankowy Zamawiającego: 24 1090 1362 0000 0001 3652 2885 b) poręczeniach bankowych lub poręczeniach spółdzielczej kasy oszczędnościowo-kredytowej, z tym że </w:t>
      </w:r>
      <w:r w:rsidRPr="0062002B">
        <w:rPr>
          <w:rFonts w:ascii="Times New Roman" w:eastAsia="Times New Roman" w:hAnsi="Times New Roman" w:cs="Times New Roman"/>
          <w:sz w:val="24"/>
          <w:szCs w:val="24"/>
          <w:lang w:eastAsia="pl-PL"/>
        </w:rPr>
        <w:lastRenderedPageBreak/>
        <w:t xml:space="preserve">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2019 r., poz. 310 </w:t>
      </w:r>
      <w:proofErr w:type="spellStart"/>
      <w:r w:rsidRPr="0062002B">
        <w:rPr>
          <w:rFonts w:ascii="Times New Roman" w:eastAsia="Times New Roman" w:hAnsi="Times New Roman" w:cs="Times New Roman"/>
          <w:sz w:val="24"/>
          <w:szCs w:val="24"/>
          <w:lang w:eastAsia="pl-PL"/>
        </w:rPr>
        <w:t>t.j</w:t>
      </w:r>
      <w:proofErr w:type="spellEnd"/>
      <w:r w:rsidRPr="0062002B">
        <w:rPr>
          <w:rFonts w:ascii="Times New Roman" w:eastAsia="Times New Roman" w:hAnsi="Times New Roman" w:cs="Times New Roman"/>
          <w:sz w:val="24"/>
          <w:szCs w:val="24"/>
          <w:lang w:eastAsia="pl-PL"/>
        </w:rPr>
        <w:t xml:space="preserv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IV.1.3) Przewiduje się udzielenie zaliczek na poczet wykonania zamówienia:</w:t>
      </w:r>
      <w:r w:rsidRPr="0062002B">
        <w:rPr>
          <w:rFonts w:ascii="Times New Roman" w:eastAsia="Times New Roman" w:hAnsi="Times New Roman" w:cs="Times New Roman"/>
          <w:sz w:val="24"/>
          <w:szCs w:val="24"/>
          <w:lang w:eastAsia="pl-PL"/>
        </w:rPr>
        <w:t xml:space="preserv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r w:rsidRPr="0062002B">
        <w:rPr>
          <w:rFonts w:ascii="Times New Roman" w:eastAsia="Times New Roman" w:hAnsi="Times New Roman" w:cs="Times New Roman"/>
          <w:sz w:val="24"/>
          <w:szCs w:val="24"/>
          <w:lang w:eastAsia="pl-PL"/>
        </w:rPr>
        <w:br/>
        <w:t xml:space="preserve">Należy podać informacje na temat udzielania zaliczek: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r w:rsidRPr="0062002B">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62002B">
        <w:rPr>
          <w:rFonts w:ascii="Times New Roman" w:eastAsia="Times New Roman" w:hAnsi="Times New Roman" w:cs="Times New Roman"/>
          <w:sz w:val="24"/>
          <w:szCs w:val="24"/>
          <w:lang w:eastAsia="pl-PL"/>
        </w:rPr>
        <w:br/>
        <w:t xml:space="preserve">Nie </w:t>
      </w:r>
      <w:r w:rsidRPr="0062002B">
        <w:rPr>
          <w:rFonts w:ascii="Times New Roman" w:eastAsia="Times New Roman" w:hAnsi="Times New Roman" w:cs="Times New Roman"/>
          <w:sz w:val="24"/>
          <w:szCs w:val="24"/>
          <w:lang w:eastAsia="pl-PL"/>
        </w:rPr>
        <w:br/>
        <w:t xml:space="preserve">Informacje dodatkowe: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IV.1.5.) Wymaga się złożenia oferty wariantowej: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Nie </w:t>
      </w:r>
      <w:r w:rsidRPr="0062002B">
        <w:rPr>
          <w:rFonts w:ascii="Times New Roman" w:eastAsia="Times New Roman" w:hAnsi="Times New Roman" w:cs="Times New Roman"/>
          <w:sz w:val="24"/>
          <w:szCs w:val="24"/>
          <w:lang w:eastAsia="pl-PL"/>
        </w:rPr>
        <w:br/>
        <w:t xml:space="preserve">Dopuszcza się złożenie oferty wariantowej </w:t>
      </w:r>
      <w:r w:rsidRPr="0062002B">
        <w:rPr>
          <w:rFonts w:ascii="Times New Roman" w:eastAsia="Times New Roman" w:hAnsi="Times New Roman" w:cs="Times New Roman"/>
          <w:sz w:val="24"/>
          <w:szCs w:val="24"/>
          <w:lang w:eastAsia="pl-PL"/>
        </w:rPr>
        <w:br/>
        <w:t xml:space="preserve">Nie </w:t>
      </w:r>
      <w:r w:rsidRPr="0062002B">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62002B">
        <w:rPr>
          <w:rFonts w:ascii="Times New Roman" w:eastAsia="Times New Roman" w:hAnsi="Times New Roman" w:cs="Times New Roman"/>
          <w:sz w:val="24"/>
          <w:szCs w:val="24"/>
          <w:lang w:eastAsia="pl-PL"/>
        </w:rPr>
        <w:br/>
        <w:t xml:space="preserve">Nie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Liczba wykonawców   </w:t>
      </w:r>
      <w:r w:rsidRPr="0062002B">
        <w:rPr>
          <w:rFonts w:ascii="Times New Roman" w:eastAsia="Times New Roman" w:hAnsi="Times New Roman" w:cs="Times New Roman"/>
          <w:sz w:val="24"/>
          <w:szCs w:val="24"/>
          <w:lang w:eastAsia="pl-PL"/>
        </w:rPr>
        <w:br/>
        <w:t xml:space="preserve">Przewidywana minimalna liczba wykonawców </w:t>
      </w:r>
      <w:r w:rsidRPr="0062002B">
        <w:rPr>
          <w:rFonts w:ascii="Times New Roman" w:eastAsia="Times New Roman" w:hAnsi="Times New Roman" w:cs="Times New Roman"/>
          <w:sz w:val="24"/>
          <w:szCs w:val="24"/>
          <w:lang w:eastAsia="pl-PL"/>
        </w:rPr>
        <w:br/>
        <w:t xml:space="preserve">Maksymalna liczba wykonawców   </w:t>
      </w:r>
      <w:r w:rsidRPr="0062002B">
        <w:rPr>
          <w:rFonts w:ascii="Times New Roman" w:eastAsia="Times New Roman" w:hAnsi="Times New Roman" w:cs="Times New Roman"/>
          <w:sz w:val="24"/>
          <w:szCs w:val="24"/>
          <w:lang w:eastAsia="pl-PL"/>
        </w:rPr>
        <w:br/>
        <w:t xml:space="preserve">Kryteria selekcji wykonawców: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IV.1.7) Informacje na temat umowy ramowej lub dynamicznego systemu zakupów: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Umowa ramowa będzie zawarta: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Czy przewiduje się ograniczenie liczby uczestników umowy ramowej: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Przewidziana maksymalna liczba uczestników umowy ramowej: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Informacje dodatkowe: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Zamówienie obejmuje ustanowienie dynamicznego systemu zakupów: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lastRenderedPageBreak/>
        <w:br/>
        <w:t xml:space="preserve">Informacje dodatkowe: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IV.1.8) Aukcja elektroniczna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Przewidziane jest przeprowadzenie aukcji elektronicznej </w:t>
      </w:r>
      <w:r w:rsidRPr="0062002B">
        <w:rPr>
          <w:rFonts w:ascii="Times New Roman" w:eastAsia="Times New Roman" w:hAnsi="Times New Roman" w:cs="Times New Roman"/>
          <w:i/>
          <w:iCs/>
          <w:sz w:val="24"/>
          <w:szCs w:val="24"/>
          <w:lang w:eastAsia="pl-PL"/>
        </w:rPr>
        <w:t xml:space="preserve">(przetarg nieograniczony, przetarg ograniczony, negocjacje z ogłoszeniem) </w:t>
      </w:r>
      <w:r w:rsidRPr="0062002B">
        <w:rPr>
          <w:rFonts w:ascii="Times New Roman" w:eastAsia="Times New Roman" w:hAnsi="Times New Roman" w:cs="Times New Roman"/>
          <w:sz w:val="24"/>
          <w:szCs w:val="24"/>
          <w:lang w:eastAsia="pl-PL"/>
        </w:rPr>
        <w:t xml:space="preserve">Nie </w:t>
      </w:r>
      <w:r w:rsidRPr="0062002B">
        <w:rPr>
          <w:rFonts w:ascii="Times New Roman" w:eastAsia="Times New Roman" w:hAnsi="Times New Roman" w:cs="Times New Roman"/>
          <w:sz w:val="24"/>
          <w:szCs w:val="24"/>
          <w:lang w:eastAsia="pl-PL"/>
        </w:rPr>
        <w:br/>
        <w:t xml:space="preserve">Należy podać adres strony internetowej, na której aukcja będzie prowadzona: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62002B">
        <w:rPr>
          <w:rFonts w:ascii="Times New Roman" w:eastAsia="Times New Roman" w:hAnsi="Times New Roman" w:cs="Times New Roman"/>
          <w:sz w:val="24"/>
          <w:szCs w:val="24"/>
          <w:lang w:eastAsia="pl-PL"/>
        </w:rPr>
        <w:br/>
        <w:t xml:space="preserve">Informacje dotyczące przebiegu aukcji elektronicznej: </w:t>
      </w:r>
      <w:r w:rsidRPr="0062002B">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62002B">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62002B">
        <w:rPr>
          <w:rFonts w:ascii="Times New Roman" w:eastAsia="Times New Roman" w:hAnsi="Times New Roman" w:cs="Times New Roman"/>
          <w:sz w:val="24"/>
          <w:szCs w:val="24"/>
          <w:lang w:eastAsia="pl-PL"/>
        </w:rPr>
        <w:br/>
        <w:t xml:space="preserve">Wymagania dotyczące rejestracji i identyfikacji wykonawców w aukcji elektronicznej: </w:t>
      </w:r>
      <w:r w:rsidRPr="0062002B">
        <w:rPr>
          <w:rFonts w:ascii="Times New Roman" w:eastAsia="Times New Roman" w:hAnsi="Times New Roman" w:cs="Times New Roman"/>
          <w:sz w:val="24"/>
          <w:szCs w:val="24"/>
          <w:lang w:eastAsia="pl-PL"/>
        </w:rPr>
        <w:br/>
        <w:t xml:space="preserve">Informacje o liczbie etapów aukcji elektronicznej i czasie ich trwania: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t xml:space="preserve">Czas trwania: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62002B">
        <w:rPr>
          <w:rFonts w:ascii="Times New Roman" w:eastAsia="Times New Roman" w:hAnsi="Times New Roman" w:cs="Times New Roman"/>
          <w:sz w:val="24"/>
          <w:szCs w:val="24"/>
          <w:lang w:eastAsia="pl-PL"/>
        </w:rPr>
        <w:br/>
        <w:t xml:space="preserve">Warunki zamknięcia aukcji elektronicznej: </w:t>
      </w:r>
      <w:r w:rsidRPr="0062002B">
        <w:rPr>
          <w:rFonts w:ascii="Times New Roman" w:eastAsia="Times New Roman" w:hAnsi="Times New Roman" w:cs="Times New Roman"/>
          <w:sz w:val="24"/>
          <w:szCs w:val="24"/>
          <w:lang w:eastAsia="pl-PL"/>
        </w:rPr>
        <w:br/>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IV.2) KRYTERIA OCENY OFERT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IV.2.1) Kryteria oceny ofert: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IV.2.2) Kryteria</w:t>
      </w:r>
      <w:r w:rsidRPr="0062002B">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09"/>
        <w:gridCol w:w="1016"/>
      </w:tblGrid>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Znaczenie</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cena brutto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60,00</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czas gwarancji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40,00</w:t>
            </w:r>
          </w:p>
        </w:tc>
      </w:tr>
    </w:tbl>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62002B">
        <w:rPr>
          <w:rFonts w:ascii="Times New Roman" w:eastAsia="Times New Roman" w:hAnsi="Times New Roman" w:cs="Times New Roman"/>
          <w:b/>
          <w:bCs/>
          <w:sz w:val="24"/>
          <w:szCs w:val="24"/>
          <w:lang w:eastAsia="pl-PL"/>
        </w:rPr>
        <w:t>Pzp</w:t>
      </w:r>
      <w:proofErr w:type="spellEnd"/>
      <w:r w:rsidRPr="0062002B">
        <w:rPr>
          <w:rFonts w:ascii="Times New Roman" w:eastAsia="Times New Roman" w:hAnsi="Times New Roman" w:cs="Times New Roman"/>
          <w:b/>
          <w:bCs/>
          <w:sz w:val="24"/>
          <w:szCs w:val="24"/>
          <w:lang w:eastAsia="pl-PL"/>
        </w:rPr>
        <w:t xml:space="preserve"> </w:t>
      </w:r>
      <w:r w:rsidRPr="0062002B">
        <w:rPr>
          <w:rFonts w:ascii="Times New Roman" w:eastAsia="Times New Roman" w:hAnsi="Times New Roman" w:cs="Times New Roman"/>
          <w:sz w:val="24"/>
          <w:szCs w:val="24"/>
          <w:lang w:eastAsia="pl-PL"/>
        </w:rPr>
        <w:t xml:space="preserve">(przetarg nieograniczony) </w:t>
      </w:r>
      <w:r w:rsidRPr="0062002B">
        <w:rPr>
          <w:rFonts w:ascii="Times New Roman" w:eastAsia="Times New Roman" w:hAnsi="Times New Roman" w:cs="Times New Roman"/>
          <w:sz w:val="24"/>
          <w:szCs w:val="24"/>
          <w:lang w:eastAsia="pl-PL"/>
        </w:rPr>
        <w:br/>
        <w:t xml:space="preserve">Nie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IV.3) Negocjacje z ogłoszeniem, dialog konkurencyjny, partnerstwo innowacyjne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IV.3.1) Informacje na temat negocjacji z ogłoszeniem</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 xml:space="preserve">Minimalne wymagania, które muszą spełniać wszystkie oferty: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lastRenderedPageBreak/>
        <w:t xml:space="preserve">Przewidziane jest zastrzeżenie prawa do udzielenia zamówienia na podstawie ofert wstępnych bez przeprowadzenia negocjacji </w:t>
      </w:r>
      <w:r w:rsidRPr="0062002B">
        <w:rPr>
          <w:rFonts w:ascii="Times New Roman" w:eastAsia="Times New Roman" w:hAnsi="Times New Roman" w:cs="Times New Roman"/>
          <w:sz w:val="24"/>
          <w:szCs w:val="24"/>
          <w:lang w:eastAsia="pl-PL"/>
        </w:rPr>
        <w:br/>
        <w:t xml:space="preserve">Przewidziany jest podział negocjacji na etapy w celu ograniczenia liczby ofert: </w:t>
      </w:r>
      <w:r w:rsidRPr="0062002B">
        <w:rPr>
          <w:rFonts w:ascii="Times New Roman" w:eastAsia="Times New Roman" w:hAnsi="Times New Roman" w:cs="Times New Roman"/>
          <w:sz w:val="24"/>
          <w:szCs w:val="24"/>
          <w:lang w:eastAsia="pl-PL"/>
        </w:rPr>
        <w:br/>
        <w:t xml:space="preserve">Należy podać informacje na temat etapów negocjacji (w tym liczbę etapów):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Informacje dodatkowe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IV.3.2) Informacje na temat dialogu konkurencyjnego</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 xml:space="preserve">Opis potrzeb i wymagań zamawiającego lub informacja o sposobie uzyskania tego opisu: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Wstępny harmonogram postępowania: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Podział dialogu na etapy w celu ograniczenia liczby rozwiązań: </w:t>
      </w:r>
      <w:r w:rsidRPr="0062002B">
        <w:rPr>
          <w:rFonts w:ascii="Times New Roman" w:eastAsia="Times New Roman" w:hAnsi="Times New Roman" w:cs="Times New Roman"/>
          <w:sz w:val="24"/>
          <w:szCs w:val="24"/>
          <w:lang w:eastAsia="pl-PL"/>
        </w:rPr>
        <w:br/>
        <w:t xml:space="preserve">Należy podać informacje na temat etapów dialogu: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Informacje dodatkowe: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IV.3.3) Informacje na temat partnerstwa innowacyjnego</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Informacje dodatkowe: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IV.4) Licytacja elektroniczna </w:t>
      </w:r>
      <w:r w:rsidRPr="0062002B">
        <w:rPr>
          <w:rFonts w:ascii="Times New Roman" w:eastAsia="Times New Roman" w:hAnsi="Times New Roman" w:cs="Times New Roman"/>
          <w:sz w:val="24"/>
          <w:szCs w:val="24"/>
          <w:lang w:eastAsia="pl-PL"/>
        </w:rPr>
        <w:br/>
        <w:t xml:space="preserve">Adres strony internetowej, na której będzie prowadzona licytacja elektroniczna: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Informacje o liczbie etapów licytacji elektronicznej i czasie ich trwania: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Czas trwania: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Termin składania wniosków o dopuszczenie do udziału w licytacji elektronicznej: </w:t>
      </w:r>
      <w:r w:rsidRPr="0062002B">
        <w:rPr>
          <w:rFonts w:ascii="Times New Roman" w:eastAsia="Times New Roman" w:hAnsi="Times New Roman" w:cs="Times New Roman"/>
          <w:sz w:val="24"/>
          <w:szCs w:val="24"/>
          <w:lang w:eastAsia="pl-PL"/>
        </w:rPr>
        <w:br/>
        <w:t xml:space="preserve">Data: godzina: </w:t>
      </w:r>
      <w:r w:rsidRPr="0062002B">
        <w:rPr>
          <w:rFonts w:ascii="Times New Roman" w:eastAsia="Times New Roman" w:hAnsi="Times New Roman" w:cs="Times New Roman"/>
          <w:sz w:val="24"/>
          <w:szCs w:val="24"/>
          <w:lang w:eastAsia="pl-PL"/>
        </w:rPr>
        <w:br/>
        <w:t xml:space="preserve">Termin otwarcia licytacji elektronicznej: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Termin i warunki zamknięcia licytacji elektronicznej: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lastRenderedPageBreak/>
        <w:br/>
        <w:t xml:space="preserve">Istotne dla stron postanowienia, które zostaną wprowadzone do treści zawieranej umowy w sprawie zamówienia publicznego, albo ogólne warunki umowy, albo wzór umowy: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t xml:space="preserve">Wymagania dotyczące zabezpieczenia należytego wykonania umowy: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t xml:space="preserve">Informacje dodatkowe: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IV.5) ZMIANA UMOWY</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62002B">
        <w:rPr>
          <w:rFonts w:ascii="Times New Roman" w:eastAsia="Times New Roman" w:hAnsi="Times New Roman" w:cs="Times New Roman"/>
          <w:sz w:val="24"/>
          <w:szCs w:val="24"/>
          <w:lang w:eastAsia="pl-PL"/>
        </w:rPr>
        <w:t xml:space="preserve"> Tak </w:t>
      </w:r>
      <w:r w:rsidRPr="0062002B">
        <w:rPr>
          <w:rFonts w:ascii="Times New Roman" w:eastAsia="Times New Roman" w:hAnsi="Times New Roman" w:cs="Times New Roman"/>
          <w:sz w:val="24"/>
          <w:szCs w:val="24"/>
          <w:lang w:eastAsia="pl-PL"/>
        </w:rPr>
        <w:br/>
        <w:t xml:space="preserve">Należy wskazać zakres, charakter zmian oraz warunki wprowadzenia zmian: </w:t>
      </w:r>
      <w:r w:rsidRPr="0062002B">
        <w:rPr>
          <w:rFonts w:ascii="Times New Roman" w:eastAsia="Times New Roman" w:hAnsi="Times New Roman" w:cs="Times New Roman"/>
          <w:sz w:val="24"/>
          <w:szCs w:val="24"/>
          <w:lang w:eastAsia="pl-PL"/>
        </w:rPr>
        <w:br/>
        <w:t xml:space="preserve">1. Zmiana postanowień zawartej umowy może nastąpić za zgodą obu stron, wyrażoną na piśmie pod rygorem nieważności, z zastrzeżeniem ust. 2. 2. Zmiana postanowień zawartej umowy dopuszczalna jest w przypadkach przewidzianych w paragrafach poprzedzających niniejszej umowy oraz: a) w przypadku zmiany albo wprowadzenia nowych przepisów lub norm, jeżeli zgodnie z nimi konieczne będzie dostosowanie treści umowy do aktualnego stanu prawnego, b) w przypadku zmiany osób wymienionych w § 13 umowy, c) w przypadku, o którym mowa w § 4 ust. 3 oraz § 5 ust. 5, d) 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istotnych warunków zamówienia, e) w przypadku, gdy wskutek okoliczności, których nie można było przewidzieć w chwili zawarcia umowy, konieczne będzie przedłużenie terminu realizacji przedmiotu umowy lub zmiana harmonogramu robót i finansowania, w szczególności: - wskutek wystąpienia w danej porze roku warunków atmosferycznych uniemożliwiających wykonanie robót zgodnie z zasadami współczesnej wiedzy technicznej i obowiązujących przepisów i norm, o ilość dni, w których wspomniane wyżej warunki atmosferyczne będą występować. - gdy ze względów organizacyjnych zaistniałych u Zamawiającego nie było możliwe przystąpienie do wykonania zamówienia lub jego części w terminie przewidzianym przez Zamawiającego. - wskutek konieczności wykonania robót dodatkowych. - wskutek wystąpienia okoliczności wynikających z pracy na czynnym obiekcie, a nie leżących po stronie Wykonawcy. - wskutek działania siły wyższej. f) w przypadku zmiany podwykonawcy o którym mowa w § 16 ust 1. W takim wypadku zostanie sporządzony stosowny aneks do umowy jeśli dokumenty złożone przez Wykonawcę wykażą iż nowy podwykonawca spełnia warunki udziału w postępowaniu w stopniu nie mniejszym niż podwykonawca z którego usług zrezygnowano. g) W przypadku rezygnacji z podwykonawcy o którym mowa w § 16 ust.1. W takim wypadku zostanie sporządzony stosowny aneks do umowy jeśli dokumenty złożone przez Wykonawcę wykażą iż Wykonawca samodzielnie spełnia warunki udziału w postępowaniu w stopniu nie mniejszym niż podwykonawca z którego usług zrezygnowano. h) w innych przypadkach wskazanych w art. 144 ustawy Prawo zamówień publicznych.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IV.6) INFORMACJE ADMINISTRACYJNE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IV.6.1) Sposób udostępniania informacji o charakterze poufnym </w:t>
      </w:r>
      <w:r w:rsidRPr="0062002B">
        <w:rPr>
          <w:rFonts w:ascii="Times New Roman" w:eastAsia="Times New Roman" w:hAnsi="Times New Roman" w:cs="Times New Roman"/>
          <w:i/>
          <w:iCs/>
          <w:sz w:val="24"/>
          <w:szCs w:val="24"/>
          <w:lang w:eastAsia="pl-PL"/>
        </w:rPr>
        <w:t xml:space="preserve">(jeżeli dotyczy):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Środki służące ochronie informacji o charakterze poufnym</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lastRenderedPageBreak/>
        <w:t xml:space="preserve">Data: 2020-06-17, godzina: 10:00, </w:t>
      </w:r>
      <w:r w:rsidRPr="0062002B">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62002B">
        <w:rPr>
          <w:rFonts w:ascii="Times New Roman" w:eastAsia="Times New Roman" w:hAnsi="Times New Roman" w:cs="Times New Roman"/>
          <w:sz w:val="24"/>
          <w:szCs w:val="24"/>
          <w:lang w:eastAsia="pl-PL"/>
        </w:rPr>
        <w:br/>
        <w:t xml:space="preserve">Nie </w:t>
      </w:r>
      <w:r w:rsidRPr="0062002B">
        <w:rPr>
          <w:rFonts w:ascii="Times New Roman" w:eastAsia="Times New Roman" w:hAnsi="Times New Roman" w:cs="Times New Roman"/>
          <w:sz w:val="24"/>
          <w:szCs w:val="24"/>
          <w:lang w:eastAsia="pl-PL"/>
        </w:rPr>
        <w:br/>
        <w:t xml:space="preserve">Wskazać powody: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62002B">
        <w:rPr>
          <w:rFonts w:ascii="Times New Roman" w:eastAsia="Times New Roman" w:hAnsi="Times New Roman" w:cs="Times New Roman"/>
          <w:sz w:val="24"/>
          <w:szCs w:val="24"/>
          <w:lang w:eastAsia="pl-PL"/>
        </w:rPr>
        <w:br/>
        <w:t xml:space="preserve">&gt; język polski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IV.6.3) Termin związania ofertą: </w:t>
      </w:r>
      <w:r w:rsidRPr="0062002B">
        <w:rPr>
          <w:rFonts w:ascii="Times New Roman" w:eastAsia="Times New Roman" w:hAnsi="Times New Roman" w:cs="Times New Roman"/>
          <w:sz w:val="24"/>
          <w:szCs w:val="24"/>
          <w:lang w:eastAsia="pl-PL"/>
        </w:rPr>
        <w:t xml:space="preserve">do: okres w dniach: 30 (od ostatecznego terminu składania ofert)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IV.6.5) Informacje dodatkowe:</w:t>
      </w:r>
      <w:r w:rsidRPr="0062002B">
        <w:rPr>
          <w:rFonts w:ascii="Times New Roman" w:eastAsia="Times New Roman" w:hAnsi="Times New Roman" w:cs="Times New Roman"/>
          <w:sz w:val="24"/>
          <w:szCs w:val="24"/>
          <w:lang w:eastAsia="pl-PL"/>
        </w:rPr>
        <w:t xml:space="preserve"> </w:t>
      </w:r>
      <w:r w:rsidRPr="0062002B">
        <w:rPr>
          <w:rFonts w:ascii="Times New Roman" w:eastAsia="Times New Roman" w:hAnsi="Times New Roman" w:cs="Times New Roman"/>
          <w:sz w:val="24"/>
          <w:szCs w:val="24"/>
          <w:lang w:eastAsia="pl-PL"/>
        </w:rPr>
        <w:b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-administratorem danych osobowych przekazanych w postępowaniu jest Uniwersytet im. Adama Mickiewicza w Poznaniu, ul. H. Wieniawskiego 1, 61-712 Poznań, tel. (61) 829 40 00, www.amu.edu.pl; -inspektorem ochrony danych osobowych w Zamawiającego jest Pani Justyna </w:t>
      </w:r>
      <w:proofErr w:type="spellStart"/>
      <w:r w:rsidRPr="0062002B">
        <w:rPr>
          <w:rFonts w:ascii="Times New Roman" w:eastAsia="Times New Roman" w:hAnsi="Times New Roman" w:cs="Times New Roman"/>
          <w:sz w:val="24"/>
          <w:szCs w:val="24"/>
          <w:lang w:eastAsia="pl-PL"/>
        </w:rPr>
        <w:t>Baksalary</w:t>
      </w:r>
      <w:proofErr w:type="spellEnd"/>
      <w:r w:rsidRPr="0062002B">
        <w:rPr>
          <w:rFonts w:ascii="Times New Roman" w:eastAsia="Times New Roman" w:hAnsi="Times New Roman" w:cs="Times New Roman"/>
          <w:sz w:val="24"/>
          <w:szCs w:val="24"/>
          <w:lang w:eastAsia="pl-PL"/>
        </w:rPr>
        <w:t xml:space="preserve">, kontakt: adres iod@amu.edu.pl; -dane osobowe przetwarzane będą na podstawie art. 6 ust. 1 lit. c RODO w celu związanym z postępowaniem o udzielenie niniejszego zamówienia publicznego nr ZP/35/B/20, prowadzonego w trybie przetargu nieograniczonego; -odbiorcami przekazanych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62002B">
        <w:rPr>
          <w:rFonts w:ascii="Times New Roman" w:eastAsia="Times New Roman" w:hAnsi="Times New Roman" w:cs="Times New Roman"/>
          <w:sz w:val="24"/>
          <w:szCs w:val="24"/>
          <w:lang w:eastAsia="pl-PL"/>
        </w:rPr>
        <w:t>Pzp</w:t>
      </w:r>
      <w:proofErr w:type="spellEnd"/>
      <w:r w:rsidRPr="0062002B">
        <w:rPr>
          <w:rFonts w:ascii="Times New Roman" w:eastAsia="Times New Roman" w:hAnsi="Times New Roman" w:cs="Times New Roman"/>
          <w:sz w:val="24"/>
          <w:szCs w:val="24"/>
          <w:lang w:eastAsia="pl-PL"/>
        </w:rPr>
        <w:t xml:space="preserve">”; -dane osobowe będą przechowywane, zgodnie z art. 97 ust. 1 ustawy </w:t>
      </w:r>
      <w:proofErr w:type="spellStart"/>
      <w:r w:rsidRPr="0062002B">
        <w:rPr>
          <w:rFonts w:ascii="Times New Roman" w:eastAsia="Times New Roman" w:hAnsi="Times New Roman" w:cs="Times New Roman"/>
          <w:sz w:val="24"/>
          <w:szCs w:val="24"/>
          <w:lang w:eastAsia="pl-PL"/>
        </w:rPr>
        <w:t>Pzp</w:t>
      </w:r>
      <w:proofErr w:type="spellEnd"/>
      <w:r w:rsidRPr="0062002B">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-obowiązek podania przez Wykonawcę danych osobowych bezpośrednio Wykonawcy dotyczących jest wymogiem ustawowym określonym w przepisach ustawy </w:t>
      </w:r>
      <w:proofErr w:type="spellStart"/>
      <w:r w:rsidRPr="0062002B">
        <w:rPr>
          <w:rFonts w:ascii="Times New Roman" w:eastAsia="Times New Roman" w:hAnsi="Times New Roman" w:cs="Times New Roman"/>
          <w:sz w:val="24"/>
          <w:szCs w:val="24"/>
          <w:lang w:eastAsia="pl-PL"/>
        </w:rPr>
        <w:t>Pzp</w:t>
      </w:r>
      <w:proofErr w:type="spellEnd"/>
      <w:r w:rsidRPr="0062002B">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62002B">
        <w:rPr>
          <w:rFonts w:ascii="Times New Roman" w:eastAsia="Times New Roman" w:hAnsi="Times New Roman" w:cs="Times New Roman"/>
          <w:sz w:val="24"/>
          <w:szCs w:val="24"/>
          <w:lang w:eastAsia="pl-PL"/>
        </w:rPr>
        <w:t>Pzp</w:t>
      </w:r>
      <w:proofErr w:type="spellEnd"/>
      <w:r w:rsidRPr="0062002B">
        <w:rPr>
          <w:rFonts w:ascii="Times New Roman" w:eastAsia="Times New Roman" w:hAnsi="Times New Roman" w:cs="Times New Roman"/>
          <w:sz w:val="24"/>
          <w:szCs w:val="24"/>
          <w:lang w:eastAsia="pl-PL"/>
        </w:rPr>
        <w:t xml:space="preserve">; -w odniesieniu do danych osobowych decyzje nie będą podejmowane w sposób zautomatyzowany, stosowanie do art. 22 RODO; -osoby, których dane osobowe zostały w postępowaniu przekazane posiadają: - na podstawie art. 15 RODO prawo dostępu do danych osobowych ich dotyczących; - na podstawie art. 16 RODO prawo do sprostowania ich danych osobowych *; - na podstawie art. 18 RODO prawo żądania od administratora ograniczenia przetwarzania danych osobowych z zastrzeżeniem przypadków, o których mowa w art. 18 ust. 2 RODO **; - prawo do wniesienia skargi do Prezesa Urzędu Ochrony Danych Osobowych, gdy uznają, że przetwarzanie danych osobowych ich dotyczących narusza przepisy RODO; -osobom, których dane osobowe zostały w postępowaniu przekazane nie przysługuje: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Wyjaśnienie: skorzystanie z prawa do sprostowania nie może skutkować zmianą wyniku postępowania o udzielenie zamówienia publicznego ani </w:t>
      </w:r>
      <w:r w:rsidRPr="0062002B">
        <w:rPr>
          <w:rFonts w:ascii="Times New Roman" w:eastAsia="Times New Roman" w:hAnsi="Times New Roman" w:cs="Times New Roman"/>
          <w:sz w:val="24"/>
          <w:szCs w:val="24"/>
          <w:lang w:eastAsia="pl-PL"/>
        </w:rPr>
        <w:lastRenderedPageBreak/>
        <w:t xml:space="preserve">zmianą postanowień umowy w zakresie niezgodnym z ustawą </w:t>
      </w:r>
      <w:proofErr w:type="spellStart"/>
      <w:r w:rsidRPr="0062002B">
        <w:rPr>
          <w:rFonts w:ascii="Times New Roman" w:eastAsia="Times New Roman" w:hAnsi="Times New Roman" w:cs="Times New Roman"/>
          <w:sz w:val="24"/>
          <w:szCs w:val="24"/>
          <w:lang w:eastAsia="pl-PL"/>
        </w:rPr>
        <w:t>Pzp</w:t>
      </w:r>
      <w:proofErr w:type="spellEnd"/>
      <w:r w:rsidRPr="0062002B">
        <w:rPr>
          <w:rFonts w:ascii="Times New Roman" w:eastAsia="Times New Roman" w:hAnsi="Times New Roman" w:cs="Times New Roman"/>
          <w:sz w:val="24"/>
          <w:szCs w:val="24"/>
          <w:lang w:eastAsia="pl-PL"/>
        </w:rPr>
        <w:t xml:space="preserve"> oraz nie może naruszać integralności protokołu oraz jego załączników. **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Jeżeli Wykonawca ma siedzibę lub miejsce zamieszkania poza terytorium Rzeczypospolitej Polskiej zamiast dokumentów: wymienionych w punkcie 6.11 </w:t>
      </w:r>
      <w:proofErr w:type="spellStart"/>
      <w:r w:rsidRPr="0062002B">
        <w:rPr>
          <w:rFonts w:ascii="Times New Roman" w:eastAsia="Times New Roman" w:hAnsi="Times New Roman" w:cs="Times New Roman"/>
          <w:sz w:val="24"/>
          <w:szCs w:val="24"/>
          <w:lang w:eastAsia="pl-PL"/>
        </w:rPr>
        <w:t>ppkt</w:t>
      </w:r>
      <w:proofErr w:type="spellEnd"/>
      <w:r w:rsidRPr="0062002B">
        <w:rPr>
          <w:rFonts w:ascii="Times New Roman" w:eastAsia="Times New Roman" w:hAnsi="Times New Roman" w:cs="Times New Roman"/>
          <w:sz w:val="24"/>
          <w:szCs w:val="24"/>
          <w:lang w:eastAsia="pl-PL"/>
        </w:rPr>
        <w:t xml:space="preserve"> 3 SIWZ, składa dokument lub dokumenty, wystawione w kraju, w którym ma siedzibę lub miejsce zamieszkania, potwierdzające odpowiednio, że: a) nie otwarto jego likwidacji ani nie ogłoszono upadłości. Dokumenty, o których mowa w ust. a), powinny być wystawione nie wcześniej niż 6 miesięcy przed upływem terminu składania ofert . Jeżeli w kraju, w którym wykonawca ma siedzibę lub miejsce zamieszkania lub miejsce zamieszkania ma osoba, której dokument dotyczy, nie wydaje się dokumentów, o których mowa w punkcie 10.13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2002B" w:rsidRPr="0062002B" w:rsidRDefault="0062002B" w:rsidP="0062002B">
      <w:pPr>
        <w:spacing w:after="0" w:line="240" w:lineRule="auto"/>
        <w:jc w:val="center"/>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u w:val="single"/>
          <w:lang w:eastAsia="pl-PL"/>
        </w:rPr>
        <w:t xml:space="preserve">ZAŁĄCZNIK I - INFORMACJE DOTYCZĄCE OFERT CZĘŚCIOWYCH </w:t>
      </w:r>
    </w:p>
    <w:p w:rsidR="0062002B" w:rsidRPr="0062002B" w:rsidRDefault="0062002B" w:rsidP="0062002B">
      <w:pPr>
        <w:spacing w:after="0" w:line="240" w:lineRule="auto"/>
        <w:rPr>
          <w:rFonts w:ascii="Times New Roman" w:eastAsia="Times New Roman" w:hAnsi="Times New Roman" w:cs="Times New Roman"/>
          <w:sz w:val="24"/>
          <w:szCs w:val="24"/>
          <w:lang w:eastAsia="pl-PL"/>
        </w:rPr>
      </w:pPr>
    </w:p>
    <w:p w:rsidR="0062002B" w:rsidRPr="0062002B" w:rsidRDefault="0062002B" w:rsidP="0062002B">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57"/>
        <w:gridCol w:w="180"/>
        <w:gridCol w:w="834"/>
        <w:gridCol w:w="7291"/>
      </w:tblGrid>
      <w:tr w:rsidR="0062002B" w:rsidRPr="0062002B" w:rsidTr="0062002B">
        <w:trPr>
          <w:tblCellSpacing w:w="15" w:type="dxa"/>
        </w:trPr>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Część nr: </w:t>
            </w:r>
          </w:p>
        </w:tc>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1</w:t>
            </w:r>
          </w:p>
        </w:tc>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Nazwa: </w:t>
            </w:r>
          </w:p>
        </w:tc>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Część 1 – wymiana i przebudowa rozdzielni głównej wraz z montażem wyłącznika ppoż. w budynku Collegium </w:t>
            </w:r>
            <w:proofErr w:type="spellStart"/>
            <w:r w:rsidRPr="0062002B">
              <w:rPr>
                <w:rFonts w:ascii="Times New Roman" w:eastAsia="Times New Roman" w:hAnsi="Times New Roman" w:cs="Times New Roman"/>
                <w:sz w:val="24"/>
                <w:szCs w:val="24"/>
                <w:lang w:eastAsia="pl-PL"/>
              </w:rPr>
              <w:t>Maius</w:t>
            </w:r>
            <w:proofErr w:type="spellEnd"/>
            <w:r w:rsidRPr="0062002B">
              <w:rPr>
                <w:rFonts w:ascii="Times New Roman" w:eastAsia="Times New Roman" w:hAnsi="Times New Roman" w:cs="Times New Roman"/>
                <w:sz w:val="24"/>
                <w:szCs w:val="24"/>
                <w:lang w:eastAsia="pl-PL"/>
              </w:rPr>
              <w:t xml:space="preserve"> UAM – Etap II</w:t>
            </w:r>
          </w:p>
        </w:tc>
      </w:tr>
    </w:tbl>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1) Krótki opis przedmiotu zamówienia </w:t>
      </w:r>
      <w:r w:rsidRPr="0062002B">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2002B">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62002B">
        <w:rPr>
          <w:rFonts w:ascii="Times New Roman" w:eastAsia="Times New Roman" w:hAnsi="Times New Roman" w:cs="Times New Roman"/>
          <w:b/>
          <w:bCs/>
          <w:sz w:val="24"/>
          <w:szCs w:val="24"/>
          <w:lang w:eastAsia="pl-PL"/>
        </w:rPr>
        <w:t>budowlane:</w:t>
      </w:r>
      <w:r w:rsidRPr="0062002B">
        <w:rPr>
          <w:rFonts w:ascii="Times New Roman" w:eastAsia="Times New Roman" w:hAnsi="Times New Roman" w:cs="Times New Roman"/>
          <w:sz w:val="24"/>
          <w:szCs w:val="24"/>
          <w:lang w:eastAsia="pl-PL"/>
        </w:rPr>
        <w:t>Szczegółowy</w:t>
      </w:r>
      <w:proofErr w:type="spellEnd"/>
      <w:r w:rsidRPr="0062002B">
        <w:rPr>
          <w:rFonts w:ascii="Times New Roman" w:eastAsia="Times New Roman" w:hAnsi="Times New Roman" w:cs="Times New Roman"/>
          <w:sz w:val="24"/>
          <w:szCs w:val="24"/>
          <w:lang w:eastAsia="pl-PL"/>
        </w:rPr>
        <w:t xml:space="preserve"> opis przedmiotu zamówienia został opisany w: specyfikacji technicznej wykonania i odbioru robót, przedmiarze robót i dokumentacji projektowej (zał. nr 7 do SIWZ) Wykonawca udzieli co najmniej 36 miesięcy gwarancji na wykonane przez siebie roboty, a w przypadku zamontowanych urządzeń warunki gwarancyjne zgodnie z zapisami w opisie przedmiotu zamówienia (specyfikacji technicznej wykonania i odbioru robót - załącznik nr 7 do SIWZ]. Czas gwarancji w miesiącach stanowi jedno z kryteriów oceny ofert. Odpowiedzi udzielane przez Zamawiającego na pytania składane przez Wykonawców należy uwzględnić w wycenie ofertowej. Zamawiający dopuszcza składanie ofert równoważnych. Wszystkie wskazania z nazwy produkty użyte w przedmiarach robót, specyfikacjach technicznych wykonania i odbioru robót, projekcie wykonawczym należy rozumieć jako określenie wymaganych parametrów technicznych lub standardów jakościowych. Zamawiający dopuszcza składanie ofert równoważnych z zastrzeżeniem, że uwzględnione w wycenie produkty nie odbiegają jakością, standardem i parametrami technicznymi od założonych. Ponadto zamienne produkty przyjęte do wyceny: - winny spełniać funkcję, jakiej mają służyć, - winny być kompatybilne z pozostałymi urządzeniami, aby zespół urządzeń dawał zamierzony [zaprojektowany] efekt, - nie mogą wpływać na zmianę rodzaju i zakresu robót budowlanych. Na potwierdzenie tego, że przyjęte w wycenie równoważne produkty spełniają w/w warunki, wykonawca winien załączyć do oferty karty katalogowe zamiennych produktów (dot. instalacji elektrycznych i teletechnicznych) bądź załączyć projekt wraz ze stosownymi obliczeniami, gdy zmiana produktów następuje w wentylacji i klimatyzacji.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2) Wspólny Słownik Zamówień(CPV): </w:t>
      </w:r>
      <w:r w:rsidRPr="0062002B">
        <w:rPr>
          <w:rFonts w:ascii="Times New Roman" w:eastAsia="Times New Roman" w:hAnsi="Times New Roman" w:cs="Times New Roman"/>
          <w:sz w:val="24"/>
          <w:szCs w:val="24"/>
          <w:lang w:eastAsia="pl-PL"/>
        </w:rPr>
        <w:t>45400000-1, 31214520-0</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lastRenderedPageBreak/>
        <w:t>3) Wartość części zamówienia(jeżeli zamawiający podaje informacje o wartości zamówienia):</w:t>
      </w:r>
      <w:r w:rsidRPr="0062002B">
        <w:rPr>
          <w:rFonts w:ascii="Times New Roman" w:eastAsia="Times New Roman" w:hAnsi="Times New Roman" w:cs="Times New Roman"/>
          <w:sz w:val="24"/>
          <w:szCs w:val="24"/>
          <w:lang w:eastAsia="pl-PL"/>
        </w:rPr>
        <w:br/>
        <w:t xml:space="preserve">Wartość bez VAT: </w:t>
      </w:r>
      <w:r w:rsidRPr="0062002B">
        <w:rPr>
          <w:rFonts w:ascii="Times New Roman" w:eastAsia="Times New Roman" w:hAnsi="Times New Roman" w:cs="Times New Roman"/>
          <w:sz w:val="24"/>
          <w:szCs w:val="24"/>
          <w:lang w:eastAsia="pl-PL"/>
        </w:rPr>
        <w:br/>
        <w:t xml:space="preserve">Waluta: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4) Czas trwania lub termin wykonania: </w:t>
      </w:r>
      <w:r w:rsidRPr="0062002B">
        <w:rPr>
          <w:rFonts w:ascii="Times New Roman" w:eastAsia="Times New Roman" w:hAnsi="Times New Roman" w:cs="Times New Roman"/>
          <w:sz w:val="24"/>
          <w:szCs w:val="24"/>
          <w:lang w:eastAsia="pl-PL"/>
        </w:rPr>
        <w:br/>
        <w:t xml:space="preserve">okres w miesiącach: </w:t>
      </w:r>
      <w:r w:rsidRPr="0062002B">
        <w:rPr>
          <w:rFonts w:ascii="Times New Roman" w:eastAsia="Times New Roman" w:hAnsi="Times New Roman" w:cs="Times New Roman"/>
          <w:sz w:val="24"/>
          <w:szCs w:val="24"/>
          <w:lang w:eastAsia="pl-PL"/>
        </w:rPr>
        <w:br/>
        <w:t xml:space="preserve">okres w dniach: </w:t>
      </w:r>
      <w:r w:rsidRPr="0062002B">
        <w:rPr>
          <w:rFonts w:ascii="Times New Roman" w:eastAsia="Times New Roman" w:hAnsi="Times New Roman" w:cs="Times New Roman"/>
          <w:sz w:val="24"/>
          <w:szCs w:val="24"/>
          <w:lang w:eastAsia="pl-PL"/>
        </w:rPr>
        <w:br/>
        <w:t xml:space="preserve">data rozpoczęcia: </w:t>
      </w:r>
      <w:r w:rsidRPr="0062002B">
        <w:rPr>
          <w:rFonts w:ascii="Times New Roman" w:eastAsia="Times New Roman" w:hAnsi="Times New Roman" w:cs="Times New Roman"/>
          <w:sz w:val="24"/>
          <w:szCs w:val="24"/>
          <w:lang w:eastAsia="pl-PL"/>
        </w:rPr>
        <w:br/>
        <w:t>data zakończenia: 2020-08-21</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09"/>
        <w:gridCol w:w="1016"/>
      </w:tblGrid>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Znaczenie</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cena brutto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60,00</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czas gwarancji w </w:t>
            </w:r>
            <w:proofErr w:type="spellStart"/>
            <w:r w:rsidRPr="0062002B">
              <w:rPr>
                <w:rFonts w:ascii="Times New Roman" w:eastAsia="Times New Roman" w:hAnsi="Times New Roman" w:cs="Times New Roman"/>
                <w:sz w:val="24"/>
                <w:szCs w:val="24"/>
                <w:lang w:eastAsia="pl-PL"/>
              </w:rPr>
              <w:t>miesiacach</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40,00</w:t>
            </w:r>
          </w:p>
        </w:tc>
      </w:tr>
    </w:tbl>
    <w:p w:rsidR="0062002B" w:rsidRPr="0062002B" w:rsidRDefault="0062002B" w:rsidP="0062002B">
      <w:pPr>
        <w:spacing w:after="24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6) INFORMACJE DODATKOWE:</w:t>
      </w:r>
      <w:r w:rsidRPr="0062002B">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82"/>
        <w:gridCol w:w="180"/>
        <w:gridCol w:w="834"/>
        <w:gridCol w:w="7366"/>
      </w:tblGrid>
      <w:tr w:rsidR="0062002B" w:rsidRPr="0062002B" w:rsidTr="0062002B">
        <w:trPr>
          <w:tblCellSpacing w:w="15" w:type="dxa"/>
        </w:trPr>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Część nr: </w:t>
            </w:r>
          </w:p>
        </w:tc>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2</w:t>
            </w:r>
          </w:p>
        </w:tc>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Nazwa: </w:t>
            </w:r>
          </w:p>
        </w:tc>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Część 2 – roboty remontowe w pomieszczeniach Sekcji Ewidencji Majątku, Wydawnictwa Naukowego UAM na 4 piętrze i klatce schodowej budynku Collegium </w:t>
            </w:r>
            <w:proofErr w:type="spellStart"/>
            <w:r w:rsidRPr="0062002B">
              <w:rPr>
                <w:rFonts w:ascii="Times New Roman" w:eastAsia="Times New Roman" w:hAnsi="Times New Roman" w:cs="Times New Roman"/>
                <w:sz w:val="24"/>
                <w:szCs w:val="24"/>
                <w:lang w:eastAsia="pl-PL"/>
              </w:rPr>
              <w:t>Maius</w:t>
            </w:r>
            <w:proofErr w:type="spellEnd"/>
            <w:r w:rsidRPr="0062002B">
              <w:rPr>
                <w:rFonts w:ascii="Times New Roman" w:eastAsia="Times New Roman" w:hAnsi="Times New Roman" w:cs="Times New Roman"/>
                <w:sz w:val="24"/>
                <w:szCs w:val="24"/>
                <w:lang w:eastAsia="pl-PL"/>
              </w:rPr>
              <w:t xml:space="preserve"> przy ul. A. Fredry 10 w Poznaniu</w:t>
            </w:r>
          </w:p>
        </w:tc>
      </w:tr>
    </w:tbl>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1) Krótki opis przedmiotu zamówienia </w:t>
      </w:r>
      <w:r w:rsidRPr="0062002B">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2002B">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62002B">
        <w:rPr>
          <w:rFonts w:ascii="Times New Roman" w:eastAsia="Times New Roman" w:hAnsi="Times New Roman" w:cs="Times New Roman"/>
          <w:b/>
          <w:bCs/>
          <w:sz w:val="24"/>
          <w:szCs w:val="24"/>
          <w:lang w:eastAsia="pl-PL"/>
        </w:rPr>
        <w:t>budowlane:</w:t>
      </w:r>
      <w:r w:rsidRPr="0062002B">
        <w:rPr>
          <w:rFonts w:ascii="Times New Roman" w:eastAsia="Times New Roman" w:hAnsi="Times New Roman" w:cs="Times New Roman"/>
          <w:sz w:val="24"/>
          <w:szCs w:val="24"/>
          <w:lang w:eastAsia="pl-PL"/>
        </w:rPr>
        <w:t>Część</w:t>
      </w:r>
      <w:proofErr w:type="spellEnd"/>
      <w:r w:rsidRPr="0062002B">
        <w:rPr>
          <w:rFonts w:ascii="Times New Roman" w:eastAsia="Times New Roman" w:hAnsi="Times New Roman" w:cs="Times New Roman"/>
          <w:sz w:val="24"/>
          <w:szCs w:val="24"/>
          <w:lang w:eastAsia="pl-PL"/>
        </w:rPr>
        <w:t xml:space="preserve"> 2 – roboty remontowe w pomieszczeniach Sekcji Ewidencji Majątku, Wydawnictwa Naukowego UAM na 4 piętrze i klatce schodowej budynku Collegium </w:t>
      </w:r>
      <w:proofErr w:type="spellStart"/>
      <w:r w:rsidRPr="0062002B">
        <w:rPr>
          <w:rFonts w:ascii="Times New Roman" w:eastAsia="Times New Roman" w:hAnsi="Times New Roman" w:cs="Times New Roman"/>
          <w:sz w:val="24"/>
          <w:szCs w:val="24"/>
          <w:lang w:eastAsia="pl-PL"/>
        </w:rPr>
        <w:t>Maius</w:t>
      </w:r>
      <w:proofErr w:type="spellEnd"/>
      <w:r w:rsidRPr="0062002B">
        <w:rPr>
          <w:rFonts w:ascii="Times New Roman" w:eastAsia="Times New Roman" w:hAnsi="Times New Roman" w:cs="Times New Roman"/>
          <w:sz w:val="24"/>
          <w:szCs w:val="24"/>
          <w:lang w:eastAsia="pl-PL"/>
        </w:rPr>
        <w:t xml:space="preserve"> przy ul. A. Fredry 10 w Poznaniu Szczegółowy opis przedmiotu zamówienia został opisany w: specyfikacji technicznej wykonania i odbioru robót, przedmiarach robót (zał. nr 7 do SIWZ) Wykonawca udzieli co najmniej 36 miesięcy gwarancji na wykonane przez siebie roboty i zamontowane urządzenia. Czas gwarancji w miesiącach stanowi jedno z kryteriów oceny ofert. Odpowiedzi udzielane przez Zamawiającego na pytania składane przez Wykonawców należy uwzględnić w wycenie ofertowej. Zamawiający dopuszcza składanie ofert równoważnych. Wszystkie wskazania z nazwy produkty użyte w przedmiarach robót, specyfikacjach technicznych wykonania i odbioru robót, projekcie wykonawczym należy rozumieć jako określenie wymaganych parametrów technicznych lub standardów jakościowych. Zamawiający dopuszcza składanie ofert równoważnych z zastrzeżeniem, że uwzględnione w wycenie produkty nie odbiegają jakością, standardem i parametrami technicznymi od założonych. Ponadto zamienne produkty przyjęte do wyceny: - winny spełniać funkcję, jakiej mają służyć, - winny być kompatybilne z pozostałymi urządzeniami, aby zespół urządzeń dawał zamierzony [zaprojektowany] efekt, - nie mogą wpływać na zmianę rodzaju i zakresu robót budowlanych. Na potwierdzenie tego, że przyjęte w wycenie równoważne produkty spełniają w/w warunki, wykonawca winien załączyć do oferty karty katalogowe zamiennych produktów (dot. instalacji elektrycznych i teletechnicznych) bądź załączyć projekt wraz ze stosownymi obliczeniami, gdy zmiana produktów następuje w wentylacji i klimatyzacji.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2) Wspólny Słownik Zamówień(CPV): </w:t>
      </w:r>
      <w:r w:rsidRPr="0062002B">
        <w:rPr>
          <w:rFonts w:ascii="Times New Roman" w:eastAsia="Times New Roman" w:hAnsi="Times New Roman" w:cs="Times New Roman"/>
          <w:sz w:val="24"/>
          <w:szCs w:val="24"/>
          <w:lang w:eastAsia="pl-PL"/>
        </w:rPr>
        <w:t xml:space="preserve">45400000-1,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3) Wartość części zamówienia(jeżeli zamawiający podaje informacje o wartości zamówienia):</w:t>
      </w:r>
      <w:r w:rsidRPr="0062002B">
        <w:rPr>
          <w:rFonts w:ascii="Times New Roman" w:eastAsia="Times New Roman" w:hAnsi="Times New Roman" w:cs="Times New Roman"/>
          <w:sz w:val="24"/>
          <w:szCs w:val="24"/>
          <w:lang w:eastAsia="pl-PL"/>
        </w:rPr>
        <w:br/>
        <w:t xml:space="preserve">Wartość bez VAT: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lastRenderedPageBreak/>
        <w:t xml:space="preserve">Waluta: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4) Czas trwania lub termin wykonania: </w:t>
      </w:r>
      <w:r w:rsidRPr="0062002B">
        <w:rPr>
          <w:rFonts w:ascii="Times New Roman" w:eastAsia="Times New Roman" w:hAnsi="Times New Roman" w:cs="Times New Roman"/>
          <w:sz w:val="24"/>
          <w:szCs w:val="24"/>
          <w:lang w:eastAsia="pl-PL"/>
        </w:rPr>
        <w:br/>
        <w:t>okres w miesiącach: 3</w:t>
      </w:r>
      <w:r w:rsidRPr="0062002B">
        <w:rPr>
          <w:rFonts w:ascii="Times New Roman" w:eastAsia="Times New Roman" w:hAnsi="Times New Roman" w:cs="Times New Roman"/>
          <w:sz w:val="24"/>
          <w:szCs w:val="24"/>
          <w:lang w:eastAsia="pl-PL"/>
        </w:rPr>
        <w:br/>
        <w:t xml:space="preserve">okres w dniach: </w:t>
      </w:r>
      <w:r w:rsidRPr="0062002B">
        <w:rPr>
          <w:rFonts w:ascii="Times New Roman" w:eastAsia="Times New Roman" w:hAnsi="Times New Roman" w:cs="Times New Roman"/>
          <w:sz w:val="24"/>
          <w:szCs w:val="24"/>
          <w:lang w:eastAsia="pl-PL"/>
        </w:rPr>
        <w:br/>
        <w:t xml:space="preserve">data rozpoczęcia: </w:t>
      </w:r>
      <w:r w:rsidRPr="0062002B">
        <w:rPr>
          <w:rFonts w:ascii="Times New Roman" w:eastAsia="Times New Roman" w:hAnsi="Times New Roman" w:cs="Times New Roman"/>
          <w:sz w:val="24"/>
          <w:szCs w:val="24"/>
          <w:lang w:eastAsia="pl-PL"/>
        </w:rPr>
        <w:br/>
        <w:t xml:space="preserve">data zakończenia: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09"/>
        <w:gridCol w:w="1016"/>
      </w:tblGrid>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Znaczenie</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cena brutto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60,00</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czas gwarancji w </w:t>
            </w:r>
            <w:proofErr w:type="spellStart"/>
            <w:r w:rsidRPr="0062002B">
              <w:rPr>
                <w:rFonts w:ascii="Times New Roman" w:eastAsia="Times New Roman" w:hAnsi="Times New Roman" w:cs="Times New Roman"/>
                <w:sz w:val="24"/>
                <w:szCs w:val="24"/>
                <w:lang w:eastAsia="pl-PL"/>
              </w:rPr>
              <w:t>miesiacach</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40,00</w:t>
            </w:r>
          </w:p>
        </w:tc>
      </w:tr>
    </w:tbl>
    <w:p w:rsidR="0062002B" w:rsidRPr="0062002B" w:rsidRDefault="0062002B" w:rsidP="0062002B">
      <w:pPr>
        <w:spacing w:after="24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6) INFORMACJE DODATKOWE:</w:t>
      </w:r>
      <w:r w:rsidRPr="0062002B">
        <w:rPr>
          <w:rFonts w:ascii="Times New Roman" w:eastAsia="Times New Roman" w:hAnsi="Times New Roman" w:cs="Times New Roman"/>
          <w:sz w:val="24"/>
          <w:szCs w:val="24"/>
          <w:lang w:eastAsia="pl-PL"/>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32"/>
        <w:gridCol w:w="180"/>
        <w:gridCol w:w="834"/>
        <w:gridCol w:w="7116"/>
      </w:tblGrid>
      <w:tr w:rsidR="0062002B" w:rsidRPr="0062002B" w:rsidTr="0062002B">
        <w:trPr>
          <w:tblCellSpacing w:w="15" w:type="dxa"/>
        </w:trPr>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Część nr: </w:t>
            </w:r>
          </w:p>
        </w:tc>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3</w:t>
            </w:r>
          </w:p>
        </w:tc>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Nazwa: </w:t>
            </w:r>
          </w:p>
        </w:tc>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Część 3 – renowacja okien w części zachodniej budynku Collegium Minus</w:t>
            </w:r>
          </w:p>
        </w:tc>
      </w:tr>
    </w:tbl>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b/>
          <w:bCs/>
          <w:sz w:val="24"/>
          <w:szCs w:val="24"/>
          <w:lang w:eastAsia="pl-PL"/>
        </w:rPr>
        <w:t xml:space="preserve">1) Krótki opis przedmiotu zamówienia </w:t>
      </w:r>
      <w:r w:rsidRPr="0062002B">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62002B">
        <w:rPr>
          <w:rFonts w:ascii="Times New Roman" w:eastAsia="Times New Roman" w:hAnsi="Times New Roman" w:cs="Times New Roman"/>
          <w:b/>
          <w:bCs/>
          <w:sz w:val="24"/>
          <w:szCs w:val="24"/>
          <w:lang w:eastAsia="pl-PL"/>
        </w:rPr>
        <w:t xml:space="preserve"> a w przypadku partnerstwa innowacyjnego -określenie zapotrzebowania na innowacyjny produkt, usługę lub roboty </w:t>
      </w:r>
      <w:proofErr w:type="spellStart"/>
      <w:r w:rsidRPr="0062002B">
        <w:rPr>
          <w:rFonts w:ascii="Times New Roman" w:eastAsia="Times New Roman" w:hAnsi="Times New Roman" w:cs="Times New Roman"/>
          <w:b/>
          <w:bCs/>
          <w:sz w:val="24"/>
          <w:szCs w:val="24"/>
          <w:lang w:eastAsia="pl-PL"/>
        </w:rPr>
        <w:t>budowlane:</w:t>
      </w:r>
      <w:r w:rsidRPr="0062002B">
        <w:rPr>
          <w:rFonts w:ascii="Times New Roman" w:eastAsia="Times New Roman" w:hAnsi="Times New Roman" w:cs="Times New Roman"/>
          <w:sz w:val="24"/>
          <w:szCs w:val="24"/>
          <w:lang w:eastAsia="pl-PL"/>
        </w:rPr>
        <w:t>Szczegółowy</w:t>
      </w:r>
      <w:proofErr w:type="spellEnd"/>
      <w:r w:rsidRPr="0062002B">
        <w:rPr>
          <w:rFonts w:ascii="Times New Roman" w:eastAsia="Times New Roman" w:hAnsi="Times New Roman" w:cs="Times New Roman"/>
          <w:sz w:val="24"/>
          <w:szCs w:val="24"/>
          <w:lang w:eastAsia="pl-PL"/>
        </w:rPr>
        <w:t xml:space="preserve"> opis przedmiotu zamówienia został opisany w: specyfikacji technicznej wykonania i odbioru robót, rzutach elewacji z zaznaczonym zakresem prac (zał. nr 7 do SIWZ) Wykonawca udzieli co najmniej 36 miesięcy gwarancji na wykonane przez siebie roboty, a w przypadku zamontowanych urządzeń warunki gwarancyjne zgodnie z zapisami w opisie przedmiotu zamówienia (specyfikacji technicznej wykonania i odbioru robót - załącznik nr 7 do SIWZ]. Czas gwarancji w miesiącach stanowi jedno z kryteriów oceny ofert. Odpowiedzi udzielane przez Zamawiającego na pytania składane przez Wykonawców należy uwzględnić w wycenie ofertowej. Zamawiający dopuszcza składanie ofert równoważnych. Wszystkie wskazania z nazwy produkty użyte w przedmiarach robót, specyfikacjach technicznych wykonania i odbioru robót, projekcie wykonawczym należy rozumieć jako określenie wymaganych parametrów technicznych lub standardów jakościowych. Zamawiający dopuszcza składanie ofert równoważnych z zastrzeżeniem, że uwzględnione w wycenie produkty nie odbiegają jakością, standardem i parametrami technicznymi od założonych. Ponadto zamienne produkty przyjęte do wyceny: - winny spełniać funkcję, jakiej mają służyć, - winny być kompatybilne z pozostałymi urządzeniami, aby zespół urządzeń dawał zamierzony [zaprojektowany] efekt, - nie mogą wpływać na zmianę rodzaju i zakresu robót budowlanych. Na potwierdzenie tego, że przyjęte w wycenie równoważne produkty spełniają w/w warunki, wykonawca winien załączyć do oferty karty katalogowe zamiennych produktów (dot. instalacji elektrycznych i teletechnicznych) bądź załączyć projekt wraz ze stosownymi obliczeniami, gdy zmiana produktów następuje w wentylacji i klimatyzacji.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2) Wspólny Słownik Zamówień(CPV): </w:t>
      </w:r>
      <w:r w:rsidRPr="0062002B">
        <w:rPr>
          <w:rFonts w:ascii="Times New Roman" w:eastAsia="Times New Roman" w:hAnsi="Times New Roman" w:cs="Times New Roman"/>
          <w:sz w:val="24"/>
          <w:szCs w:val="24"/>
          <w:lang w:eastAsia="pl-PL"/>
        </w:rPr>
        <w:t>45400000-1, 50800000-3</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3) Wartość części zamówienia(jeżeli zamawiający podaje informacje o wartości zamówienia):</w:t>
      </w:r>
      <w:r w:rsidRPr="0062002B">
        <w:rPr>
          <w:rFonts w:ascii="Times New Roman" w:eastAsia="Times New Roman" w:hAnsi="Times New Roman" w:cs="Times New Roman"/>
          <w:sz w:val="24"/>
          <w:szCs w:val="24"/>
          <w:lang w:eastAsia="pl-PL"/>
        </w:rPr>
        <w:br/>
        <w:t xml:space="preserve">Wartość bez VAT: </w:t>
      </w:r>
      <w:r w:rsidRPr="0062002B">
        <w:rPr>
          <w:rFonts w:ascii="Times New Roman" w:eastAsia="Times New Roman" w:hAnsi="Times New Roman" w:cs="Times New Roman"/>
          <w:sz w:val="24"/>
          <w:szCs w:val="24"/>
          <w:lang w:eastAsia="pl-PL"/>
        </w:rPr>
        <w:br/>
        <w:t xml:space="preserve">Waluta: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4) Czas trwania lub termin wykonania: </w:t>
      </w:r>
      <w:r w:rsidRPr="0062002B">
        <w:rPr>
          <w:rFonts w:ascii="Times New Roman" w:eastAsia="Times New Roman" w:hAnsi="Times New Roman" w:cs="Times New Roman"/>
          <w:sz w:val="24"/>
          <w:szCs w:val="24"/>
          <w:lang w:eastAsia="pl-PL"/>
        </w:rPr>
        <w:br/>
        <w:t>okres w miesiącach: 2</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sz w:val="24"/>
          <w:szCs w:val="24"/>
          <w:lang w:eastAsia="pl-PL"/>
        </w:rPr>
        <w:lastRenderedPageBreak/>
        <w:t xml:space="preserve">okres w dniach: </w:t>
      </w:r>
      <w:r w:rsidRPr="0062002B">
        <w:rPr>
          <w:rFonts w:ascii="Times New Roman" w:eastAsia="Times New Roman" w:hAnsi="Times New Roman" w:cs="Times New Roman"/>
          <w:sz w:val="24"/>
          <w:szCs w:val="24"/>
          <w:lang w:eastAsia="pl-PL"/>
        </w:rPr>
        <w:br/>
        <w:t xml:space="preserve">data rozpoczęcia: </w:t>
      </w:r>
      <w:r w:rsidRPr="0062002B">
        <w:rPr>
          <w:rFonts w:ascii="Times New Roman" w:eastAsia="Times New Roman" w:hAnsi="Times New Roman" w:cs="Times New Roman"/>
          <w:sz w:val="24"/>
          <w:szCs w:val="24"/>
          <w:lang w:eastAsia="pl-PL"/>
        </w:rPr>
        <w:br/>
        <w:t xml:space="preserve">data zakończenia: </w:t>
      </w: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 xml:space="preserve">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809"/>
        <w:gridCol w:w="1016"/>
      </w:tblGrid>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Znaczenie</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cena brutto oferty</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60,00</w:t>
            </w:r>
          </w:p>
        </w:tc>
      </w:tr>
      <w:tr w:rsidR="0062002B" w:rsidRPr="0062002B" w:rsidTr="0062002B">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 xml:space="preserve">czas gwarancji w </w:t>
            </w:r>
            <w:proofErr w:type="spellStart"/>
            <w:r w:rsidRPr="0062002B">
              <w:rPr>
                <w:rFonts w:ascii="Times New Roman" w:eastAsia="Times New Roman" w:hAnsi="Times New Roman" w:cs="Times New Roman"/>
                <w:sz w:val="24"/>
                <w:szCs w:val="24"/>
                <w:lang w:eastAsia="pl-PL"/>
              </w:rPr>
              <w:t>miesiacach</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t>40,00</w:t>
            </w:r>
          </w:p>
        </w:tc>
      </w:tr>
    </w:tbl>
    <w:p w:rsidR="0062002B" w:rsidRPr="0062002B" w:rsidRDefault="0062002B" w:rsidP="0062002B">
      <w:pPr>
        <w:spacing w:after="240" w:line="240" w:lineRule="auto"/>
        <w:rPr>
          <w:rFonts w:ascii="Times New Roman" w:eastAsia="Times New Roman" w:hAnsi="Times New Roman" w:cs="Times New Roman"/>
          <w:sz w:val="24"/>
          <w:szCs w:val="24"/>
          <w:lang w:eastAsia="pl-PL"/>
        </w:rPr>
      </w:pPr>
      <w:r w:rsidRPr="0062002B">
        <w:rPr>
          <w:rFonts w:ascii="Times New Roman" w:eastAsia="Times New Roman" w:hAnsi="Times New Roman" w:cs="Times New Roman"/>
          <w:sz w:val="24"/>
          <w:szCs w:val="24"/>
          <w:lang w:eastAsia="pl-PL"/>
        </w:rPr>
        <w:br/>
      </w:r>
      <w:r w:rsidRPr="0062002B">
        <w:rPr>
          <w:rFonts w:ascii="Times New Roman" w:eastAsia="Times New Roman" w:hAnsi="Times New Roman" w:cs="Times New Roman"/>
          <w:b/>
          <w:bCs/>
          <w:sz w:val="24"/>
          <w:szCs w:val="24"/>
          <w:lang w:eastAsia="pl-PL"/>
        </w:rPr>
        <w:t>6) INFORMACJE DODATKOWE:</w:t>
      </w:r>
      <w:r w:rsidRPr="0062002B">
        <w:rPr>
          <w:rFonts w:ascii="Times New Roman" w:eastAsia="Times New Roman" w:hAnsi="Times New Roman" w:cs="Times New Roman"/>
          <w:sz w:val="24"/>
          <w:szCs w:val="24"/>
          <w:lang w:eastAsia="pl-PL"/>
        </w:rPr>
        <w:br/>
      </w:r>
    </w:p>
    <w:p w:rsidR="0062002B" w:rsidRPr="0062002B" w:rsidRDefault="0062002B" w:rsidP="0062002B">
      <w:pPr>
        <w:spacing w:after="240" w:line="240" w:lineRule="auto"/>
        <w:rPr>
          <w:rFonts w:ascii="Times New Roman" w:eastAsia="Times New Roman" w:hAnsi="Times New Roman" w:cs="Times New Roman"/>
          <w:sz w:val="24"/>
          <w:szCs w:val="24"/>
          <w:lang w:eastAsia="pl-PL"/>
        </w:rPr>
      </w:pPr>
    </w:p>
    <w:p w:rsidR="0062002B" w:rsidRPr="0062002B" w:rsidRDefault="0062002B" w:rsidP="0062002B">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2002B" w:rsidRPr="0062002B" w:rsidTr="0062002B">
        <w:trPr>
          <w:tblCellSpacing w:w="15" w:type="dxa"/>
        </w:trPr>
        <w:tc>
          <w:tcPr>
            <w:tcW w:w="0" w:type="auto"/>
            <w:vAlign w:val="center"/>
            <w:hideMark/>
          </w:tcPr>
          <w:p w:rsidR="0062002B" w:rsidRPr="0062002B" w:rsidRDefault="0062002B" w:rsidP="0062002B">
            <w:pPr>
              <w:spacing w:after="0" w:line="240" w:lineRule="auto"/>
              <w:rPr>
                <w:rFonts w:ascii="Times New Roman" w:eastAsia="Times New Roman" w:hAnsi="Times New Roman" w:cs="Times New Roman"/>
                <w:sz w:val="24"/>
                <w:szCs w:val="24"/>
                <w:lang w:eastAsia="pl-PL"/>
              </w:rPr>
            </w:pPr>
          </w:p>
        </w:tc>
      </w:tr>
    </w:tbl>
    <w:p w:rsidR="00DB1653" w:rsidRDefault="00DB1653">
      <w:bookmarkStart w:id="0" w:name="_GoBack"/>
      <w:bookmarkEnd w:id="0"/>
    </w:p>
    <w:sectPr w:rsidR="00DB16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002B"/>
    <w:rsid w:val="0062002B"/>
    <w:rsid w:val="00DB1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4829153">
      <w:bodyDiv w:val="1"/>
      <w:marLeft w:val="0"/>
      <w:marRight w:val="0"/>
      <w:marTop w:val="0"/>
      <w:marBottom w:val="0"/>
      <w:divBdr>
        <w:top w:val="none" w:sz="0" w:space="0" w:color="auto"/>
        <w:left w:val="none" w:sz="0" w:space="0" w:color="auto"/>
        <w:bottom w:val="none" w:sz="0" w:space="0" w:color="auto"/>
        <w:right w:val="none" w:sz="0" w:space="0" w:color="auto"/>
      </w:divBdr>
      <w:divsChild>
        <w:div w:id="1354530731">
          <w:marLeft w:val="0"/>
          <w:marRight w:val="0"/>
          <w:marTop w:val="0"/>
          <w:marBottom w:val="0"/>
          <w:divBdr>
            <w:top w:val="none" w:sz="0" w:space="0" w:color="auto"/>
            <w:left w:val="none" w:sz="0" w:space="0" w:color="auto"/>
            <w:bottom w:val="none" w:sz="0" w:space="0" w:color="auto"/>
            <w:right w:val="none" w:sz="0" w:space="0" w:color="auto"/>
          </w:divBdr>
          <w:divsChild>
            <w:div w:id="1985961679">
              <w:marLeft w:val="0"/>
              <w:marRight w:val="0"/>
              <w:marTop w:val="0"/>
              <w:marBottom w:val="0"/>
              <w:divBdr>
                <w:top w:val="none" w:sz="0" w:space="0" w:color="auto"/>
                <w:left w:val="none" w:sz="0" w:space="0" w:color="auto"/>
                <w:bottom w:val="none" w:sz="0" w:space="0" w:color="auto"/>
                <w:right w:val="none" w:sz="0" w:space="0" w:color="auto"/>
              </w:divBdr>
            </w:div>
            <w:div w:id="1640185738">
              <w:marLeft w:val="0"/>
              <w:marRight w:val="0"/>
              <w:marTop w:val="0"/>
              <w:marBottom w:val="0"/>
              <w:divBdr>
                <w:top w:val="none" w:sz="0" w:space="0" w:color="auto"/>
                <w:left w:val="none" w:sz="0" w:space="0" w:color="auto"/>
                <w:bottom w:val="none" w:sz="0" w:space="0" w:color="auto"/>
                <w:right w:val="none" w:sz="0" w:space="0" w:color="auto"/>
              </w:divBdr>
            </w:div>
            <w:div w:id="1093865150">
              <w:marLeft w:val="0"/>
              <w:marRight w:val="0"/>
              <w:marTop w:val="0"/>
              <w:marBottom w:val="0"/>
              <w:divBdr>
                <w:top w:val="none" w:sz="0" w:space="0" w:color="auto"/>
                <w:left w:val="none" w:sz="0" w:space="0" w:color="auto"/>
                <w:bottom w:val="none" w:sz="0" w:space="0" w:color="auto"/>
                <w:right w:val="none" w:sz="0" w:space="0" w:color="auto"/>
              </w:divBdr>
              <w:divsChild>
                <w:div w:id="631256086">
                  <w:marLeft w:val="0"/>
                  <w:marRight w:val="0"/>
                  <w:marTop w:val="0"/>
                  <w:marBottom w:val="0"/>
                  <w:divBdr>
                    <w:top w:val="none" w:sz="0" w:space="0" w:color="auto"/>
                    <w:left w:val="none" w:sz="0" w:space="0" w:color="auto"/>
                    <w:bottom w:val="none" w:sz="0" w:space="0" w:color="auto"/>
                    <w:right w:val="none" w:sz="0" w:space="0" w:color="auto"/>
                  </w:divBdr>
                </w:div>
              </w:divsChild>
            </w:div>
            <w:div w:id="1465078632">
              <w:marLeft w:val="0"/>
              <w:marRight w:val="0"/>
              <w:marTop w:val="0"/>
              <w:marBottom w:val="0"/>
              <w:divBdr>
                <w:top w:val="none" w:sz="0" w:space="0" w:color="auto"/>
                <w:left w:val="none" w:sz="0" w:space="0" w:color="auto"/>
                <w:bottom w:val="none" w:sz="0" w:space="0" w:color="auto"/>
                <w:right w:val="none" w:sz="0" w:space="0" w:color="auto"/>
              </w:divBdr>
              <w:divsChild>
                <w:div w:id="618419855">
                  <w:marLeft w:val="0"/>
                  <w:marRight w:val="0"/>
                  <w:marTop w:val="0"/>
                  <w:marBottom w:val="0"/>
                  <w:divBdr>
                    <w:top w:val="none" w:sz="0" w:space="0" w:color="auto"/>
                    <w:left w:val="none" w:sz="0" w:space="0" w:color="auto"/>
                    <w:bottom w:val="none" w:sz="0" w:space="0" w:color="auto"/>
                    <w:right w:val="none" w:sz="0" w:space="0" w:color="auto"/>
                  </w:divBdr>
                </w:div>
              </w:divsChild>
            </w:div>
            <w:div w:id="474612953">
              <w:marLeft w:val="0"/>
              <w:marRight w:val="0"/>
              <w:marTop w:val="0"/>
              <w:marBottom w:val="0"/>
              <w:divBdr>
                <w:top w:val="none" w:sz="0" w:space="0" w:color="auto"/>
                <w:left w:val="none" w:sz="0" w:space="0" w:color="auto"/>
                <w:bottom w:val="none" w:sz="0" w:space="0" w:color="auto"/>
                <w:right w:val="none" w:sz="0" w:space="0" w:color="auto"/>
              </w:divBdr>
              <w:divsChild>
                <w:div w:id="1566645766">
                  <w:marLeft w:val="0"/>
                  <w:marRight w:val="0"/>
                  <w:marTop w:val="0"/>
                  <w:marBottom w:val="0"/>
                  <w:divBdr>
                    <w:top w:val="none" w:sz="0" w:space="0" w:color="auto"/>
                    <w:left w:val="none" w:sz="0" w:space="0" w:color="auto"/>
                    <w:bottom w:val="none" w:sz="0" w:space="0" w:color="auto"/>
                    <w:right w:val="none" w:sz="0" w:space="0" w:color="auto"/>
                  </w:divBdr>
                </w:div>
                <w:div w:id="1575434057">
                  <w:marLeft w:val="0"/>
                  <w:marRight w:val="0"/>
                  <w:marTop w:val="0"/>
                  <w:marBottom w:val="0"/>
                  <w:divBdr>
                    <w:top w:val="none" w:sz="0" w:space="0" w:color="auto"/>
                    <w:left w:val="none" w:sz="0" w:space="0" w:color="auto"/>
                    <w:bottom w:val="none" w:sz="0" w:space="0" w:color="auto"/>
                    <w:right w:val="none" w:sz="0" w:space="0" w:color="auto"/>
                  </w:divBdr>
                </w:div>
                <w:div w:id="40056611">
                  <w:marLeft w:val="0"/>
                  <w:marRight w:val="0"/>
                  <w:marTop w:val="0"/>
                  <w:marBottom w:val="0"/>
                  <w:divBdr>
                    <w:top w:val="none" w:sz="0" w:space="0" w:color="auto"/>
                    <w:left w:val="none" w:sz="0" w:space="0" w:color="auto"/>
                    <w:bottom w:val="none" w:sz="0" w:space="0" w:color="auto"/>
                    <w:right w:val="none" w:sz="0" w:space="0" w:color="auto"/>
                  </w:divBdr>
                </w:div>
                <w:div w:id="1652757566">
                  <w:marLeft w:val="0"/>
                  <w:marRight w:val="0"/>
                  <w:marTop w:val="0"/>
                  <w:marBottom w:val="0"/>
                  <w:divBdr>
                    <w:top w:val="none" w:sz="0" w:space="0" w:color="auto"/>
                    <w:left w:val="none" w:sz="0" w:space="0" w:color="auto"/>
                    <w:bottom w:val="none" w:sz="0" w:space="0" w:color="auto"/>
                    <w:right w:val="none" w:sz="0" w:space="0" w:color="auto"/>
                  </w:divBdr>
                </w:div>
              </w:divsChild>
            </w:div>
            <w:div w:id="1881933719">
              <w:marLeft w:val="0"/>
              <w:marRight w:val="0"/>
              <w:marTop w:val="0"/>
              <w:marBottom w:val="0"/>
              <w:divBdr>
                <w:top w:val="none" w:sz="0" w:space="0" w:color="auto"/>
                <w:left w:val="none" w:sz="0" w:space="0" w:color="auto"/>
                <w:bottom w:val="none" w:sz="0" w:space="0" w:color="auto"/>
                <w:right w:val="none" w:sz="0" w:space="0" w:color="auto"/>
              </w:divBdr>
              <w:divsChild>
                <w:div w:id="2060863153">
                  <w:marLeft w:val="0"/>
                  <w:marRight w:val="0"/>
                  <w:marTop w:val="0"/>
                  <w:marBottom w:val="0"/>
                  <w:divBdr>
                    <w:top w:val="none" w:sz="0" w:space="0" w:color="auto"/>
                    <w:left w:val="none" w:sz="0" w:space="0" w:color="auto"/>
                    <w:bottom w:val="none" w:sz="0" w:space="0" w:color="auto"/>
                    <w:right w:val="none" w:sz="0" w:space="0" w:color="auto"/>
                  </w:divBdr>
                </w:div>
                <w:div w:id="2137916228">
                  <w:marLeft w:val="0"/>
                  <w:marRight w:val="0"/>
                  <w:marTop w:val="0"/>
                  <w:marBottom w:val="0"/>
                  <w:divBdr>
                    <w:top w:val="none" w:sz="0" w:space="0" w:color="auto"/>
                    <w:left w:val="none" w:sz="0" w:space="0" w:color="auto"/>
                    <w:bottom w:val="none" w:sz="0" w:space="0" w:color="auto"/>
                    <w:right w:val="none" w:sz="0" w:space="0" w:color="auto"/>
                  </w:divBdr>
                </w:div>
                <w:div w:id="1157453114">
                  <w:marLeft w:val="0"/>
                  <w:marRight w:val="0"/>
                  <w:marTop w:val="0"/>
                  <w:marBottom w:val="0"/>
                  <w:divBdr>
                    <w:top w:val="none" w:sz="0" w:space="0" w:color="auto"/>
                    <w:left w:val="none" w:sz="0" w:space="0" w:color="auto"/>
                    <w:bottom w:val="none" w:sz="0" w:space="0" w:color="auto"/>
                    <w:right w:val="none" w:sz="0" w:space="0" w:color="auto"/>
                  </w:divBdr>
                </w:div>
                <w:div w:id="709034109">
                  <w:marLeft w:val="0"/>
                  <w:marRight w:val="0"/>
                  <w:marTop w:val="0"/>
                  <w:marBottom w:val="0"/>
                  <w:divBdr>
                    <w:top w:val="none" w:sz="0" w:space="0" w:color="auto"/>
                    <w:left w:val="none" w:sz="0" w:space="0" w:color="auto"/>
                    <w:bottom w:val="none" w:sz="0" w:space="0" w:color="auto"/>
                    <w:right w:val="none" w:sz="0" w:space="0" w:color="auto"/>
                  </w:divBdr>
                </w:div>
                <w:div w:id="1313606828">
                  <w:marLeft w:val="0"/>
                  <w:marRight w:val="0"/>
                  <w:marTop w:val="0"/>
                  <w:marBottom w:val="0"/>
                  <w:divBdr>
                    <w:top w:val="none" w:sz="0" w:space="0" w:color="auto"/>
                    <w:left w:val="none" w:sz="0" w:space="0" w:color="auto"/>
                    <w:bottom w:val="none" w:sz="0" w:space="0" w:color="auto"/>
                    <w:right w:val="none" w:sz="0" w:space="0" w:color="auto"/>
                  </w:divBdr>
                </w:div>
                <w:div w:id="1063260659">
                  <w:marLeft w:val="0"/>
                  <w:marRight w:val="0"/>
                  <w:marTop w:val="0"/>
                  <w:marBottom w:val="0"/>
                  <w:divBdr>
                    <w:top w:val="none" w:sz="0" w:space="0" w:color="auto"/>
                    <w:left w:val="none" w:sz="0" w:space="0" w:color="auto"/>
                    <w:bottom w:val="none" w:sz="0" w:space="0" w:color="auto"/>
                    <w:right w:val="none" w:sz="0" w:space="0" w:color="auto"/>
                  </w:divBdr>
                </w:div>
                <w:div w:id="659965369">
                  <w:marLeft w:val="0"/>
                  <w:marRight w:val="0"/>
                  <w:marTop w:val="0"/>
                  <w:marBottom w:val="0"/>
                  <w:divBdr>
                    <w:top w:val="none" w:sz="0" w:space="0" w:color="auto"/>
                    <w:left w:val="none" w:sz="0" w:space="0" w:color="auto"/>
                    <w:bottom w:val="none" w:sz="0" w:space="0" w:color="auto"/>
                    <w:right w:val="none" w:sz="0" w:space="0" w:color="auto"/>
                  </w:divBdr>
                </w:div>
              </w:divsChild>
            </w:div>
            <w:div w:id="1402875569">
              <w:marLeft w:val="0"/>
              <w:marRight w:val="0"/>
              <w:marTop w:val="0"/>
              <w:marBottom w:val="0"/>
              <w:divBdr>
                <w:top w:val="none" w:sz="0" w:space="0" w:color="auto"/>
                <w:left w:val="none" w:sz="0" w:space="0" w:color="auto"/>
                <w:bottom w:val="none" w:sz="0" w:space="0" w:color="auto"/>
                <w:right w:val="none" w:sz="0" w:space="0" w:color="auto"/>
              </w:divBdr>
              <w:divsChild>
                <w:div w:id="730998951">
                  <w:marLeft w:val="0"/>
                  <w:marRight w:val="0"/>
                  <w:marTop w:val="0"/>
                  <w:marBottom w:val="0"/>
                  <w:divBdr>
                    <w:top w:val="none" w:sz="0" w:space="0" w:color="auto"/>
                    <w:left w:val="none" w:sz="0" w:space="0" w:color="auto"/>
                    <w:bottom w:val="none" w:sz="0" w:space="0" w:color="auto"/>
                    <w:right w:val="none" w:sz="0" w:space="0" w:color="auto"/>
                  </w:divBdr>
                </w:div>
                <w:div w:id="575558297">
                  <w:marLeft w:val="0"/>
                  <w:marRight w:val="0"/>
                  <w:marTop w:val="0"/>
                  <w:marBottom w:val="0"/>
                  <w:divBdr>
                    <w:top w:val="none" w:sz="0" w:space="0" w:color="auto"/>
                    <w:left w:val="none" w:sz="0" w:space="0" w:color="auto"/>
                    <w:bottom w:val="none" w:sz="0" w:space="0" w:color="auto"/>
                    <w:right w:val="none" w:sz="0" w:space="0" w:color="auto"/>
                  </w:divBdr>
                </w:div>
              </w:divsChild>
            </w:div>
            <w:div w:id="643703945">
              <w:marLeft w:val="0"/>
              <w:marRight w:val="0"/>
              <w:marTop w:val="0"/>
              <w:marBottom w:val="0"/>
              <w:divBdr>
                <w:top w:val="none" w:sz="0" w:space="0" w:color="auto"/>
                <w:left w:val="none" w:sz="0" w:space="0" w:color="auto"/>
                <w:bottom w:val="none" w:sz="0" w:space="0" w:color="auto"/>
                <w:right w:val="none" w:sz="0" w:space="0" w:color="auto"/>
              </w:divBdr>
              <w:divsChild>
                <w:div w:id="1588878759">
                  <w:marLeft w:val="0"/>
                  <w:marRight w:val="0"/>
                  <w:marTop w:val="0"/>
                  <w:marBottom w:val="0"/>
                  <w:divBdr>
                    <w:top w:val="none" w:sz="0" w:space="0" w:color="auto"/>
                    <w:left w:val="none" w:sz="0" w:space="0" w:color="auto"/>
                    <w:bottom w:val="none" w:sz="0" w:space="0" w:color="auto"/>
                    <w:right w:val="none" w:sz="0" w:space="0" w:color="auto"/>
                  </w:divBdr>
                </w:div>
                <w:div w:id="1681347758">
                  <w:marLeft w:val="0"/>
                  <w:marRight w:val="0"/>
                  <w:marTop w:val="0"/>
                  <w:marBottom w:val="0"/>
                  <w:divBdr>
                    <w:top w:val="none" w:sz="0" w:space="0" w:color="auto"/>
                    <w:left w:val="none" w:sz="0" w:space="0" w:color="auto"/>
                    <w:bottom w:val="none" w:sz="0" w:space="0" w:color="auto"/>
                    <w:right w:val="none" w:sz="0" w:space="0" w:color="auto"/>
                  </w:divBdr>
                </w:div>
                <w:div w:id="1156144394">
                  <w:marLeft w:val="0"/>
                  <w:marRight w:val="0"/>
                  <w:marTop w:val="0"/>
                  <w:marBottom w:val="0"/>
                  <w:divBdr>
                    <w:top w:val="none" w:sz="0" w:space="0" w:color="auto"/>
                    <w:left w:val="none" w:sz="0" w:space="0" w:color="auto"/>
                    <w:bottom w:val="none" w:sz="0" w:space="0" w:color="auto"/>
                    <w:right w:val="none" w:sz="0" w:space="0" w:color="auto"/>
                  </w:divBdr>
                </w:div>
                <w:div w:id="1508979658">
                  <w:marLeft w:val="0"/>
                  <w:marRight w:val="0"/>
                  <w:marTop w:val="0"/>
                  <w:marBottom w:val="0"/>
                  <w:divBdr>
                    <w:top w:val="none" w:sz="0" w:space="0" w:color="auto"/>
                    <w:left w:val="none" w:sz="0" w:space="0" w:color="auto"/>
                    <w:bottom w:val="none" w:sz="0" w:space="0" w:color="auto"/>
                    <w:right w:val="none" w:sz="0" w:space="0" w:color="auto"/>
                  </w:divBdr>
                </w:div>
                <w:div w:id="1672291176">
                  <w:marLeft w:val="0"/>
                  <w:marRight w:val="0"/>
                  <w:marTop w:val="0"/>
                  <w:marBottom w:val="0"/>
                  <w:divBdr>
                    <w:top w:val="none" w:sz="0" w:space="0" w:color="auto"/>
                    <w:left w:val="none" w:sz="0" w:space="0" w:color="auto"/>
                    <w:bottom w:val="none" w:sz="0" w:space="0" w:color="auto"/>
                    <w:right w:val="none" w:sz="0" w:space="0" w:color="auto"/>
                  </w:divBdr>
                </w:div>
                <w:div w:id="1422028211">
                  <w:marLeft w:val="0"/>
                  <w:marRight w:val="0"/>
                  <w:marTop w:val="0"/>
                  <w:marBottom w:val="0"/>
                  <w:divBdr>
                    <w:top w:val="none" w:sz="0" w:space="0" w:color="auto"/>
                    <w:left w:val="none" w:sz="0" w:space="0" w:color="auto"/>
                    <w:bottom w:val="none" w:sz="0" w:space="0" w:color="auto"/>
                    <w:right w:val="none" w:sz="0" w:space="0" w:color="auto"/>
                  </w:divBdr>
                </w:div>
              </w:divsChild>
            </w:div>
            <w:div w:id="1724602521">
              <w:marLeft w:val="0"/>
              <w:marRight w:val="0"/>
              <w:marTop w:val="0"/>
              <w:marBottom w:val="0"/>
              <w:divBdr>
                <w:top w:val="none" w:sz="0" w:space="0" w:color="auto"/>
                <w:left w:val="none" w:sz="0" w:space="0" w:color="auto"/>
                <w:bottom w:val="none" w:sz="0" w:space="0" w:color="auto"/>
                <w:right w:val="none" w:sz="0" w:space="0" w:color="auto"/>
              </w:divBdr>
              <w:divsChild>
                <w:div w:id="492532981">
                  <w:marLeft w:val="0"/>
                  <w:marRight w:val="0"/>
                  <w:marTop w:val="0"/>
                  <w:marBottom w:val="0"/>
                  <w:divBdr>
                    <w:top w:val="none" w:sz="0" w:space="0" w:color="auto"/>
                    <w:left w:val="none" w:sz="0" w:space="0" w:color="auto"/>
                    <w:bottom w:val="none" w:sz="0" w:space="0" w:color="auto"/>
                    <w:right w:val="none" w:sz="0" w:space="0" w:color="auto"/>
                  </w:divBdr>
                </w:div>
                <w:div w:id="115410070">
                  <w:marLeft w:val="0"/>
                  <w:marRight w:val="0"/>
                  <w:marTop w:val="0"/>
                  <w:marBottom w:val="0"/>
                  <w:divBdr>
                    <w:top w:val="none" w:sz="0" w:space="0" w:color="auto"/>
                    <w:left w:val="none" w:sz="0" w:space="0" w:color="auto"/>
                    <w:bottom w:val="none" w:sz="0" w:space="0" w:color="auto"/>
                    <w:right w:val="none" w:sz="0" w:space="0" w:color="auto"/>
                  </w:divBdr>
                </w:div>
                <w:div w:id="1956911863">
                  <w:marLeft w:val="0"/>
                  <w:marRight w:val="0"/>
                  <w:marTop w:val="0"/>
                  <w:marBottom w:val="0"/>
                  <w:divBdr>
                    <w:top w:val="none" w:sz="0" w:space="0" w:color="auto"/>
                    <w:left w:val="none" w:sz="0" w:space="0" w:color="auto"/>
                    <w:bottom w:val="none" w:sz="0" w:space="0" w:color="auto"/>
                    <w:right w:val="none" w:sz="0" w:space="0" w:color="auto"/>
                  </w:divBdr>
                </w:div>
                <w:div w:id="142744373">
                  <w:marLeft w:val="0"/>
                  <w:marRight w:val="0"/>
                  <w:marTop w:val="0"/>
                  <w:marBottom w:val="0"/>
                  <w:divBdr>
                    <w:top w:val="none" w:sz="0" w:space="0" w:color="auto"/>
                    <w:left w:val="none" w:sz="0" w:space="0" w:color="auto"/>
                    <w:bottom w:val="none" w:sz="0" w:space="0" w:color="auto"/>
                    <w:right w:val="none" w:sz="0" w:space="0" w:color="auto"/>
                  </w:divBdr>
                </w:div>
                <w:div w:id="1029453874">
                  <w:marLeft w:val="0"/>
                  <w:marRight w:val="0"/>
                  <w:marTop w:val="0"/>
                  <w:marBottom w:val="0"/>
                  <w:divBdr>
                    <w:top w:val="none" w:sz="0" w:space="0" w:color="auto"/>
                    <w:left w:val="none" w:sz="0" w:space="0" w:color="auto"/>
                    <w:bottom w:val="none" w:sz="0" w:space="0" w:color="auto"/>
                    <w:right w:val="none" w:sz="0" w:space="0" w:color="auto"/>
                  </w:divBdr>
                </w:div>
                <w:div w:id="2009289048">
                  <w:marLeft w:val="0"/>
                  <w:marRight w:val="0"/>
                  <w:marTop w:val="0"/>
                  <w:marBottom w:val="0"/>
                  <w:divBdr>
                    <w:top w:val="none" w:sz="0" w:space="0" w:color="auto"/>
                    <w:left w:val="none" w:sz="0" w:space="0" w:color="auto"/>
                    <w:bottom w:val="none" w:sz="0" w:space="0" w:color="auto"/>
                    <w:right w:val="none" w:sz="0" w:space="0" w:color="auto"/>
                  </w:divBdr>
                </w:div>
                <w:div w:id="1329095862">
                  <w:marLeft w:val="0"/>
                  <w:marRight w:val="0"/>
                  <w:marTop w:val="0"/>
                  <w:marBottom w:val="0"/>
                  <w:divBdr>
                    <w:top w:val="none" w:sz="0" w:space="0" w:color="auto"/>
                    <w:left w:val="none" w:sz="0" w:space="0" w:color="auto"/>
                    <w:bottom w:val="none" w:sz="0" w:space="0" w:color="auto"/>
                    <w:right w:val="none" w:sz="0" w:space="0" w:color="auto"/>
                  </w:divBdr>
                </w:div>
                <w:div w:id="1757752923">
                  <w:marLeft w:val="0"/>
                  <w:marRight w:val="0"/>
                  <w:marTop w:val="0"/>
                  <w:marBottom w:val="0"/>
                  <w:divBdr>
                    <w:top w:val="none" w:sz="0" w:space="0" w:color="auto"/>
                    <w:left w:val="none" w:sz="0" w:space="0" w:color="auto"/>
                    <w:bottom w:val="none" w:sz="0" w:space="0" w:color="auto"/>
                    <w:right w:val="none" w:sz="0" w:space="0" w:color="auto"/>
                  </w:divBdr>
                </w:div>
              </w:divsChild>
            </w:div>
            <w:div w:id="158094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5799</Words>
  <Characters>34800</Characters>
  <Application>Microsoft Office Word</Application>
  <DocSecurity>0</DocSecurity>
  <Lines>290</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Arleta Czerniak</dc:creator>
  <cp:lastModifiedBy>Arleta Czerniak</cp:lastModifiedBy>
  <cp:revision>1</cp:revision>
  <dcterms:created xsi:type="dcterms:W3CDTF">2020-05-25T10:29:00Z</dcterms:created>
  <dcterms:modified xsi:type="dcterms:W3CDTF">2020-05-25T10:29:00Z</dcterms:modified>
</cp:coreProperties>
</file>