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BB" w:rsidRPr="00E874DC" w:rsidRDefault="002A05BB" w:rsidP="002A05BB">
      <w:pPr>
        <w:spacing w:before="48" w:line="240" w:lineRule="atLeast"/>
        <w:jc w:val="right"/>
        <w:rPr>
          <w:b/>
          <w:sz w:val="24"/>
          <w:szCs w:val="24"/>
          <w:lang w:val="pl-PL"/>
        </w:rPr>
      </w:pPr>
      <w:r>
        <w:rPr>
          <w:b/>
          <w:sz w:val="24"/>
          <w:szCs w:val="24"/>
          <w:lang w:val="pl-PL"/>
        </w:rPr>
        <w:t>Załącznik nr 3</w:t>
      </w:r>
    </w:p>
    <w:p w:rsidR="002A05BB" w:rsidRDefault="002A05BB" w:rsidP="002A05BB">
      <w:pPr>
        <w:spacing w:before="48" w:line="240" w:lineRule="atLeast"/>
        <w:jc w:val="right"/>
        <w:rPr>
          <w:b/>
          <w:sz w:val="24"/>
          <w:szCs w:val="24"/>
          <w:lang w:val="pl-PL"/>
        </w:rPr>
      </w:pPr>
    </w:p>
    <w:p w:rsidR="002A05BB" w:rsidRDefault="002A05BB" w:rsidP="002A05BB">
      <w:pPr>
        <w:spacing w:before="48" w:line="240" w:lineRule="atLeast"/>
        <w:jc w:val="center"/>
        <w:rPr>
          <w:b/>
          <w:sz w:val="24"/>
          <w:szCs w:val="24"/>
          <w:lang w:val="pl-PL"/>
        </w:rPr>
      </w:pPr>
      <w:r>
        <w:rPr>
          <w:b/>
          <w:sz w:val="24"/>
          <w:szCs w:val="24"/>
          <w:lang w:val="pl-PL"/>
        </w:rPr>
        <w:t>WZÓR UMOWY</w:t>
      </w:r>
    </w:p>
    <w:p w:rsidR="002A05BB" w:rsidRDefault="002A05BB" w:rsidP="002A05BB">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2A05BB" w:rsidRDefault="002A05BB" w:rsidP="002A05BB">
      <w:pPr>
        <w:spacing w:before="48" w:line="240" w:lineRule="atLeast"/>
        <w:jc w:val="center"/>
        <w:rPr>
          <w:b/>
          <w:sz w:val="28"/>
          <w:lang w:val="pl-PL"/>
        </w:rPr>
      </w:pPr>
    </w:p>
    <w:p w:rsidR="002A05BB" w:rsidRDefault="002A05BB" w:rsidP="002A05BB">
      <w:pPr>
        <w:spacing w:before="48" w:line="240" w:lineRule="atLeast"/>
        <w:jc w:val="center"/>
        <w:rPr>
          <w:b/>
          <w:sz w:val="28"/>
          <w:lang w:val="pl-PL"/>
        </w:rPr>
      </w:pPr>
    </w:p>
    <w:p w:rsidR="002A05BB" w:rsidRDefault="002A05BB" w:rsidP="002A05BB">
      <w:pPr>
        <w:pStyle w:val="Tekstpodstawowy"/>
        <w:ind w:right="-47"/>
        <w:jc w:val="both"/>
        <w:rPr>
          <w:rFonts w:ascii="Times New Roman" w:hAnsi="Times New Roman"/>
        </w:rPr>
      </w:pPr>
      <w:r>
        <w:rPr>
          <w:rFonts w:ascii="Times New Roman" w:hAnsi="Times New Roman"/>
        </w:rPr>
        <w:t>Zawarta w dniu .................... r. w Krakowie w wyniku przeprowadzonego postępowania o zamówienie publiczne w trybie przetargu nieograniczonego</w:t>
      </w:r>
      <w:r w:rsidR="004861FB">
        <w:rPr>
          <w:rFonts w:ascii="Times New Roman" w:hAnsi="Times New Roman"/>
        </w:rPr>
        <w:t>, nr sprawy: KC-zp.272-195/20</w:t>
      </w:r>
      <w:r>
        <w:rPr>
          <w:rFonts w:ascii="Times New Roman" w:hAnsi="Times New Roman"/>
        </w:rPr>
        <w:t xml:space="preserve"> </w:t>
      </w:r>
    </w:p>
    <w:p w:rsidR="002A05BB" w:rsidRDefault="002A05BB" w:rsidP="002A05BB">
      <w:pPr>
        <w:pStyle w:val="Tekstpodstawowy"/>
        <w:ind w:right="-47"/>
        <w:jc w:val="both"/>
        <w:rPr>
          <w:rFonts w:ascii="Times New Roman" w:hAnsi="Times New Roman"/>
        </w:rPr>
      </w:pPr>
      <w:r>
        <w:rPr>
          <w:rFonts w:ascii="Times New Roman" w:hAnsi="Times New Roman"/>
        </w:rPr>
        <w:t>pomiędzy</w:t>
      </w:r>
    </w:p>
    <w:p w:rsidR="002A05BB" w:rsidRDefault="002A05BB" w:rsidP="002A05BB">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2A05BB" w:rsidRDefault="002A05BB" w:rsidP="002A05BB">
      <w:pPr>
        <w:pStyle w:val="Tekstpodstawowy"/>
        <w:ind w:right="-47"/>
        <w:jc w:val="both"/>
        <w:rPr>
          <w:rFonts w:ascii="Times New Roman" w:hAnsi="Times New Roman"/>
        </w:rPr>
      </w:pPr>
      <w:r>
        <w:rPr>
          <w:rFonts w:ascii="Times New Roman" w:hAnsi="Times New Roman"/>
        </w:rPr>
        <w:t>reprezentowana przez:</w:t>
      </w:r>
    </w:p>
    <w:p w:rsidR="002A05BB" w:rsidRDefault="002A05BB" w:rsidP="002A05BB">
      <w:pPr>
        <w:pStyle w:val="Tekstpodstawowy"/>
        <w:ind w:right="-47"/>
        <w:jc w:val="both"/>
        <w:rPr>
          <w:rFonts w:ascii="Times New Roman" w:hAnsi="Times New Roman"/>
        </w:rPr>
      </w:pPr>
      <w:r>
        <w:rPr>
          <w:rFonts w:ascii="Times New Roman" w:hAnsi="Times New Roman"/>
        </w:rPr>
        <w:t xml:space="preserve">1.Dziekana Wydziału /Kierownika Jednostki/............................................................................. </w:t>
      </w:r>
    </w:p>
    <w:p w:rsidR="002A05BB" w:rsidRDefault="002A05BB" w:rsidP="002A05BB">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2A05BB" w:rsidRDefault="002A05BB" w:rsidP="002A05BB">
      <w:pPr>
        <w:pStyle w:val="Tekstpodstawowy"/>
        <w:ind w:right="-47"/>
        <w:jc w:val="both"/>
        <w:rPr>
          <w:rFonts w:ascii="Times New Roman" w:hAnsi="Times New Roman"/>
        </w:rPr>
      </w:pPr>
      <w:r>
        <w:rPr>
          <w:rFonts w:ascii="Times New Roman" w:hAnsi="Times New Roman"/>
        </w:rPr>
        <w:t>zwaną dalej KUPUJĄCYM</w:t>
      </w:r>
    </w:p>
    <w:p w:rsidR="002A05BB" w:rsidRDefault="002A05BB" w:rsidP="002A05BB">
      <w:pPr>
        <w:pStyle w:val="Tekstpodstawowy"/>
        <w:ind w:right="-47"/>
        <w:jc w:val="both"/>
        <w:rPr>
          <w:rFonts w:ascii="Times New Roman" w:hAnsi="Times New Roman"/>
        </w:rPr>
      </w:pPr>
      <w:r>
        <w:rPr>
          <w:rFonts w:ascii="Times New Roman" w:hAnsi="Times New Roman"/>
        </w:rPr>
        <w:t xml:space="preserve">a </w:t>
      </w:r>
    </w:p>
    <w:p w:rsidR="002A05BB" w:rsidRDefault="002A05BB" w:rsidP="002A05BB">
      <w:pPr>
        <w:pStyle w:val="Tekstpodstawowy"/>
        <w:ind w:right="-47"/>
        <w:jc w:val="both"/>
        <w:rPr>
          <w:rFonts w:ascii="Times New Roman" w:hAnsi="Times New Roman"/>
        </w:rPr>
      </w:pPr>
      <w:r>
        <w:rPr>
          <w:rFonts w:ascii="Times New Roman" w:hAnsi="Times New Roman"/>
        </w:rPr>
        <w:t>......................................................................................................................................................</w:t>
      </w:r>
    </w:p>
    <w:p w:rsidR="002A05BB" w:rsidRDefault="002A05BB" w:rsidP="002A05BB">
      <w:pPr>
        <w:pStyle w:val="Tekstpodstawowy"/>
        <w:ind w:right="-47"/>
        <w:jc w:val="both"/>
        <w:rPr>
          <w:rFonts w:ascii="Times New Roman" w:hAnsi="Times New Roman"/>
        </w:rPr>
      </w:pPr>
      <w:r>
        <w:rPr>
          <w:rFonts w:ascii="Times New Roman" w:hAnsi="Times New Roman"/>
        </w:rPr>
        <w:t>......................................................................................................................................................</w:t>
      </w:r>
    </w:p>
    <w:p w:rsidR="002A05BB" w:rsidRDefault="002A05BB" w:rsidP="002A05BB">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2A05BB" w:rsidRDefault="002A05BB" w:rsidP="002A05BB">
      <w:pPr>
        <w:pStyle w:val="Tekstpodstawowy"/>
        <w:ind w:right="-47"/>
        <w:jc w:val="both"/>
        <w:rPr>
          <w:rFonts w:ascii="Times New Roman" w:hAnsi="Times New Roman"/>
        </w:rPr>
      </w:pPr>
      <w:r>
        <w:rPr>
          <w:rFonts w:ascii="Times New Roman" w:hAnsi="Times New Roman"/>
        </w:rPr>
        <w:t>reprezentowanym przez:</w:t>
      </w:r>
    </w:p>
    <w:p w:rsidR="002A05BB" w:rsidRDefault="002A05BB" w:rsidP="002A05BB">
      <w:pPr>
        <w:pStyle w:val="Tekstpodstawowy"/>
        <w:ind w:right="-47"/>
        <w:jc w:val="both"/>
        <w:rPr>
          <w:rFonts w:ascii="Times New Roman" w:hAnsi="Times New Roman"/>
        </w:rPr>
      </w:pPr>
      <w:r>
        <w:rPr>
          <w:rFonts w:ascii="Times New Roman" w:hAnsi="Times New Roman"/>
        </w:rPr>
        <w:t>1...................................................................................................................................................</w:t>
      </w:r>
    </w:p>
    <w:p w:rsidR="002A05BB" w:rsidRDefault="002A05BB" w:rsidP="002A05BB">
      <w:pPr>
        <w:pStyle w:val="Tekstpodstawowy"/>
        <w:ind w:right="-47"/>
        <w:jc w:val="both"/>
        <w:rPr>
          <w:rFonts w:ascii="Times New Roman" w:hAnsi="Times New Roman"/>
        </w:rPr>
      </w:pPr>
      <w:r>
        <w:rPr>
          <w:rFonts w:ascii="Times New Roman" w:hAnsi="Times New Roman"/>
        </w:rPr>
        <w:t xml:space="preserve">2................................................................................................................................................... </w:t>
      </w:r>
    </w:p>
    <w:p w:rsidR="002A05BB" w:rsidRDefault="002A05BB" w:rsidP="002A05BB">
      <w:pPr>
        <w:pStyle w:val="Tekstpodstawowy"/>
        <w:ind w:right="-47"/>
        <w:jc w:val="both"/>
        <w:rPr>
          <w:rFonts w:ascii="Times New Roman" w:hAnsi="Times New Roman"/>
        </w:rPr>
      </w:pPr>
      <w:r>
        <w:rPr>
          <w:rFonts w:ascii="Times New Roman" w:hAnsi="Times New Roman"/>
        </w:rPr>
        <w:t>zwanym dalej SPRZEDAWCĄ</w:t>
      </w:r>
    </w:p>
    <w:p w:rsidR="002A05BB" w:rsidRDefault="002A05BB" w:rsidP="002A05BB">
      <w:pPr>
        <w:pStyle w:val="Tekstpodstawowy"/>
        <w:ind w:right="-47"/>
        <w:jc w:val="center"/>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1</w:t>
      </w:r>
    </w:p>
    <w:p w:rsidR="002A05BB" w:rsidRDefault="002A05BB" w:rsidP="002A05BB">
      <w:pPr>
        <w:pStyle w:val="Tekstpodstawowy"/>
        <w:numPr>
          <w:ilvl w:val="0"/>
          <w:numId w:val="28"/>
        </w:numPr>
        <w:tabs>
          <w:tab w:val="num" w:pos="360"/>
        </w:tabs>
        <w:ind w:left="360" w:right="-47"/>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Pr>
          <w:rFonts w:ascii="Times New Roman" w:hAnsi="Times New Roman"/>
          <w:b/>
        </w:rPr>
        <w:t>skanera wraz z oprogramowaniem dla BON</w:t>
      </w:r>
      <w:r>
        <w:rPr>
          <w:rFonts w:ascii="Times New Roman" w:hAnsi="Times New Roman"/>
          <w:bCs/>
        </w:rPr>
        <w:t xml:space="preserve">. </w:t>
      </w:r>
    </w:p>
    <w:p w:rsidR="002A05BB" w:rsidRDefault="002A05BB" w:rsidP="002A05BB">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2A05BB" w:rsidRDefault="002A05BB" w:rsidP="002A05BB">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2</w:t>
      </w:r>
    </w:p>
    <w:p w:rsidR="002A05BB" w:rsidRDefault="002A05BB" w:rsidP="002A05BB">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 xml:space="preserve">Sprzedawca zobowiązuje się dostarczyć i zamontować sprzęt, o którym mowa w § 1 w terminie do …. dni od daty otrzymania zamówienia potwierdzonego przez </w:t>
      </w:r>
      <w:proofErr w:type="spellStart"/>
      <w:r>
        <w:rPr>
          <w:rFonts w:ascii="Times New Roman" w:hAnsi="Times New Roman"/>
        </w:rPr>
        <w:t>MNiSzW</w:t>
      </w:r>
      <w:proofErr w:type="spellEnd"/>
      <w:r>
        <w:rPr>
          <w:rFonts w:ascii="Times New Roman" w:hAnsi="Times New Roman"/>
          <w:szCs w:val="24"/>
        </w:rPr>
        <w:t>, do siedziby Kupującego.</w:t>
      </w:r>
    </w:p>
    <w:p w:rsidR="002A05BB" w:rsidRDefault="002A05BB" w:rsidP="002A05BB">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2A05BB" w:rsidRDefault="002A05BB" w:rsidP="002A05BB">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i zamontowania sprzętu uznaje się za dotrzymany, jeżeli przed jego upływem  Sprzedawca dostarczy i zamontuje towar na miejsce przeznaczenia w stanie zupełnym.</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3</w:t>
      </w:r>
    </w:p>
    <w:p w:rsidR="002A05BB" w:rsidRDefault="002A05BB" w:rsidP="002A05BB">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2A05BB" w:rsidRDefault="002A05BB" w:rsidP="002A05BB">
      <w:pPr>
        <w:pStyle w:val="Tekstpodstawowy"/>
        <w:numPr>
          <w:ilvl w:val="0"/>
          <w:numId w:val="30"/>
        </w:numPr>
        <w:tabs>
          <w:tab w:val="num" w:pos="360"/>
        </w:tabs>
        <w:ind w:right="-47"/>
        <w:jc w:val="both"/>
        <w:rPr>
          <w:rFonts w:ascii="Times New Roman" w:hAnsi="Times New Roman"/>
        </w:rPr>
      </w:pPr>
      <w:r>
        <w:rPr>
          <w:rFonts w:ascii="Times New Roman" w:hAnsi="Times New Roman"/>
        </w:rPr>
        <w:lastRenderedPageBreak/>
        <w:t>Do powyższej kwoty Sprzedawca doliczy podatek VAT w wysokości ................................</w:t>
      </w:r>
      <w:r>
        <w:rPr>
          <w:rFonts w:ascii="Times New Roman" w:hAnsi="Times New Roman"/>
          <w:i/>
          <w:sz w:val="22"/>
        </w:rPr>
        <w:t>(słownie: ...................................................................................)</w:t>
      </w:r>
    </w:p>
    <w:p w:rsidR="002A05BB" w:rsidRDefault="002A05BB" w:rsidP="002A05BB">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2A05BB" w:rsidRDefault="002A05BB" w:rsidP="002A05BB">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skaner </w:t>
      </w:r>
      <w:r>
        <w:rPr>
          <w:rFonts w:eastAsia="Calibri"/>
          <w:sz w:val="24"/>
          <w:szCs w:val="24"/>
          <w:lang w:val="pl-PL" w:eastAsia="en-US"/>
        </w:rPr>
        <w:t>wchodzący w zakres niniejszej umowy. Po przedstawieniu przez Kupującego zamówienia potwierdzonego przez organ nadzorujący Kupującego Sprzedawca uwzględni w wystawionej fakturze 0% stawkę podatku VAT.</w:t>
      </w:r>
    </w:p>
    <w:p w:rsidR="002A05BB" w:rsidRDefault="002A05BB" w:rsidP="002A05BB">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zł </w:t>
      </w:r>
      <w:r>
        <w:rPr>
          <w:sz w:val="24"/>
          <w:szCs w:val="24"/>
          <w:lang w:val="pl-PL"/>
        </w:rPr>
        <w:t xml:space="preserve"> </w:t>
      </w:r>
      <w:r>
        <w:rPr>
          <w:i/>
          <w:sz w:val="24"/>
          <w:szCs w:val="24"/>
          <w:lang w:val="pl-PL"/>
        </w:rPr>
        <w:t>(słownie: ………………………………..).</w:t>
      </w:r>
    </w:p>
    <w:p w:rsidR="002A05BB" w:rsidRDefault="002A05BB" w:rsidP="002A05BB">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4</w:t>
      </w:r>
    </w:p>
    <w:p w:rsidR="002A05BB" w:rsidRDefault="002A05BB" w:rsidP="002A05BB">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2A05BB" w:rsidRDefault="002A05BB" w:rsidP="002A05BB">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2A05BB" w:rsidRDefault="002A05BB" w:rsidP="002A05BB">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2A05BB" w:rsidRDefault="002A05BB" w:rsidP="002A05BB">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2A05BB" w:rsidRDefault="002A05BB" w:rsidP="002A05BB">
      <w:pPr>
        <w:pStyle w:val="Tekstpodstawowy"/>
        <w:ind w:right="-47"/>
        <w:jc w:val="center"/>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5</w:t>
      </w:r>
    </w:p>
    <w:p w:rsidR="002A05BB" w:rsidRDefault="002A05BB" w:rsidP="002A05BB">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2A05BB" w:rsidRDefault="002A05BB" w:rsidP="002A05BB">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2A05BB" w:rsidRDefault="002A05BB" w:rsidP="002A05BB">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2A05BB" w:rsidRDefault="002A05BB" w:rsidP="002A05BB">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2A05BB" w:rsidRDefault="002A05BB" w:rsidP="002A05BB">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2A05BB" w:rsidRDefault="002A05BB" w:rsidP="002A05BB">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2A05BB" w:rsidRDefault="002A05BB" w:rsidP="002A05BB">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2A05BB" w:rsidRDefault="002A05BB" w:rsidP="002A05BB">
      <w:pPr>
        <w:pStyle w:val="Tekstpodstawowy"/>
        <w:numPr>
          <w:ilvl w:val="0"/>
          <w:numId w:val="33"/>
        </w:numPr>
        <w:ind w:left="709" w:right="-47"/>
        <w:jc w:val="both"/>
        <w:rPr>
          <w:rFonts w:ascii="Times New Roman" w:hAnsi="Times New Roman"/>
        </w:rPr>
      </w:pPr>
      <w:r>
        <w:rPr>
          <w:rFonts w:ascii="Times New Roman" w:hAnsi="Times New Roman"/>
        </w:rPr>
        <w:lastRenderedPageBreak/>
        <w:t>z tytułu odstąpienia od umowy w całości przez którąkolwiek ze stron z przyczyn występujących po stronie Kupującego, w wysokości 10% całkowitego wynagrodzenia netto określonego w § 3 ust. 1;</w:t>
      </w:r>
    </w:p>
    <w:p w:rsidR="002A05BB" w:rsidRDefault="002A05BB" w:rsidP="002A05BB">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2A05BB" w:rsidRDefault="002A05BB" w:rsidP="002A05BB">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2A05BB" w:rsidRDefault="002A05BB" w:rsidP="002A05BB">
      <w:pPr>
        <w:pStyle w:val="Tekstpodstawowy"/>
        <w:ind w:left="340" w:right="-47"/>
        <w:jc w:val="center"/>
        <w:rPr>
          <w:rFonts w:ascii="Times New Roman" w:hAnsi="Times New Roman"/>
          <w:szCs w:val="24"/>
        </w:rPr>
      </w:pPr>
      <w:r>
        <w:rPr>
          <w:rFonts w:ascii="Times New Roman" w:hAnsi="Times New Roman"/>
          <w:szCs w:val="24"/>
        </w:rPr>
        <w:t>§ 6</w:t>
      </w:r>
    </w:p>
    <w:p w:rsidR="002A05BB" w:rsidRDefault="002A05BB" w:rsidP="002A05BB">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2A05BB" w:rsidRDefault="002A05BB" w:rsidP="002A05BB">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2A05BB" w:rsidRDefault="002A05BB" w:rsidP="002A05BB">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2A05BB" w:rsidRDefault="002A05BB" w:rsidP="002A05BB">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2A05BB" w:rsidRDefault="002A05BB" w:rsidP="002A05BB">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2A05BB" w:rsidRDefault="002A05BB" w:rsidP="002A05BB">
      <w:pPr>
        <w:pStyle w:val="Tekstpodstawowy"/>
        <w:ind w:right="-47"/>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7</w:t>
      </w:r>
    </w:p>
    <w:p w:rsidR="002A05BB" w:rsidRDefault="002A05BB" w:rsidP="002A05BB">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2A05BB" w:rsidRDefault="002A05BB" w:rsidP="002A05BB">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2A05BB" w:rsidRDefault="002A05BB" w:rsidP="002A05BB">
      <w:pPr>
        <w:pStyle w:val="Tekstpodstawowy"/>
        <w:ind w:right="-47"/>
        <w:jc w:val="center"/>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p>
    <w:p w:rsidR="002A05BB" w:rsidRDefault="002A05BB" w:rsidP="002A05BB">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2A05BB" w:rsidRDefault="002A05BB" w:rsidP="002A05BB">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2A05BB" w:rsidRDefault="002A05BB" w:rsidP="002A05BB">
      <w:pPr>
        <w:pStyle w:val="Tekstpodstawowy"/>
        <w:numPr>
          <w:ilvl w:val="2"/>
          <w:numId w:val="32"/>
        </w:numPr>
        <w:ind w:left="284" w:right="-47" w:hanging="284"/>
        <w:jc w:val="both"/>
        <w:rPr>
          <w:rFonts w:ascii="Times New Roman" w:hAnsi="Times New Roman"/>
        </w:rPr>
      </w:pPr>
      <w:r>
        <w:rPr>
          <w:rFonts w:ascii="Times New Roman" w:hAnsi="Times New Roman"/>
        </w:rPr>
        <w:lastRenderedPageBreak/>
        <w:t xml:space="preserve">Wykonawca zobowiązuje się do wykorzystania uzyskanych, powyższych informacji jedynie w celu wykonania przedmiotu umowy. </w:t>
      </w:r>
    </w:p>
    <w:p w:rsidR="002A05BB" w:rsidRDefault="002A05BB" w:rsidP="002A05BB">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2A05BB" w:rsidRDefault="002A05BB" w:rsidP="002A05BB">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2A05BB" w:rsidRDefault="002A05BB" w:rsidP="002A05BB">
      <w:pPr>
        <w:pStyle w:val="Tekstpodstawowy"/>
        <w:ind w:left="360" w:right="-47"/>
        <w:jc w:val="center"/>
        <w:rPr>
          <w:rFonts w:ascii="Times New Roman" w:hAnsi="Times New Roman"/>
        </w:rPr>
      </w:pPr>
    </w:p>
    <w:p w:rsidR="002A05BB" w:rsidRPr="004C75EC" w:rsidRDefault="002A05BB" w:rsidP="002A05BB">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2A05BB" w:rsidRPr="00CB6870" w:rsidRDefault="002A05BB" w:rsidP="002A05BB">
      <w:pPr>
        <w:numPr>
          <w:ilvl w:val="0"/>
          <w:numId w:val="34"/>
        </w:numPr>
        <w:ind w:left="284" w:hanging="284"/>
        <w:jc w:val="both"/>
        <w:rPr>
          <w:bCs/>
          <w:sz w:val="24"/>
          <w:szCs w:val="24"/>
          <w:lang w:val="pl-PL" w:eastAsia="en-US"/>
        </w:rPr>
      </w:pPr>
      <w:r>
        <w:rPr>
          <w:sz w:val="24"/>
          <w:szCs w:val="24"/>
          <w:lang w:val="pl-PL"/>
        </w:rPr>
        <w:t xml:space="preserve">Sprzedawca udziela …… miesięcznej gwarancji na skaner będący przedmiotem niniejszej umowy, przy czym uprawnienia z tytułu rękojmi nie zostają wyłączone. Okres gwarancji liczy się od daty podpisania bezusterkowego protokołu zdawczo-odbiorczego. </w:t>
      </w:r>
    </w:p>
    <w:p w:rsidR="00CB6870" w:rsidRDefault="00CB6870" w:rsidP="002A05BB">
      <w:pPr>
        <w:numPr>
          <w:ilvl w:val="0"/>
          <w:numId w:val="34"/>
        </w:numPr>
        <w:ind w:left="284" w:hanging="284"/>
        <w:jc w:val="both"/>
        <w:rPr>
          <w:bCs/>
          <w:sz w:val="24"/>
          <w:szCs w:val="24"/>
          <w:lang w:val="pl-PL" w:eastAsia="en-US"/>
        </w:rPr>
      </w:pPr>
      <w:r>
        <w:rPr>
          <w:b/>
          <w:sz w:val="22"/>
          <w:szCs w:val="22"/>
          <w:lang w:val="pl-PL"/>
        </w:rPr>
        <w:t>G</w:t>
      </w:r>
      <w:bookmarkStart w:id="0" w:name="_GoBack"/>
      <w:bookmarkEnd w:id="0"/>
      <w:r w:rsidRPr="00CB6870">
        <w:rPr>
          <w:b/>
          <w:sz w:val="22"/>
          <w:szCs w:val="22"/>
          <w:lang w:val="pl-PL"/>
        </w:rPr>
        <w:t>warancja oferowanego urządzenia będzie realizowaną przez producenta sprzętu lub autoryzowanego przedstawiciela: ……………………………………………….</w:t>
      </w:r>
    </w:p>
    <w:p w:rsidR="002A05BB" w:rsidRDefault="002A05BB" w:rsidP="002A05BB">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1 dzień roboczy od momentu zgłoszenia, czas naprawy nie dłuższy niż 7 dni od momentu zgłoszenia.</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2A05BB" w:rsidRPr="00733F79" w:rsidRDefault="002A05BB" w:rsidP="002A05BB">
      <w:pPr>
        <w:numPr>
          <w:ilvl w:val="0"/>
          <w:numId w:val="34"/>
        </w:numPr>
        <w:ind w:left="284"/>
        <w:jc w:val="both"/>
        <w:rPr>
          <w:bCs/>
          <w:sz w:val="24"/>
          <w:szCs w:val="24"/>
          <w:lang w:val="pl-PL" w:eastAsia="en-US"/>
        </w:rPr>
      </w:pPr>
      <w:r w:rsidRPr="00733F79">
        <w:rPr>
          <w:sz w:val="24"/>
          <w:szCs w:val="24"/>
          <w:lang w:val="pl-PL"/>
        </w:rPr>
        <w:t>Diagnostyka awarii i naprawa sprzętu, może odbywać się wyłącznie w sposób, który nie wymaga transportu dysków poza siedzibę Zamawiającego. W przypadku stwierdzenia uszkodzenia dysku w okresie objętym gwarancją, Zamawiającemu zostanie nieodpłatnie dostarczony dysk nowy (o parametrach nie gorszych niż uszkodzony), a dysk uszkodzony pozostanie własnością Zamawiającego</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2A05BB" w:rsidRDefault="002A05BB" w:rsidP="002A05BB">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2A05BB" w:rsidRDefault="002A05BB" w:rsidP="002A05BB">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w:t>
      </w:r>
      <w:r>
        <w:rPr>
          <w:bCs/>
          <w:sz w:val="24"/>
          <w:szCs w:val="24"/>
          <w:lang w:val="pl-PL" w:eastAsia="en-US"/>
        </w:rPr>
        <w:lastRenderedPageBreak/>
        <w:t xml:space="preserve">Kupującemu kwotę stanowiącą równowartość poniesionego przez Kupującego kosztu wykonania takich prac.   </w:t>
      </w:r>
    </w:p>
    <w:p w:rsidR="002A05BB" w:rsidRDefault="002A05BB" w:rsidP="002A05BB">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2A05BB" w:rsidRDefault="002A05BB" w:rsidP="002A05BB">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2A05BB" w:rsidRDefault="002A05BB" w:rsidP="002A05BB">
      <w:pPr>
        <w:pStyle w:val="Tekstpodstawowy"/>
        <w:ind w:left="284"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2A05BB" w:rsidRDefault="002A05BB" w:rsidP="002A05BB">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2A05BB" w:rsidRDefault="002A05BB" w:rsidP="002A05BB">
      <w:pPr>
        <w:pStyle w:val="Tekstpodstawowy"/>
        <w:ind w:right="-47"/>
        <w:jc w:val="center"/>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2A05BB" w:rsidRDefault="002A05BB" w:rsidP="002A05BB">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2A05BB" w:rsidRDefault="002A05BB" w:rsidP="002A05BB">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2A05BB" w:rsidRDefault="002A05BB" w:rsidP="002A05BB">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2A05BB" w:rsidRDefault="002A05BB" w:rsidP="002A05BB">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2A05BB" w:rsidRDefault="002A05BB" w:rsidP="002A05BB">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2A05BB" w:rsidRDefault="002A05BB" w:rsidP="002A05BB">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2A05BB" w:rsidRDefault="002A05BB" w:rsidP="002A05BB">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2A05BB" w:rsidRDefault="002A05BB" w:rsidP="002A05BB">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2A05BB" w:rsidRDefault="002A05BB" w:rsidP="002A05BB">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2A05BB" w:rsidRDefault="002A05BB" w:rsidP="002A05BB">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2A05BB" w:rsidRDefault="002A05BB" w:rsidP="002A05BB">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2A05BB" w:rsidRDefault="002A05BB" w:rsidP="002A05BB">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2A05BB" w:rsidRDefault="002A05BB" w:rsidP="002A05BB">
      <w:pPr>
        <w:rPr>
          <w:lang w:val="pl-PL"/>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2A05BB" w:rsidRDefault="002A05BB" w:rsidP="002A05BB">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2A05BB" w:rsidRDefault="002A05BB" w:rsidP="002A05BB">
      <w:pPr>
        <w:jc w:val="both"/>
        <w:rPr>
          <w:sz w:val="24"/>
          <w:szCs w:val="24"/>
          <w:lang w:val="pl-PL"/>
        </w:rPr>
      </w:pPr>
      <w:r>
        <w:rPr>
          <w:sz w:val="24"/>
          <w:szCs w:val="24"/>
          <w:lang w:val="pl-PL"/>
        </w:rPr>
        <w:t xml:space="preserve">                                                             </w:t>
      </w:r>
    </w:p>
    <w:p w:rsidR="002A05BB" w:rsidRPr="004C75EC" w:rsidRDefault="002A05BB" w:rsidP="002A05BB">
      <w:pPr>
        <w:jc w:val="center"/>
        <w:rPr>
          <w:b/>
          <w:sz w:val="24"/>
          <w:szCs w:val="24"/>
          <w:lang w:val="pl-PL"/>
        </w:rPr>
      </w:pPr>
      <w:r w:rsidRPr="004C75EC">
        <w:rPr>
          <w:b/>
          <w:sz w:val="24"/>
          <w:szCs w:val="24"/>
          <w:lang w:val="pl-PL"/>
        </w:rPr>
        <w:t>§1</w:t>
      </w:r>
      <w:r>
        <w:rPr>
          <w:b/>
          <w:sz w:val="24"/>
          <w:szCs w:val="24"/>
          <w:lang w:val="pl-PL"/>
        </w:rPr>
        <w:t>3</w:t>
      </w:r>
    </w:p>
    <w:p w:rsidR="002A05BB" w:rsidRDefault="002A05BB" w:rsidP="002A05BB">
      <w:pPr>
        <w:pStyle w:val="Tekstpodstawowy"/>
        <w:ind w:right="-47"/>
        <w:jc w:val="both"/>
        <w:rPr>
          <w:rFonts w:ascii="Times New Roman" w:hAnsi="Times New Roman"/>
        </w:rPr>
      </w:pPr>
      <w:r>
        <w:rPr>
          <w:rFonts w:ascii="Times New Roman" w:hAnsi="Times New Roman"/>
        </w:rPr>
        <w:lastRenderedPageBreak/>
        <w:t>Właściwym dla rozpoznania sporów wynikłych na tle realizacji niniejszej umowy jest sąd  właściwy dla siedziby Kupującego.</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2A05BB" w:rsidRDefault="002A05BB" w:rsidP="002A05BB">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2A05BB" w:rsidRDefault="002A05BB" w:rsidP="002A05BB">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2A05BB" w:rsidRDefault="002A05BB" w:rsidP="002A05BB">
      <w:pPr>
        <w:pStyle w:val="Tekstpodstawowy"/>
        <w:ind w:right="-47"/>
        <w:jc w:val="both"/>
        <w:rPr>
          <w:rFonts w:ascii="Times New Roman" w:hAnsi="Times New Roman"/>
        </w:rPr>
      </w:pPr>
    </w:p>
    <w:p w:rsidR="002A05BB" w:rsidRPr="004C75EC" w:rsidRDefault="002A05BB" w:rsidP="002A05BB">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2A05BB" w:rsidRDefault="002A05BB" w:rsidP="002A05BB">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2A05BB" w:rsidRDefault="002A05BB" w:rsidP="002A05BB">
      <w:pPr>
        <w:pStyle w:val="Tekstpodstawowy2"/>
        <w:spacing w:line="240" w:lineRule="auto"/>
        <w:ind w:right="-47"/>
      </w:pPr>
    </w:p>
    <w:p w:rsidR="002A05BB" w:rsidRDefault="002A05BB" w:rsidP="002A05BB">
      <w:pPr>
        <w:pStyle w:val="Tekstpodstawowy2"/>
        <w:spacing w:line="240" w:lineRule="auto"/>
        <w:ind w:right="-47"/>
        <w:rPr>
          <w:b/>
          <w:sz w:val="24"/>
        </w:rPr>
      </w:pPr>
      <w:r>
        <w:rPr>
          <w:b/>
          <w:sz w:val="24"/>
        </w:rPr>
        <w:t xml:space="preserve">      Za Sprzedawcę                                                                                   Za Kupującego</w:t>
      </w:r>
    </w:p>
    <w:p w:rsidR="002A05BB" w:rsidRDefault="002A05BB" w:rsidP="002A05BB">
      <w:pPr>
        <w:rPr>
          <w:lang w:val="pl-PL"/>
        </w:rPr>
      </w:pPr>
    </w:p>
    <w:p w:rsidR="002A05BB" w:rsidRDefault="002A05BB" w:rsidP="002A05BB">
      <w:pPr>
        <w:pStyle w:val="Zwykytekst"/>
        <w:rPr>
          <w:lang w:val="pl-PL"/>
        </w:rPr>
      </w:pPr>
    </w:p>
    <w:p w:rsidR="002A05BB" w:rsidRDefault="002A05BB" w:rsidP="002A05BB">
      <w:pPr>
        <w:pStyle w:val="Zwykytekst"/>
        <w:rPr>
          <w:lang w:val="pl-PL"/>
        </w:rPr>
      </w:pPr>
    </w:p>
    <w:p w:rsidR="002A05BB" w:rsidRDefault="002A05BB" w:rsidP="002A05BB">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2A05BB" w:rsidRDefault="002A05BB" w:rsidP="002A05BB">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2A05BB" w:rsidRDefault="002A05BB" w:rsidP="002A05BB">
      <w:pPr>
        <w:pStyle w:val="Zwykytekst"/>
        <w:rPr>
          <w:rFonts w:ascii="Times New Roman" w:hAnsi="Times New Roman" w:cs="Times New Roman"/>
          <w:sz w:val="16"/>
          <w:szCs w:val="16"/>
          <w:lang w:val="pl-PL"/>
        </w:rPr>
      </w:pPr>
    </w:p>
    <w:p w:rsidR="002A05BB" w:rsidRPr="00496551" w:rsidRDefault="002A05BB" w:rsidP="002A05BB">
      <w:pPr>
        <w:pStyle w:val="Tekstpodstawowy"/>
        <w:ind w:right="-47"/>
        <w:jc w:val="both"/>
        <w:rPr>
          <w:sz w:val="16"/>
          <w:szCs w:val="16"/>
        </w:rPr>
      </w:pPr>
    </w:p>
    <w:p w:rsidR="002A05BB" w:rsidRPr="004C75EC" w:rsidRDefault="002A05BB" w:rsidP="002A05BB">
      <w:pPr>
        <w:rPr>
          <w:lang w:val="pl-PL"/>
        </w:rPr>
      </w:pPr>
    </w:p>
    <w:p w:rsidR="002A05BB" w:rsidRPr="004F6FE7" w:rsidRDefault="002A05BB" w:rsidP="002A05BB">
      <w:pPr>
        <w:rPr>
          <w:lang w:val="pl-PL"/>
        </w:rPr>
      </w:pPr>
    </w:p>
    <w:p w:rsidR="002A05BB" w:rsidRPr="00EE5D48" w:rsidRDefault="002A05BB" w:rsidP="002A05BB">
      <w:pPr>
        <w:rPr>
          <w:lang w:val="pl-PL"/>
        </w:rPr>
      </w:pPr>
    </w:p>
    <w:p w:rsidR="002A05BB" w:rsidRPr="00DB74C8" w:rsidRDefault="002A05BB" w:rsidP="002A05BB">
      <w:pPr>
        <w:rPr>
          <w:lang w:val="pl-PL"/>
        </w:rPr>
      </w:pPr>
    </w:p>
    <w:p w:rsidR="00496551" w:rsidRPr="002A05BB" w:rsidRDefault="00496551" w:rsidP="00932C0D">
      <w:pPr>
        <w:rPr>
          <w:lang w:val="pl-PL"/>
        </w:rPr>
      </w:pPr>
    </w:p>
    <w:sectPr w:rsidR="00496551" w:rsidRPr="002A05BB">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38" w:rsidRDefault="00341B38">
      <w:r>
        <w:separator/>
      </w:r>
    </w:p>
  </w:endnote>
  <w:endnote w:type="continuationSeparator" w:id="0">
    <w:p w:rsidR="00341B38" w:rsidRDefault="0034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BB" w:rsidRDefault="002A05BB">
    <w:pPr>
      <w:pStyle w:val="Stopka"/>
      <w:jc w:val="right"/>
    </w:pPr>
    <w:r>
      <w:fldChar w:fldCharType="begin"/>
    </w:r>
    <w:r>
      <w:instrText>PAGE   \* MERGEFORMAT</w:instrText>
    </w:r>
    <w:r>
      <w:fldChar w:fldCharType="separate"/>
    </w:r>
    <w:r w:rsidR="00CB6870" w:rsidRPr="00CB6870">
      <w:rPr>
        <w:noProof/>
        <w:lang w:val="pl-PL"/>
      </w:rPr>
      <w:t>5</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38" w:rsidRDefault="00341B38">
      <w:r>
        <w:separator/>
      </w:r>
    </w:p>
  </w:footnote>
  <w:footnote w:type="continuationSeparator" w:id="0">
    <w:p w:rsidR="00341B38" w:rsidRDefault="0034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p w:rsidR="004861FB" w:rsidRDefault="00CB6870" w:rsidP="004861FB">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39.75pt">
          <v:imagedata r:id="rId1" o:title="Log_POWER_kolor"/>
        </v:shape>
      </w:pict>
    </w:r>
  </w:p>
  <w:p w:rsidR="004861FB" w:rsidRDefault="004861FB">
    <w:pPr>
      <w:pStyle w:val="Nagwek"/>
      <w:rPr>
        <w:sz w:val="22"/>
        <w:szCs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B38"/>
    <w:rsid w:val="000033EA"/>
    <w:rsid w:val="0002467C"/>
    <w:rsid w:val="00040A7A"/>
    <w:rsid w:val="000936CA"/>
    <w:rsid w:val="00097182"/>
    <w:rsid w:val="000B1A00"/>
    <w:rsid w:val="000C0F66"/>
    <w:rsid w:val="001764D4"/>
    <w:rsid w:val="001F341B"/>
    <w:rsid w:val="002430FD"/>
    <w:rsid w:val="00267340"/>
    <w:rsid w:val="00275C59"/>
    <w:rsid w:val="002A05BB"/>
    <w:rsid w:val="00337165"/>
    <w:rsid w:val="00341B38"/>
    <w:rsid w:val="003974EB"/>
    <w:rsid w:val="003C6167"/>
    <w:rsid w:val="003F1749"/>
    <w:rsid w:val="004861FB"/>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C5329"/>
    <w:rsid w:val="007D703B"/>
    <w:rsid w:val="00800261"/>
    <w:rsid w:val="00841B63"/>
    <w:rsid w:val="0086736E"/>
    <w:rsid w:val="008D3AF3"/>
    <w:rsid w:val="008E0730"/>
    <w:rsid w:val="0092337E"/>
    <w:rsid w:val="0092730E"/>
    <w:rsid w:val="00932C0D"/>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CB6870"/>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5BB"/>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2A05BB"/>
    <w:rPr>
      <w:rFonts w:ascii="Courier New" w:hAnsi="Courier New" w:cs="Courier New"/>
      <w:lang w:val="en-US"/>
    </w:rPr>
  </w:style>
  <w:style w:type="character" w:customStyle="1" w:styleId="Tekstpodstawowy2Znak">
    <w:name w:val="Tekst podstawowy 2 Znak"/>
    <w:link w:val="Tekstpodstawowy2"/>
    <w:rsid w:val="002A05BB"/>
  </w:style>
  <w:style w:type="character" w:customStyle="1" w:styleId="StopkaZnak">
    <w:name w:val="Stopka Znak"/>
    <w:link w:val="Stopka"/>
    <w:uiPriority w:val="99"/>
    <w:rsid w:val="002A05BB"/>
    <w:rPr>
      <w:lang w:val="en-US"/>
    </w:rPr>
  </w:style>
  <w:style w:type="paragraph" w:styleId="Tekstdymka">
    <w:name w:val="Balloon Text"/>
    <w:basedOn w:val="Normalny"/>
    <w:link w:val="TekstdymkaZnak"/>
    <w:uiPriority w:val="99"/>
    <w:semiHidden/>
    <w:unhideWhenUsed/>
    <w:rsid w:val="004861FB"/>
    <w:rPr>
      <w:rFonts w:ascii="Tahoma" w:hAnsi="Tahoma" w:cs="Tahoma"/>
      <w:sz w:val="16"/>
      <w:szCs w:val="16"/>
    </w:rPr>
  </w:style>
  <w:style w:type="character" w:customStyle="1" w:styleId="TekstdymkaZnak">
    <w:name w:val="Tekst dymka Znak"/>
    <w:basedOn w:val="Domylnaczcionkaakapitu"/>
    <w:link w:val="Tekstdymka"/>
    <w:uiPriority w:val="99"/>
    <w:semiHidden/>
    <w:rsid w:val="004861F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814301562">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6</Pages>
  <Words>1800</Words>
  <Characters>12892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3</cp:revision>
  <cp:lastPrinted>2020-05-21T09:47:00Z</cp:lastPrinted>
  <dcterms:created xsi:type="dcterms:W3CDTF">2020-05-15T10:01:00Z</dcterms:created>
  <dcterms:modified xsi:type="dcterms:W3CDTF">2020-05-21T09:50:00Z</dcterms:modified>
</cp:coreProperties>
</file>