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Politechnika Częstochowska</w:t>
      </w:r>
    </w:p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CC0950">
        <w:rPr>
          <w:b/>
          <w:bCs/>
          <w:sz w:val="24"/>
        </w:rPr>
        <w:t>69</w:t>
      </w:r>
    </w:p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CC0950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013B8">
        <w:rPr>
          <w:b/>
          <w:bCs/>
          <w:sz w:val="24"/>
        </w:rPr>
        <w:t xml:space="preserve">RK - </w:t>
      </w:r>
      <w:r w:rsidR="00CA78D6">
        <w:rPr>
          <w:b/>
          <w:bCs/>
          <w:sz w:val="24"/>
        </w:rPr>
        <w:t>392</w:t>
      </w:r>
      <w:bookmarkStart w:id="0" w:name="_GoBack"/>
      <w:bookmarkEnd w:id="0"/>
      <w:r w:rsidR="006013B8">
        <w:rPr>
          <w:b/>
          <w:bCs/>
          <w:sz w:val="24"/>
        </w:rPr>
        <w:t>/20</w:t>
      </w:r>
      <w:r>
        <w:rPr>
          <w:sz w:val="24"/>
        </w:rPr>
        <w:tab/>
        <w:t xml:space="preserve"> </w:t>
      </w:r>
      <w:r w:rsidR="00CC0950" w:rsidRPr="00CC0950">
        <w:rPr>
          <w:sz w:val="24"/>
        </w:rPr>
        <w:t>Częstochowa</w:t>
      </w:r>
      <w:r>
        <w:rPr>
          <w:sz w:val="24"/>
        </w:rPr>
        <w:t xml:space="preserve"> dnia: </w:t>
      </w:r>
      <w:r w:rsidR="004554CD">
        <w:rPr>
          <w:sz w:val="24"/>
        </w:rPr>
        <w:t>2020-05-15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CA78D6">
        <w:rPr>
          <w:rFonts w:ascii="Times New Roman" w:hAnsi="Times New Roman"/>
        </w:rPr>
        <w:t>, Powiadomienie o zmianach w SIWZ</w:t>
      </w:r>
      <w:r w:rsidR="00B278CE">
        <w:rPr>
          <w:rFonts w:ascii="Times New Roman" w:hAnsi="Times New Roman"/>
        </w:rPr>
        <w:t xml:space="preserve"> oraz Powiadomienie o przedłużeniu terminu składania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CC0950" w:rsidRPr="00CC0950">
        <w:rPr>
          <w:sz w:val="24"/>
        </w:rPr>
        <w:t>(</w:t>
      </w:r>
      <w:proofErr w:type="spellStart"/>
      <w:r w:rsidR="00CC0950" w:rsidRPr="00CC0950">
        <w:rPr>
          <w:sz w:val="24"/>
        </w:rPr>
        <w:t>t.j</w:t>
      </w:r>
      <w:proofErr w:type="spellEnd"/>
      <w:r w:rsidR="00CC0950" w:rsidRPr="00CC0950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CC0950" w:rsidRPr="00CC0950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CC0950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CC0950">
        <w:rPr>
          <w:b/>
          <w:sz w:val="24"/>
        </w:rPr>
        <w:t xml:space="preserve">Dostawa </w:t>
      </w:r>
      <w:r w:rsidR="004554CD">
        <w:rPr>
          <w:b/>
          <w:sz w:val="24"/>
        </w:rPr>
        <w:t>skanera ciśnienia dla Wydziału Inżynierii Mechanicznej i Informatyki</w:t>
      </w:r>
      <w:r w:rsidRPr="00CC0950">
        <w:rPr>
          <w:b/>
          <w:sz w:val="24"/>
        </w:rPr>
        <w:t xml:space="preserve"> Politechniki Częstochowskiej</w:t>
      </w:r>
      <w:r w:rsidR="006D4AB3">
        <w:rPr>
          <w:sz w:val="24"/>
        </w:rPr>
        <w:t>,</w:t>
      </w:r>
      <w:r w:rsidR="006013B8">
        <w:rPr>
          <w:sz w:val="24"/>
        </w:rPr>
        <w:t xml:space="preserve"> </w:t>
      </w:r>
      <w:proofErr w:type="spellStart"/>
      <w:r w:rsidR="006013B8">
        <w:rPr>
          <w:sz w:val="24"/>
        </w:rPr>
        <w:t>spr</w:t>
      </w:r>
      <w:proofErr w:type="spellEnd"/>
      <w:r w:rsidR="006013B8">
        <w:rPr>
          <w:sz w:val="24"/>
        </w:rPr>
        <w:t xml:space="preserve">. nr rej. </w:t>
      </w:r>
      <w:r w:rsidR="004554CD">
        <w:rPr>
          <w:b/>
          <w:sz w:val="24"/>
        </w:rPr>
        <w:t>ZP/D-16/A</w:t>
      </w:r>
      <w:r w:rsidR="006013B8" w:rsidRPr="006013B8">
        <w:rPr>
          <w:b/>
          <w:sz w:val="24"/>
        </w:rPr>
        <w:t>/20</w:t>
      </w:r>
      <w:r w:rsidR="006013B8">
        <w:rPr>
          <w:sz w:val="24"/>
        </w:rPr>
        <w:t xml:space="preserve"> 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Treść </w:t>
      </w:r>
      <w:r w:rsidR="006013B8">
        <w:rPr>
          <w:sz w:val="24"/>
        </w:rPr>
        <w:t>pytań</w:t>
      </w:r>
      <w:r>
        <w:rPr>
          <w:sz w:val="24"/>
        </w:rPr>
        <w:t xml:space="preserve"> jest następująca :</w:t>
      </w:r>
    </w:p>
    <w:p w:rsidR="004554CD" w:rsidRPr="004554CD" w:rsidRDefault="004554CD" w:rsidP="004554CD">
      <w:pPr>
        <w:spacing w:after="160" w:line="256" w:lineRule="auto"/>
        <w:rPr>
          <w:rFonts w:eastAsiaTheme="minorHAnsi"/>
          <w:b/>
          <w:sz w:val="24"/>
          <w:szCs w:val="24"/>
          <w:lang w:eastAsia="en-US"/>
        </w:rPr>
      </w:pPr>
      <w:r w:rsidRPr="004554CD">
        <w:rPr>
          <w:rFonts w:eastAsiaTheme="minorHAnsi"/>
          <w:b/>
          <w:sz w:val="24"/>
          <w:szCs w:val="24"/>
          <w:lang w:eastAsia="en-US"/>
        </w:rPr>
        <w:t>PYTANIE 1.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  <w:r w:rsidRPr="004554CD">
        <w:rPr>
          <w:rFonts w:eastAsiaTheme="minorHAnsi"/>
          <w:sz w:val="24"/>
          <w:szCs w:val="24"/>
          <w:lang w:eastAsia="en-US"/>
        </w:rPr>
        <w:t xml:space="preserve">Czy Zamawiający wyrazi zgodę na zmianę treści § 3 ust. 4: „w terminie 30 dni od daty potwierdzenia wpływu faktur” na </w:t>
      </w:r>
      <w:r w:rsidRPr="004554CD">
        <w:rPr>
          <w:rFonts w:eastAsiaTheme="minorHAnsi"/>
          <w:i/>
          <w:iCs/>
          <w:sz w:val="24"/>
          <w:szCs w:val="24"/>
          <w:lang w:eastAsia="en-US"/>
        </w:rPr>
        <w:t>„w terminie 30 dni od daty doręczenia faktury”</w:t>
      </w:r>
      <w:r w:rsidRPr="004554CD">
        <w:rPr>
          <w:rFonts w:eastAsiaTheme="minorHAnsi"/>
          <w:sz w:val="24"/>
          <w:szCs w:val="24"/>
          <w:lang w:eastAsia="en-US"/>
        </w:rPr>
        <w:t>?</w:t>
      </w:r>
      <w:r w:rsidRPr="004554CD">
        <w:rPr>
          <w:rFonts w:eastAsiaTheme="minorHAnsi"/>
          <w:color w:val="FF0000"/>
          <w:sz w:val="24"/>
          <w:szCs w:val="24"/>
          <w:lang w:eastAsia="en-US"/>
        </w:rPr>
        <w:t xml:space="preserve"> </w:t>
      </w:r>
      <w:r w:rsidRPr="004554CD">
        <w:rPr>
          <w:rFonts w:eastAsiaTheme="minorHAnsi"/>
          <w:sz w:val="24"/>
          <w:szCs w:val="24"/>
          <w:lang w:eastAsia="en-US"/>
        </w:rPr>
        <w:t xml:space="preserve">Utrzymanie obecnego brzmienia może doprowadzić do przekroczenia 30 dniowego terminu zapłaty, o którym mowa w art. 5 ustawy z dnia 5 marca 2013 r. o przeciwdziałaniu nadmiernym opóźnieniom w transakcjach handlowych (Dz. U. z 2019 r. poz. 118, z </w:t>
      </w:r>
      <w:proofErr w:type="spellStart"/>
      <w:r w:rsidRPr="004554CD">
        <w:rPr>
          <w:rFonts w:eastAsiaTheme="minorHAnsi"/>
          <w:sz w:val="24"/>
          <w:szCs w:val="24"/>
          <w:lang w:eastAsia="en-US"/>
        </w:rPr>
        <w:t>późn</w:t>
      </w:r>
      <w:proofErr w:type="spellEnd"/>
      <w:r w:rsidRPr="004554CD">
        <w:rPr>
          <w:rFonts w:eastAsiaTheme="minorHAnsi"/>
          <w:sz w:val="24"/>
          <w:szCs w:val="24"/>
          <w:lang w:eastAsia="en-US"/>
        </w:rPr>
        <w:t>. zm.).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4554CD">
        <w:rPr>
          <w:rFonts w:eastAsiaTheme="minorHAnsi"/>
          <w:b/>
          <w:sz w:val="24"/>
          <w:szCs w:val="24"/>
          <w:lang w:eastAsia="en-US"/>
        </w:rPr>
        <w:t xml:space="preserve">ODPOWIEDŹ 1. 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  <w:r w:rsidRPr="004554CD">
        <w:rPr>
          <w:rFonts w:eastAsiaTheme="minorHAnsi"/>
          <w:sz w:val="24"/>
          <w:szCs w:val="24"/>
          <w:lang w:eastAsia="en-US"/>
        </w:rPr>
        <w:t xml:space="preserve">Zamawiający wyjaśnia, że data potwierdzenia wpływu faktury jest tożsama z datą doręczenia. Potwierdzenie wpływu następuje w dniu doręczenia. W związku z tym Zamawiający nie widzi potrzeby zmiany zapisu. </w:t>
      </w:r>
    </w:p>
    <w:p w:rsidR="004554CD" w:rsidRDefault="004554CD" w:rsidP="004554CD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E56BE1" w:rsidRPr="004554CD" w:rsidRDefault="00E56BE1" w:rsidP="004554CD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b/>
          <w:iCs/>
          <w:color w:val="000000" w:themeColor="text1"/>
          <w:sz w:val="24"/>
          <w:szCs w:val="24"/>
          <w:lang w:eastAsia="en-US"/>
        </w:rPr>
      </w:pPr>
      <w:r w:rsidRPr="004554CD">
        <w:rPr>
          <w:rFonts w:eastAsiaTheme="minorHAnsi"/>
          <w:b/>
          <w:iCs/>
          <w:color w:val="000000" w:themeColor="text1"/>
          <w:sz w:val="24"/>
          <w:szCs w:val="24"/>
          <w:lang w:eastAsia="en-US"/>
        </w:rPr>
        <w:t>PYTANIE 2.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4554CD">
        <w:rPr>
          <w:rFonts w:eastAsiaTheme="minorHAnsi"/>
          <w:color w:val="000000" w:themeColor="text1"/>
          <w:sz w:val="24"/>
          <w:szCs w:val="24"/>
          <w:lang w:eastAsia="en-US"/>
        </w:rPr>
        <w:t>Czy Zamawiający posiada możliwość przesyłania ustrukturyzowanych faktur elektronicznych drogą elektroniczną za pośrednictwem Platformy Elektronicznego Fakturowania zgodnie z ustawą z dnia 9 listopada 2018 r. o elektronicznym fakturowaniu w zamówieniach publicznych, koncesjach na roboty budowlane lub usługi oraz partnerstwie publiczno- prywatnym (Dz. U. z 2018 poz. 2191, ze zm.)? Jeżeli tak – proszę o podanie w umowie danych konta PEPPOL.</w:t>
      </w:r>
    </w:p>
    <w:p w:rsidR="004554CD" w:rsidRDefault="004554CD" w:rsidP="004554CD">
      <w:pPr>
        <w:spacing w:after="160" w:line="256" w:lineRule="auto"/>
        <w:jc w:val="both"/>
        <w:rPr>
          <w:rFonts w:eastAsiaTheme="minorHAnsi"/>
          <w:b/>
          <w:color w:val="000000" w:themeColor="text1"/>
          <w:sz w:val="24"/>
          <w:szCs w:val="24"/>
          <w:lang w:eastAsia="en-US"/>
        </w:rPr>
      </w:pPr>
      <w:r w:rsidRPr="004554CD">
        <w:rPr>
          <w:rFonts w:eastAsiaTheme="minorHAnsi"/>
          <w:b/>
          <w:color w:val="000000" w:themeColor="text1"/>
          <w:sz w:val="24"/>
          <w:szCs w:val="24"/>
          <w:lang w:eastAsia="en-US"/>
        </w:rPr>
        <w:lastRenderedPageBreak/>
        <w:t xml:space="preserve">ODPOWIEDŹ 2. </w:t>
      </w:r>
    </w:p>
    <w:p w:rsidR="00A14A14" w:rsidRPr="004554CD" w:rsidRDefault="00A14A14" w:rsidP="004554CD">
      <w:pPr>
        <w:spacing w:after="160" w:line="256" w:lineRule="auto"/>
        <w:jc w:val="both"/>
        <w:rPr>
          <w:rFonts w:eastAsiaTheme="minorHAnsi"/>
          <w:b/>
          <w:color w:val="000000" w:themeColor="text1"/>
          <w:sz w:val="24"/>
          <w:szCs w:val="24"/>
          <w:lang w:eastAsia="en-US"/>
        </w:rPr>
      </w:pPr>
      <w:r w:rsidRPr="004554CD">
        <w:rPr>
          <w:rFonts w:eastAsiaTheme="minorHAnsi"/>
          <w:color w:val="000000" w:themeColor="text1"/>
          <w:sz w:val="24"/>
          <w:szCs w:val="24"/>
          <w:lang w:eastAsia="en-US"/>
        </w:rPr>
        <w:t>Zamawiający posiada możliwość przesyłania ustrukturyzowanych faktur elektronicznych drogą elektroniczną za pośrednictwem Platformy Elektronicznego Fakturowania</w:t>
      </w:r>
      <w:r>
        <w:rPr>
          <w:rFonts w:eastAsiaTheme="minorHAnsi"/>
          <w:color w:val="000000" w:themeColor="text1"/>
          <w:sz w:val="24"/>
          <w:szCs w:val="24"/>
          <w:lang w:eastAsia="en-US"/>
        </w:rPr>
        <w:t>.</w:t>
      </w:r>
    </w:p>
    <w:p w:rsidR="00E56BE1" w:rsidRPr="004554CD" w:rsidRDefault="00E56BE1" w:rsidP="00E56BE1">
      <w:pPr>
        <w:shd w:val="clear" w:color="auto" w:fill="FDFDFD"/>
        <w:spacing w:after="120" w:line="244" w:lineRule="atLeast"/>
        <w:jc w:val="both"/>
        <w:rPr>
          <w:color w:val="000000"/>
          <w:sz w:val="24"/>
          <w:szCs w:val="24"/>
        </w:rPr>
      </w:pPr>
      <w:r w:rsidRPr="004554CD">
        <w:rPr>
          <w:color w:val="000000"/>
          <w:sz w:val="24"/>
          <w:szCs w:val="24"/>
        </w:rPr>
        <w:t xml:space="preserve">Zamawiający do treści </w:t>
      </w:r>
      <w:r>
        <w:rPr>
          <w:rFonts w:eastAsiaTheme="minorHAnsi"/>
          <w:sz w:val="24"/>
          <w:szCs w:val="24"/>
          <w:lang w:eastAsia="en-US"/>
        </w:rPr>
        <w:t>§ 3</w:t>
      </w:r>
      <w:r w:rsidRPr="004554CD">
        <w:rPr>
          <w:rFonts w:eastAsiaTheme="minorHAnsi"/>
          <w:sz w:val="24"/>
          <w:szCs w:val="24"/>
          <w:lang w:eastAsia="en-US"/>
        </w:rPr>
        <w:t xml:space="preserve"> dodaje następujące zapisy:</w:t>
      </w:r>
    </w:p>
    <w:p w:rsidR="004554CD" w:rsidRDefault="00E56BE1" w:rsidP="00E56BE1">
      <w:pPr>
        <w:spacing w:after="160" w:line="256" w:lineRule="auto"/>
        <w:contextualSpacing/>
        <w:jc w:val="both"/>
        <w:rPr>
          <w:i/>
          <w:sz w:val="24"/>
          <w:szCs w:val="24"/>
        </w:rPr>
      </w:pPr>
      <w:r w:rsidRPr="00E56BE1">
        <w:rPr>
          <w:i/>
          <w:sz w:val="24"/>
          <w:szCs w:val="24"/>
        </w:rPr>
        <w:t>8. Wykonawca, zgodnie z ustawą z dnia 9 listopada 2018 r. o elektronicznym fakturowaniu w zamówieniach publicznych, koncesjach na roboty budowlane lub usługi oraz partnerstwie publiczno-prywatnym (Dz. U. z 2018 poz. 2191) ma możliwość przesyłania ustrukturyzowanych faktur elektronicznych drogą elektroniczną za pośrednictwem Platformy Elektronicznego Fakturowania. Zamawiający posiada konto na platformie nr PEPPOL: 5730111401.</w:t>
      </w:r>
      <w:r w:rsidR="003C65EC">
        <w:rPr>
          <w:i/>
          <w:sz w:val="24"/>
          <w:szCs w:val="24"/>
        </w:rPr>
        <w:t xml:space="preserve"> Typ numeru PEPPOL: NIP.</w:t>
      </w:r>
      <w:r w:rsidRPr="00E56BE1">
        <w:rPr>
          <w:i/>
          <w:sz w:val="24"/>
          <w:szCs w:val="24"/>
        </w:rPr>
        <w:t xml:space="preserve"> Jedocześnie Zamawiający nie dopuszcza wysyłania i odbierania za pośrednictwem platformy innych ustrukturyzowanych dokumentów elektronicznych z wyjątkiem faktur korygujących.</w:t>
      </w:r>
    </w:p>
    <w:p w:rsidR="00141C5B" w:rsidRPr="004554CD" w:rsidRDefault="00141C5B" w:rsidP="00141C5B">
      <w:pPr>
        <w:spacing w:after="160" w:line="256" w:lineRule="auto"/>
        <w:jc w:val="right"/>
        <w:rPr>
          <w:rFonts w:eastAsiaTheme="minorHAnsi"/>
          <w:b/>
          <w:i/>
          <w:sz w:val="24"/>
          <w:szCs w:val="24"/>
          <w:lang w:eastAsia="en-US"/>
        </w:rPr>
      </w:pPr>
      <w:r w:rsidRPr="004554CD">
        <w:rPr>
          <w:rFonts w:eastAsiaTheme="minorHAnsi"/>
          <w:b/>
          <w:i/>
          <w:sz w:val="24"/>
          <w:szCs w:val="24"/>
          <w:lang w:eastAsia="en-US"/>
        </w:rPr>
        <w:t xml:space="preserve">Nowy projekt umowy w załączeniu. </w:t>
      </w:r>
    </w:p>
    <w:p w:rsidR="004554CD" w:rsidRPr="004554CD" w:rsidRDefault="004554CD" w:rsidP="004554CD">
      <w:pPr>
        <w:spacing w:after="160" w:line="256" w:lineRule="auto"/>
        <w:ind w:left="357"/>
        <w:contextualSpacing/>
        <w:jc w:val="both"/>
        <w:rPr>
          <w:rFonts w:eastAsiaTheme="minorHAnsi"/>
          <w:sz w:val="24"/>
          <w:szCs w:val="24"/>
          <w:lang w:eastAsia="en-US"/>
        </w:rPr>
      </w:pP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b/>
          <w:iCs/>
          <w:sz w:val="24"/>
          <w:szCs w:val="24"/>
          <w:lang w:eastAsia="en-US"/>
        </w:rPr>
      </w:pPr>
      <w:r w:rsidRPr="004554CD">
        <w:rPr>
          <w:rFonts w:eastAsiaTheme="minorHAnsi"/>
          <w:b/>
          <w:iCs/>
          <w:sz w:val="24"/>
          <w:szCs w:val="24"/>
          <w:lang w:eastAsia="en-US"/>
        </w:rPr>
        <w:t xml:space="preserve">PYTANIE 3. 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  <w:r w:rsidRPr="004554CD">
        <w:rPr>
          <w:rFonts w:eastAsiaTheme="minorHAnsi"/>
          <w:sz w:val="24"/>
          <w:szCs w:val="24"/>
          <w:lang w:eastAsia="en-US"/>
        </w:rPr>
        <w:t xml:space="preserve">Proszę o wyjaśnienie na jakich zasadach miałby być świadczony serwis przez 24 miesięcy od daty wygaśnięcia gwarancji. W § 5 ust. 1 </w:t>
      </w:r>
      <w:proofErr w:type="spellStart"/>
      <w:r w:rsidRPr="004554CD">
        <w:rPr>
          <w:rFonts w:eastAsiaTheme="minorHAnsi"/>
          <w:sz w:val="24"/>
          <w:szCs w:val="24"/>
          <w:lang w:eastAsia="en-US"/>
        </w:rPr>
        <w:t>zd</w:t>
      </w:r>
      <w:proofErr w:type="spellEnd"/>
      <w:r w:rsidRPr="004554CD">
        <w:rPr>
          <w:rFonts w:eastAsiaTheme="minorHAnsi"/>
          <w:sz w:val="24"/>
          <w:szCs w:val="24"/>
          <w:lang w:eastAsia="en-US"/>
        </w:rPr>
        <w:t>. drugie Zamawiający wskazuje: „Wykonawca zapewnia możliwość świadczenia serwisu pogwarancyjnego w okresie 24 miesięcy od daty wygaśnięcia gwarancji.” jednakże nie opisano warunków świadczenia tej usługi.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4554CD">
        <w:rPr>
          <w:rFonts w:eastAsiaTheme="minorHAnsi"/>
          <w:b/>
          <w:sz w:val="24"/>
          <w:szCs w:val="24"/>
          <w:lang w:eastAsia="en-US"/>
        </w:rPr>
        <w:t xml:space="preserve">ODPOWIEDŹ 3. 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  <w:r w:rsidRPr="004554CD">
        <w:rPr>
          <w:rFonts w:eastAsiaTheme="minorHAnsi"/>
          <w:sz w:val="24"/>
          <w:szCs w:val="24"/>
          <w:lang w:eastAsia="en-US"/>
        </w:rPr>
        <w:t xml:space="preserve">Zamawiający dokonuje wykreślenia tego zapisu z projektu umowy. </w:t>
      </w:r>
    </w:p>
    <w:p w:rsidR="004554CD" w:rsidRPr="004554CD" w:rsidRDefault="004554CD" w:rsidP="004554CD">
      <w:pPr>
        <w:spacing w:after="160" w:line="256" w:lineRule="auto"/>
        <w:jc w:val="right"/>
        <w:rPr>
          <w:rFonts w:eastAsiaTheme="minorHAnsi"/>
          <w:b/>
          <w:i/>
          <w:sz w:val="24"/>
          <w:szCs w:val="24"/>
          <w:lang w:eastAsia="en-US"/>
        </w:rPr>
      </w:pPr>
      <w:r w:rsidRPr="004554CD">
        <w:rPr>
          <w:rFonts w:eastAsiaTheme="minorHAnsi"/>
          <w:b/>
          <w:i/>
          <w:sz w:val="24"/>
          <w:szCs w:val="24"/>
          <w:lang w:eastAsia="en-US"/>
        </w:rPr>
        <w:t xml:space="preserve">Nowy projekt umowy w załączeniu. </w:t>
      </w:r>
    </w:p>
    <w:p w:rsidR="004554CD" w:rsidRPr="004554CD" w:rsidRDefault="004554CD" w:rsidP="004554CD">
      <w:pPr>
        <w:spacing w:after="160" w:line="256" w:lineRule="auto"/>
        <w:rPr>
          <w:rFonts w:eastAsiaTheme="minorHAnsi"/>
          <w:b/>
          <w:sz w:val="24"/>
          <w:szCs w:val="24"/>
          <w:lang w:eastAsia="en-US"/>
        </w:rPr>
      </w:pPr>
    </w:p>
    <w:p w:rsidR="004554CD" w:rsidRPr="004554CD" w:rsidRDefault="004554CD" w:rsidP="004554CD">
      <w:pPr>
        <w:spacing w:after="160" w:line="256" w:lineRule="auto"/>
        <w:rPr>
          <w:rFonts w:eastAsiaTheme="minorHAnsi"/>
          <w:b/>
          <w:sz w:val="24"/>
          <w:szCs w:val="24"/>
          <w:lang w:eastAsia="en-US"/>
        </w:rPr>
      </w:pPr>
      <w:r w:rsidRPr="004554CD">
        <w:rPr>
          <w:rFonts w:eastAsiaTheme="minorHAnsi"/>
          <w:b/>
          <w:sz w:val="24"/>
          <w:szCs w:val="24"/>
          <w:lang w:eastAsia="en-US"/>
        </w:rPr>
        <w:t>PYTANIE 4.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  <w:r w:rsidRPr="004554CD">
        <w:rPr>
          <w:rFonts w:eastAsiaTheme="minorHAnsi"/>
          <w:sz w:val="24"/>
          <w:szCs w:val="24"/>
          <w:lang w:eastAsia="en-US"/>
        </w:rPr>
        <w:t xml:space="preserve">Czy Zamawiający wyrazi zgodę na zmianę treści § 5 ust. 3 „o okres zaczynający się datą zgłoszenia jej na piśmie, a  zakończony dniem  odbioru przez Zamawiającego przedmiotu wolnego od wad, czy też usterek” na </w:t>
      </w:r>
      <w:r w:rsidRPr="004554CD">
        <w:rPr>
          <w:rFonts w:eastAsiaTheme="minorHAnsi"/>
          <w:i/>
          <w:iCs/>
          <w:sz w:val="24"/>
          <w:szCs w:val="24"/>
          <w:lang w:eastAsia="en-US"/>
        </w:rPr>
        <w:t>„o czas naprawy”</w:t>
      </w:r>
      <w:r w:rsidRPr="004554CD">
        <w:rPr>
          <w:rFonts w:eastAsiaTheme="minorHAnsi"/>
          <w:sz w:val="24"/>
          <w:szCs w:val="24"/>
          <w:lang w:eastAsia="en-US"/>
        </w:rPr>
        <w:t>?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4554CD">
        <w:rPr>
          <w:rFonts w:eastAsiaTheme="minorHAnsi"/>
          <w:b/>
          <w:sz w:val="24"/>
          <w:szCs w:val="24"/>
          <w:lang w:eastAsia="en-US"/>
        </w:rPr>
        <w:t xml:space="preserve">ODPOWIEDŹ 4. 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  <w:r w:rsidRPr="004554CD">
        <w:rPr>
          <w:rFonts w:eastAsiaTheme="minorHAnsi"/>
          <w:sz w:val="24"/>
          <w:szCs w:val="24"/>
          <w:lang w:eastAsia="en-US"/>
        </w:rPr>
        <w:t xml:space="preserve">Zamawiający nie wyraża zgody na zmianę zapisu. 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b/>
          <w:color w:val="000000" w:themeColor="text1"/>
          <w:sz w:val="24"/>
          <w:szCs w:val="24"/>
          <w:lang w:eastAsia="en-US"/>
        </w:rPr>
      </w:pPr>
      <w:r w:rsidRPr="004554CD">
        <w:rPr>
          <w:rFonts w:eastAsiaTheme="minorHAnsi"/>
          <w:b/>
          <w:color w:val="000000" w:themeColor="text1"/>
          <w:sz w:val="24"/>
          <w:szCs w:val="24"/>
          <w:lang w:eastAsia="en-US"/>
        </w:rPr>
        <w:t>PYTANIE 5.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4554CD">
        <w:rPr>
          <w:rFonts w:eastAsiaTheme="minorHAnsi"/>
          <w:color w:val="000000" w:themeColor="text1"/>
          <w:sz w:val="24"/>
          <w:szCs w:val="24"/>
          <w:lang w:eastAsia="en-US"/>
        </w:rPr>
        <w:t xml:space="preserve">Czy Zamawiający wyrazi zgodę na zmianę treści § 5 ust. 5 „Wykonawca zobowiązuje się usunąć wady i usterki ujawnione w terminie gwarancji niezwłocznie - nie później jednak niż w terminie 14 dni od daty otrzymania zgłoszenia, lub w terminie do 21 dni w razie konieczności sprowadzenia części z zagranicy, w przeciwnym razie będzie zobowiązany do wymiany urządzenia na nowe, zgodne z opisem przedmiotu umowy zawartym SIWZ” zmienić na </w:t>
      </w:r>
      <w:r w:rsidRPr="004554CD">
        <w:rPr>
          <w:rFonts w:eastAsiaTheme="minorHAnsi"/>
          <w:i/>
          <w:iCs/>
          <w:color w:val="000000" w:themeColor="text1"/>
          <w:sz w:val="24"/>
          <w:szCs w:val="24"/>
          <w:lang w:eastAsia="en-US"/>
        </w:rPr>
        <w:t xml:space="preserve">„Wykonawca zobowiązuje się usunąć wady i usterki ujawnione w terminie gwarancji niezwłocznie - nie później jednak niż w terminie 14 dni od daty otrzymania zgłoszenia, lub w terminie do 21 dni albo w terminie uzgodnionym z Zamawiającym - w razie konieczności </w:t>
      </w:r>
      <w:r w:rsidRPr="004554CD">
        <w:rPr>
          <w:rFonts w:eastAsiaTheme="minorHAnsi"/>
          <w:i/>
          <w:iCs/>
          <w:color w:val="000000" w:themeColor="text1"/>
          <w:sz w:val="24"/>
          <w:szCs w:val="24"/>
          <w:lang w:eastAsia="en-US"/>
        </w:rPr>
        <w:lastRenderedPageBreak/>
        <w:t>sprowadzenia części z zagranicy; w przypadku, gdy okres naprawy miałby przekroczyć 21 dni Wykonawca zaoferuje Zamawiającemu urządzenie zastępcze o parametrach zbliżonych do naprawianego (tj. zakres 20 cal H</w:t>
      </w:r>
      <w:r w:rsidRPr="004554CD">
        <w:rPr>
          <w:rFonts w:eastAsiaTheme="minorHAnsi"/>
          <w:i/>
          <w:iCs/>
          <w:color w:val="000000" w:themeColor="text1"/>
          <w:sz w:val="24"/>
          <w:szCs w:val="24"/>
          <w:vertAlign w:val="subscript"/>
          <w:lang w:eastAsia="en-US"/>
        </w:rPr>
        <w:t>2</w:t>
      </w:r>
      <w:r w:rsidRPr="004554CD">
        <w:rPr>
          <w:rFonts w:eastAsiaTheme="minorHAnsi"/>
          <w:i/>
          <w:iCs/>
          <w:color w:val="000000" w:themeColor="text1"/>
          <w:sz w:val="24"/>
          <w:szCs w:val="24"/>
          <w:lang w:eastAsia="en-US"/>
        </w:rPr>
        <w:t>O). Jeżeli termin nie zostanie dotrzymany i Wykonawca nie dostarczy urządzenia zastępczego Wykonawca będzie zobowiązany do wymiany urządzenia na nowe, zgodne z opisem przedmiotu umowy zawartym SIWZ.”</w:t>
      </w:r>
      <w:r w:rsidRPr="004554CD">
        <w:rPr>
          <w:rFonts w:eastAsiaTheme="minorHAnsi"/>
          <w:color w:val="000000" w:themeColor="text1"/>
          <w:sz w:val="24"/>
          <w:szCs w:val="24"/>
          <w:lang w:eastAsia="en-US"/>
        </w:rPr>
        <w:t>. Oferowane urządzenie w dużej części przypadków naprawiane musi być u producenta w USA. To nie jest możliwe do wykonania w tak krótkim czasie. W przypadku konieczności wykonania naprawy u producenta czas transportu, odprawy celnej i naprawy może sięgać 12 tygodni. Wykonawca nie jest w stanie w obecnej sytuacji przewidzieć czasu naprawy.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b/>
          <w:color w:val="000000" w:themeColor="text1"/>
          <w:sz w:val="24"/>
          <w:szCs w:val="24"/>
          <w:lang w:eastAsia="en-US"/>
        </w:rPr>
      </w:pPr>
      <w:r w:rsidRPr="004554CD">
        <w:rPr>
          <w:rFonts w:eastAsiaTheme="minorHAnsi"/>
          <w:b/>
          <w:color w:val="000000" w:themeColor="text1"/>
          <w:sz w:val="24"/>
          <w:szCs w:val="24"/>
          <w:lang w:eastAsia="en-US"/>
        </w:rPr>
        <w:t xml:space="preserve">ODPOWIEDŹ 5. </w:t>
      </w:r>
    </w:p>
    <w:p w:rsidR="004554CD" w:rsidRDefault="004554CD" w:rsidP="004554CD">
      <w:pPr>
        <w:spacing w:after="160" w:line="256" w:lineRule="auto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4554CD">
        <w:rPr>
          <w:rFonts w:eastAsiaTheme="minorHAnsi"/>
          <w:color w:val="000000" w:themeColor="text1"/>
          <w:sz w:val="24"/>
          <w:szCs w:val="24"/>
          <w:lang w:eastAsia="en-US"/>
        </w:rPr>
        <w:t xml:space="preserve">Zamawiający </w:t>
      </w:r>
      <w:r>
        <w:rPr>
          <w:rFonts w:eastAsiaTheme="minorHAnsi"/>
          <w:color w:val="000000" w:themeColor="text1"/>
          <w:sz w:val="24"/>
          <w:szCs w:val="24"/>
          <w:lang w:eastAsia="en-US"/>
        </w:rPr>
        <w:t xml:space="preserve">uważa, że zaproponowana zmiana </w:t>
      </w:r>
      <w:r w:rsidRPr="004554CD">
        <w:rPr>
          <w:rFonts w:eastAsiaTheme="minorHAnsi"/>
          <w:color w:val="000000" w:themeColor="text1"/>
          <w:sz w:val="24"/>
          <w:szCs w:val="24"/>
          <w:lang w:eastAsia="en-US"/>
        </w:rPr>
        <w:t xml:space="preserve">jest uzasadniona. </w:t>
      </w:r>
      <w:r>
        <w:rPr>
          <w:rFonts w:eastAsiaTheme="minorHAnsi"/>
          <w:color w:val="000000" w:themeColor="text1"/>
          <w:sz w:val="24"/>
          <w:szCs w:val="24"/>
          <w:lang w:eastAsia="en-US"/>
        </w:rPr>
        <w:t xml:space="preserve">W związku z tym Zamawiający zmienia </w:t>
      </w:r>
      <w:r w:rsidRPr="004554CD">
        <w:rPr>
          <w:rFonts w:eastAsiaTheme="minorHAnsi"/>
          <w:color w:val="000000" w:themeColor="text1"/>
          <w:sz w:val="24"/>
          <w:szCs w:val="24"/>
          <w:lang w:eastAsia="en-US"/>
        </w:rPr>
        <w:t>§ 5 ust. 5</w:t>
      </w:r>
      <w:r>
        <w:rPr>
          <w:rFonts w:eastAsiaTheme="minorHAnsi"/>
          <w:color w:val="000000" w:themeColor="text1"/>
          <w:sz w:val="24"/>
          <w:szCs w:val="24"/>
          <w:lang w:eastAsia="en-US"/>
        </w:rPr>
        <w:t xml:space="preserve"> projektu umowy w następujący sposób:</w:t>
      </w:r>
    </w:p>
    <w:p w:rsidR="004554CD" w:rsidRDefault="004554CD" w:rsidP="004554CD">
      <w:pPr>
        <w:spacing w:after="160" w:line="256" w:lineRule="auto"/>
        <w:jc w:val="both"/>
        <w:rPr>
          <w:rFonts w:eastAsiaTheme="minorHAnsi"/>
          <w:b/>
          <w:i/>
          <w:color w:val="000000" w:themeColor="text1"/>
          <w:sz w:val="24"/>
          <w:szCs w:val="24"/>
          <w:u w:val="single"/>
          <w:lang w:eastAsia="en-US"/>
        </w:rPr>
      </w:pPr>
      <w:r w:rsidRPr="004554CD">
        <w:rPr>
          <w:rFonts w:eastAsiaTheme="minorHAnsi"/>
          <w:b/>
          <w:i/>
          <w:color w:val="000000" w:themeColor="text1"/>
          <w:sz w:val="24"/>
          <w:szCs w:val="24"/>
          <w:u w:val="single"/>
          <w:lang w:eastAsia="en-US"/>
        </w:rPr>
        <w:t>Było: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i/>
          <w:color w:val="000000" w:themeColor="text1"/>
          <w:sz w:val="24"/>
          <w:szCs w:val="24"/>
          <w:lang w:eastAsia="en-US"/>
        </w:rPr>
      </w:pPr>
      <w:r w:rsidRPr="004554CD">
        <w:rPr>
          <w:rFonts w:eastAsiaTheme="minorHAnsi"/>
          <w:i/>
          <w:color w:val="000000" w:themeColor="text1"/>
          <w:sz w:val="24"/>
          <w:szCs w:val="24"/>
          <w:lang w:eastAsia="en-US"/>
        </w:rPr>
        <w:t>„Wykonawca zobowiązuje się usunąć wady i usterki ujawnione w terminie gwarancji niezwłocznie - nie później jednak niż w terminie 14 dni od daty otrzymania zgłoszenia, lub w terminie do 21 dni w razie konieczności sprowadzenia części z zagranicy, w przeciwnym razie będzie zobowiązany do wymiany urządzenia na nowe, zgodne z opisem przedmiotu umowy zawartym SIWZ”</w:t>
      </w:r>
    </w:p>
    <w:p w:rsidR="004554CD" w:rsidRDefault="004554CD" w:rsidP="004554CD">
      <w:pPr>
        <w:spacing w:after="160" w:line="256" w:lineRule="auto"/>
        <w:jc w:val="both"/>
        <w:rPr>
          <w:rFonts w:eastAsiaTheme="minorHAnsi"/>
          <w:b/>
          <w:i/>
          <w:color w:val="000000" w:themeColor="text1"/>
          <w:sz w:val="24"/>
          <w:szCs w:val="24"/>
          <w:u w:val="single"/>
          <w:lang w:eastAsia="en-US"/>
        </w:rPr>
      </w:pPr>
      <w:r w:rsidRPr="004554CD">
        <w:rPr>
          <w:rFonts w:eastAsiaTheme="minorHAnsi"/>
          <w:b/>
          <w:i/>
          <w:color w:val="000000" w:themeColor="text1"/>
          <w:sz w:val="24"/>
          <w:szCs w:val="24"/>
          <w:u w:val="single"/>
          <w:lang w:eastAsia="en-US"/>
        </w:rPr>
        <w:t>Jest:</w:t>
      </w:r>
    </w:p>
    <w:p w:rsidR="004554CD" w:rsidRDefault="004554CD" w:rsidP="004554CD">
      <w:pPr>
        <w:spacing w:after="160" w:line="256" w:lineRule="auto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4554CD">
        <w:rPr>
          <w:rFonts w:eastAsiaTheme="minorHAnsi"/>
          <w:i/>
          <w:iCs/>
          <w:color w:val="000000" w:themeColor="text1"/>
          <w:sz w:val="24"/>
          <w:szCs w:val="24"/>
          <w:lang w:eastAsia="en-US"/>
        </w:rPr>
        <w:t>„Wykonawca zobowiązuje się usunąć wady i usterki ujawnione w terminie gwarancji niezwłocznie - nie później jednak niż w terminie 14 dni od daty otrzymania zgłoszenia, lub w terminie do 21 dni albo w terminie uzgodnionym z Zamawiającym - w razie konieczności sprowadzenia części z zagranicy; w przypadku, gdy okres naprawy miałby przekroczyć 21 dni Wykonawca zaoferuje Zamawiającemu urządzenie zastępcze o parametrach zbliżonych do naprawianego (tj. zakres 20 cal H</w:t>
      </w:r>
      <w:r w:rsidRPr="004554CD">
        <w:rPr>
          <w:rFonts w:eastAsiaTheme="minorHAnsi"/>
          <w:i/>
          <w:iCs/>
          <w:color w:val="000000" w:themeColor="text1"/>
          <w:sz w:val="24"/>
          <w:szCs w:val="24"/>
          <w:vertAlign w:val="subscript"/>
          <w:lang w:eastAsia="en-US"/>
        </w:rPr>
        <w:t>2</w:t>
      </w:r>
      <w:r w:rsidRPr="004554CD">
        <w:rPr>
          <w:rFonts w:eastAsiaTheme="minorHAnsi"/>
          <w:i/>
          <w:iCs/>
          <w:color w:val="000000" w:themeColor="text1"/>
          <w:sz w:val="24"/>
          <w:szCs w:val="24"/>
          <w:lang w:eastAsia="en-US"/>
        </w:rPr>
        <w:t>O).</w:t>
      </w:r>
      <w:r>
        <w:rPr>
          <w:rFonts w:eastAsiaTheme="minorHAnsi"/>
          <w:i/>
          <w:iCs/>
          <w:color w:val="000000" w:themeColor="text1"/>
          <w:sz w:val="24"/>
          <w:szCs w:val="24"/>
          <w:lang w:eastAsia="en-US"/>
        </w:rPr>
        <w:t xml:space="preserve"> Z urządzenia zastępczego Zamawiający będzie korzystał do czasu usunięcia wszelkich wad i usterek.</w:t>
      </w:r>
      <w:r w:rsidRPr="004554CD">
        <w:rPr>
          <w:rFonts w:eastAsiaTheme="minorHAnsi"/>
          <w:i/>
          <w:iCs/>
          <w:color w:val="000000" w:themeColor="text1"/>
          <w:sz w:val="24"/>
          <w:szCs w:val="24"/>
          <w:lang w:eastAsia="en-US"/>
        </w:rPr>
        <w:t xml:space="preserve"> Jeżeli termin nie zostanie dotrzymany i Wykonawca nie dostarczy urządzenia zastępczego Wykonawca będzie zobowiązany do wymiany urządzenia na nowe, zgodne z opisem przedmiotu umowy zawartym SIWZ.”</w:t>
      </w:r>
      <w:r w:rsidRPr="004554CD">
        <w:rPr>
          <w:rFonts w:eastAsiaTheme="minorHAnsi"/>
          <w:color w:val="000000" w:themeColor="text1"/>
          <w:sz w:val="24"/>
          <w:szCs w:val="24"/>
          <w:lang w:eastAsia="en-US"/>
        </w:rPr>
        <w:t>.</w:t>
      </w:r>
    </w:p>
    <w:p w:rsidR="00D30BE1" w:rsidRDefault="00D30BE1" w:rsidP="00D30BE1">
      <w:pPr>
        <w:shd w:val="clear" w:color="auto" w:fill="FDFDFD"/>
        <w:spacing w:after="120" w:line="244" w:lineRule="atLeast"/>
        <w:jc w:val="right"/>
        <w:rPr>
          <w:b/>
          <w:i/>
          <w:color w:val="000000"/>
          <w:sz w:val="21"/>
          <w:szCs w:val="21"/>
        </w:rPr>
      </w:pPr>
      <w:r>
        <w:rPr>
          <w:b/>
          <w:i/>
          <w:color w:val="000000"/>
          <w:sz w:val="24"/>
          <w:szCs w:val="24"/>
        </w:rPr>
        <w:t xml:space="preserve">Nowy projekt umowy w załączeniu. 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4554CD">
        <w:rPr>
          <w:rFonts w:eastAsiaTheme="minorHAnsi"/>
          <w:b/>
          <w:sz w:val="24"/>
          <w:szCs w:val="24"/>
          <w:lang w:eastAsia="en-US"/>
        </w:rPr>
        <w:t>PYTANIE 6.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  <w:r w:rsidRPr="004554CD">
        <w:rPr>
          <w:rFonts w:eastAsiaTheme="minorHAnsi"/>
          <w:sz w:val="24"/>
          <w:szCs w:val="24"/>
          <w:lang w:eastAsia="en-US"/>
        </w:rPr>
        <w:t xml:space="preserve">Czy Zamawiający wyrazi zgodę na zmianę treści § 6 ust. 1 lit. c: „w przypadku, gdy Wykonawca nie zrealizował dostawy na warunkach niniejszej umowy w terminie określonym w § 2 i mimo pisemnego wezwania Zamawiającego nie zrealizował dostawy w ciągu 14 dni od otrzymania wezwania” zmienić na </w:t>
      </w:r>
      <w:bookmarkStart w:id="1" w:name="_Hlk40102691"/>
      <w:r w:rsidRPr="004554CD">
        <w:rPr>
          <w:rFonts w:eastAsiaTheme="minorHAnsi"/>
          <w:i/>
          <w:iCs/>
          <w:sz w:val="24"/>
          <w:szCs w:val="24"/>
          <w:lang w:eastAsia="en-US"/>
        </w:rPr>
        <w:t>„w przypadku, gdy Wykonawca nie zrealizował dostawy na warunkach niniejszej umowy w terminie określonym w § 2 i mimo pisemnego wezwania Zamawiającego nie zrealizował dostawy w ciągu 14 dni od otrzymania wezwania, ani nie zaoferował Zamawiającemu urządzenia zastępczego o parametrach zbliżonych do zamawianego (tj. zakres 20 cal H</w:t>
      </w:r>
      <w:r w:rsidRPr="004554CD">
        <w:rPr>
          <w:rFonts w:eastAsiaTheme="minorHAnsi"/>
          <w:i/>
          <w:iCs/>
          <w:sz w:val="24"/>
          <w:szCs w:val="24"/>
          <w:vertAlign w:val="subscript"/>
          <w:lang w:eastAsia="en-US"/>
        </w:rPr>
        <w:t>2</w:t>
      </w:r>
      <w:r w:rsidRPr="004554CD">
        <w:rPr>
          <w:rFonts w:eastAsiaTheme="minorHAnsi"/>
          <w:i/>
          <w:iCs/>
          <w:sz w:val="24"/>
          <w:szCs w:val="24"/>
          <w:lang w:eastAsia="en-US"/>
        </w:rPr>
        <w:t>O) na czas oczekiwania na właściwą dostawę, chyba że przyczyny niedochowania terminu wynikają z siły wyższej i są niezależne od Wykonawcy”</w:t>
      </w:r>
      <w:r w:rsidRPr="004554CD">
        <w:rPr>
          <w:rFonts w:eastAsiaTheme="minorHAnsi"/>
          <w:sz w:val="24"/>
          <w:szCs w:val="24"/>
          <w:lang w:eastAsia="en-US"/>
        </w:rPr>
        <w:t xml:space="preserve">? </w:t>
      </w:r>
      <w:bookmarkEnd w:id="1"/>
      <w:r w:rsidRPr="004554CD">
        <w:rPr>
          <w:rFonts w:eastAsiaTheme="minorHAnsi"/>
          <w:sz w:val="24"/>
          <w:szCs w:val="24"/>
          <w:lang w:eastAsia="en-US"/>
        </w:rPr>
        <w:t xml:space="preserve">W obecnej rzeczywistości wykonanie umowy w terminie może być bardzo utrudnione ze względu na panującą pandemię i wykonawca nie ma to żadnego wpływu. Oferowany sprzęt jest </w:t>
      </w:r>
      <w:r w:rsidRPr="004554CD">
        <w:rPr>
          <w:rFonts w:eastAsiaTheme="minorHAnsi"/>
          <w:sz w:val="24"/>
          <w:szCs w:val="24"/>
          <w:lang w:eastAsia="en-US"/>
        </w:rPr>
        <w:lastRenderedPageBreak/>
        <w:t>produkowany w Stanach Zjednoczonych. Jest to skomplikowane urządzenie składające się z wielu komponentów, których wykonawcy w takiej sytuacji mogą mieć opóźnienia. Opóźnienia mogą wynikać także z ograniczeń transportowych. Umowa powinna uwzględniać taką sytuację i odstąpienie od karania Wykonawcy opóźniającego dostawę z takiej przyczyny.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4554CD">
        <w:rPr>
          <w:rFonts w:eastAsiaTheme="minorHAnsi"/>
          <w:b/>
          <w:sz w:val="24"/>
          <w:szCs w:val="24"/>
          <w:lang w:eastAsia="en-US"/>
        </w:rPr>
        <w:t xml:space="preserve">ODPOWIEDŹ 6. 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iCs/>
          <w:sz w:val="24"/>
          <w:szCs w:val="24"/>
          <w:lang w:eastAsia="en-US"/>
        </w:rPr>
      </w:pPr>
      <w:r w:rsidRPr="004554CD">
        <w:rPr>
          <w:rFonts w:eastAsiaTheme="minorHAnsi"/>
          <w:sz w:val="24"/>
          <w:szCs w:val="24"/>
          <w:lang w:eastAsia="en-US"/>
        </w:rPr>
        <w:t xml:space="preserve">Zamawiający nie dopuszcza możliwości dostarczenia urządzenia zastępczego w przypadku nie zrealizowania dostawy w terminie określonym </w:t>
      </w:r>
      <w:r w:rsidRPr="004554CD">
        <w:rPr>
          <w:rFonts w:eastAsiaTheme="minorHAnsi"/>
          <w:i/>
          <w:sz w:val="24"/>
          <w:szCs w:val="24"/>
          <w:lang w:eastAsia="en-US"/>
        </w:rPr>
        <w:t xml:space="preserve">w </w:t>
      </w:r>
      <w:r w:rsidRPr="004554CD">
        <w:rPr>
          <w:rFonts w:eastAsiaTheme="minorHAnsi"/>
          <w:iCs/>
          <w:sz w:val="24"/>
          <w:szCs w:val="24"/>
          <w:lang w:eastAsia="en-US"/>
        </w:rPr>
        <w:t xml:space="preserve">§ 2, a następnie w ciągu 14 dni od otrzymania wezwania. Wykonawca składa ofertę na określony przedmiot zamówienia. Dodatkowo termin realizacji stanowi kryterium oceny ofert. W związku z powyższym naruszenie zadeklarowanego terminu realizacji i dostarczenie urządzenia zastępczego naruszałoby zasadę uczciwej konkurencji w zamówieniach publicznych. 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iCs/>
          <w:sz w:val="24"/>
          <w:szCs w:val="24"/>
          <w:lang w:eastAsia="en-US"/>
        </w:rPr>
      </w:pP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b/>
          <w:color w:val="000000" w:themeColor="text1"/>
          <w:sz w:val="24"/>
          <w:szCs w:val="24"/>
          <w:lang w:eastAsia="en-US"/>
        </w:rPr>
      </w:pPr>
      <w:r w:rsidRPr="004554CD">
        <w:rPr>
          <w:rFonts w:eastAsiaTheme="minorHAnsi"/>
          <w:b/>
          <w:color w:val="000000" w:themeColor="text1"/>
          <w:sz w:val="24"/>
          <w:szCs w:val="24"/>
          <w:lang w:eastAsia="en-US"/>
        </w:rPr>
        <w:t xml:space="preserve">PYTANIE 7. 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  <w:r w:rsidRPr="004554CD">
        <w:rPr>
          <w:rFonts w:eastAsiaTheme="minorHAnsi"/>
          <w:sz w:val="24"/>
          <w:szCs w:val="24"/>
          <w:lang w:eastAsia="en-US"/>
        </w:rPr>
        <w:t xml:space="preserve">Czy Zamawiający wyrazi zgodę na zmianę treści § 7 ust. 1: „W razie wystąpienia opóźnienia w przekazaniu przedmiotu umowy Wykonawca zapłaci Zamawiającemu karę umowną w wysokości 0,5 % wynagrodzenia umownego brutto za każdy dzień opóźnienia,  maksymalnie 20% wynagrodzenia umownego brutto” na </w:t>
      </w:r>
      <w:r w:rsidRPr="004554CD">
        <w:rPr>
          <w:rFonts w:eastAsiaTheme="minorHAnsi"/>
          <w:i/>
          <w:iCs/>
          <w:sz w:val="24"/>
          <w:szCs w:val="24"/>
          <w:lang w:eastAsia="en-US"/>
        </w:rPr>
        <w:t>„W razie wystąpienia opóźnienia w przekazaniu przedmiotu umowy Wykonawca zapłaci Zamawiającemu karę umowną w wysokości 0,1 % wynagrodzenia umownego brutto za każdy dzień opóźnienia,  maksymalnie 10% wynagrodzenia umownego brutto, chyba, że Wykonawca zaoferował Zamawiającemu urządzenie zastępcze o parametrach zbliżonych do naprawianego (tj. zakres 20 cal H</w:t>
      </w:r>
      <w:r w:rsidRPr="004554CD">
        <w:rPr>
          <w:rFonts w:eastAsiaTheme="minorHAnsi"/>
          <w:i/>
          <w:iCs/>
          <w:sz w:val="24"/>
          <w:szCs w:val="24"/>
          <w:vertAlign w:val="subscript"/>
          <w:lang w:eastAsia="en-US"/>
        </w:rPr>
        <w:t>2</w:t>
      </w:r>
      <w:r w:rsidRPr="004554CD">
        <w:rPr>
          <w:rFonts w:eastAsiaTheme="minorHAnsi"/>
          <w:i/>
          <w:iCs/>
          <w:sz w:val="24"/>
          <w:szCs w:val="24"/>
          <w:lang w:eastAsia="en-US"/>
        </w:rPr>
        <w:t>O)”</w:t>
      </w:r>
      <w:r w:rsidRPr="004554CD">
        <w:rPr>
          <w:rFonts w:eastAsiaTheme="minorHAnsi"/>
          <w:sz w:val="24"/>
          <w:szCs w:val="24"/>
          <w:lang w:eastAsia="en-US"/>
        </w:rPr>
        <w:t>?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4554CD">
        <w:rPr>
          <w:rFonts w:eastAsiaTheme="minorHAnsi"/>
          <w:b/>
          <w:sz w:val="24"/>
          <w:szCs w:val="24"/>
          <w:lang w:eastAsia="en-US"/>
        </w:rPr>
        <w:t xml:space="preserve">ODPOWIEDŹ 7. </w:t>
      </w:r>
    </w:p>
    <w:p w:rsidR="004554CD" w:rsidRPr="004554CD" w:rsidRDefault="004554CD" w:rsidP="004554CD">
      <w:pPr>
        <w:shd w:val="clear" w:color="auto" w:fill="FDFDFD"/>
        <w:spacing w:after="120" w:line="244" w:lineRule="atLeast"/>
        <w:jc w:val="both"/>
        <w:rPr>
          <w:color w:val="000000"/>
          <w:sz w:val="24"/>
          <w:szCs w:val="24"/>
        </w:rPr>
      </w:pPr>
      <w:r w:rsidRPr="004554CD">
        <w:rPr>
          <w:color w:val="000000"/>
          <w:sz w:val="24"/>
          <w:szCs w:val="24"/>
        </w:rPr>
        <w:t xml:space="preserve">Zamawiający nie wyraża zgody na obniżenie kar umownych. Jednakże Zamawiający do treści </w:t>
      </w:r>
      <w:r w:rsidRPr="004554CD">
        <w:rPr>
          <w:rFonts w:eastAsiaTheme="minorHAnsi"/>
          <w:sz w:val="24"/>
          <w:szCs w:val="24"/>
          <w:lang w:eastAsia="en-US"/>
        </w:rPr>
        <w:t>§ 7 dodaje następujące zapisy:</w:t>
      </w:r>
    </w:p>
    <w:p w:rsidR="004554CD" w:rsidRPr="004554CD" w:rsidRDefault="004554CD" w:rsidP="004554CD">
      <w:pPr>
        <w:shd w:val="clear" w:color="auto" w:fill="FDFDFD"/>
        <w:spacing w:after="120" w:line="244" w:lineRule="atLeast"/>
        <w:jc w:val="both"/>
        <w:rPr>
          <w:i/>
          <w:color w:val="000000"/>
          <w:sz w:val="21"/>
          <w:szCs w:val="21"/>
        </w:rPr>
      </w:pPr>
      <w:r w:rsidRPr="004554CD">
        <w:rPr>
          <w:i/>
          <w:color w:val="000000"/>
          <w:sz w:val="24"/>
          <w:szCs w:val="24"/>
        </w:rPr>
        <w:t>7. Zapłata kar umownych wynikających z niewykonania lub nienależytego wykonania przedmiotu umowy nie zwalnia Wykonawcy od jego wykonania.</w:t>
      </w:r>
    </w:p>
    <w:p w:rsidR="004554CD" w:rsidRPr="004554CD" w:rsidRDefault="004554CD" w:rsidP="004554CD">
      <w:pPr>
        <w:shd w:val="clear" w:color="auto" w:fill="FDFDFD"/>
        <w:spacing w:after="120" w:line="244" w:lineRule="atLeast"/>
        <w:jc w:val="both"/>
        <w:rPr>
          <w:i/>
          <w:color w:val="000000"/>
          <w:sz w:val="21"/>
          <w:szCs w:val="21"/>
        </w:rPr>
      </w:pPr>
      <w:r w:rsidRPr="004554CD">
        <w:rPr>
          <w:i/>
          <w:color w:val="000000"/>
          <w:sz w:val="24"/>
          <w:szCs w:val="24"/>
        </w:rPr>
        <w:t>8. Odpowiedzialność Stron z tytułu niewykonania lub  nienależytego wykonania umowy wyłączają jedynie zdarzenia siły wyższej, których nie można było przewidzieć, którym nie można było zapobiec przy zachowaniu nawet najwyższej staranności.</w:t>
      </w:r>
    </w:p>
    <w:p w:rsidR="004554CD" w:rsidRPr="004554CD" w:rsidRDefault="004554CD" w:rsidP="004554CD">
      <w:pPr>
        <w:shd w:val="clear" w:color="auto" w:fill="FDFDFD"/>
        <w:spacing w:after="120" w:line="244" w:lineRule="atLeast"/>
        <w:jc w:val="both"/>
        <w:rPr>
          <w:i/>
          <w:color w:val="000000"/>
          <w:sz w:val="24"/>
          <w:szCs w:val="24"/>
        </w:rPr>
      </w:pPr>
      <w:r w:rsidRPr="004554CD">
        <w:rPr>
          <w:i/>
          <w:color w:val="000000"/>
          <w:sz w:val="24"/>
          <w:szCs w:val="24"/>
        </w:rPr>
        <w:t>9. 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4554CD" w:rsidRPr="004554CD" w:rsidRDefault="004554CD" w:rsidP="004554CD">
      <w:pPr>
        <w:shd w:val="clear" w:color="auto" w:fill="FDFDFD"/>
        <w:spacing w:after="120" w:line="244" w:lineRule="atLeast"/>
        <w:jc w:val="right"/>
        <w:rPr>
          <w:b/>
          <w:i/>
          <w:color w:val="000000"/>
          <w:sz w:val="21"/>
          <w:szCs w:val="21"/>
        </w:rPr>
      </w:pPr>
      <w:r w:rsidRPr="004554CD">
        <w:rPr>
          <w:b/>
          <w:i/>
          <w:color w:val="000000"/>
          <w:sz w:val="24"/>
          <w:szCs w:val="24"/>
        </w:rPr>
        <w:t xml:space="preserve">Nowy projekt umowy w załączeniu. 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4554CD">
        <w:rPr>
          <w:rFonts w:eastAsiaTheme="minorHAnsi"/>
          <w:b/>
          <w:sz w:val="24"/>
          <w:szCs w:val="24"/>
          <w:lang w:eastAsia="en-US"/>
        </w:rPr>
        <w:t>PYTANIE 8.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i/>
          <w:iCs/>
          <w:sz w:val="24"/>
          <w:szCs w:val="24"/>
          <w:lang w:eastAsia="en-US"/>
        </w:rPr>
      </w:pPr>
      <w:r w:rsidRPr="004554CD">
        <w:rPr>
          <w:rFonts w:eastAsiaTheme="minorHAnsi"/>
          <w:sz w:val="24"/>
          <w:szCs w:val="24"/>
          <w:lang w:eastAsia="en-US"/>
        </w:rPr>
        <w:t xml:space="preserve">Czy Zamawiający wyrazi zgodę na zmianę treści § 7 ust. 2: „W razie odstąpienia od umowy z przyczyn leżących po stronie Wykonawcy, w tym określonych w § 6 pkt 1 lit. a) do d) niniejszej umowy Wykonawca zapłaci Zamawiającemu karę umowną w wysokości 20% wynagrodzenia umownego brutto”, zmienić na: </w:t>
      </w:r>
      <w:r w:rsidRPr="004554CD">
        <w:rPr>
          <w:rFonts w:eastAsiaTheme="minorHAnsi"/>
          <w:i/>
          <w:iCs/>
          <w:sz w:val="24"/>
          <w:szCs w:val="24"/>
          <w:lang w:eastAsia="en-US"/>
        </w:rPr>
        <w:t xml:space="preserve">” W razie odstąpienia od umowy z przyczyn leżących po stronie </w:t>
      </w:r>
      <w:r w:rsidRPr="004554CD">
        <w:rPr>
          <w:rFonts w:eastAsiaTheme="minorHAnsi"/>
          <w:i/>
          <w:iCs/>
          <w:sz w:val="24"/>
          <w:szCs w:val="24"/>
          <w:lang w:eastAsia="en-US"/>
        </w:rPr>
        <w:lastRenderedPageBreak/>
        <w:t>Wykonawcy, w tym określonych w § 6 pkt 1 lit. a) do d) niniejszej umowy Wykonawca zapłaci Zamawiającemu karę umowną w wysokości 10% wynagrodzenia umownego brutto”?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b/>
          <w:iCs/>
          <w:sz w:val="24"/>
          <w:szCs w:val="24"/>
          <w:lang w:eastAsia="en-US"/>
        </w:rPr>
      </w:pPr>
      <w:r w:rsidRPr="004554CD">
        <w:rPr>
          <w:rFonts w:eastAsiaTheme="minorHAnsi"/>
          <w:b/>
          <w:iCs/>
          <w:sz w:val="24"/>
          <w:szCs w:val="24"/>
          <w:lang w:eastAsia="en-US"/>
        </w:rPr>
        <w:t xml:space="preserve">ODPOWIEDŹ 8. 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iCs/>
          <w:sz w:val="24"/>
          <w:szCs w:val="24"/>
          <w:lang w:eastAsia="en-US"/>
        </w:rPr>
      </w:pPr>
      <w:r w:rsidRPr="004554CD">
        <w:rPr>
          <w:rFonts w:eastAsiaTheme="minorHAnsi"/>
          <w:iCs/>
          <w:sz w:val="24"/>
          <w:szCs w:val="24"/>
          <w:lang w:eastAsia="en-US"/>
        </w:rPr>
        <w:t xml:space="preserve">Zamawiający nie wyraża zgody na zaproponowaną zmianę. 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b/>
          <w:iCs/>
          <w:sz w:val="24"/>
          <w:szCs w:val="24"/>
          <w:lang w:eastAsia="en-US"/>
        </w:rPr>
      </w:pP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b/>
          <w:iCs/>
          <w:sz w:val="24"/>
          <w:szCs w:val="24"/>
          <w:lang w:eastAsia="en-US"/>
        </w:rPr>
      </w:pP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4554CD">
        <w:rPr>
          <w:rFonts w:eastAsiaTheme="minorHAnsi"/>
          <w:b/>
          <w:sz w:val="24"/>
          <w:szCs w:val="24"/>
          <w:lang w:eastAsia="en-US"/>
        </w:rPr>
        <w:t>PYTANIE 9.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  <w:r w:rsidRPr="004554CD">
        <w:rPr>
          <w:rFonts w:eastAsiaTheme="minorHAnsi"/>
          <w:sz w:val="24"/>
          <w:szCs w:val="24"/>
          <w:lang w:eastAsia="en-US"/>
        </w:rPr>
        <w:t>W związku z informacją zawartą w treści protokołu odbioru: „przedmiot zamówienia publicznego posiada oznaczenie „CE" oraz wszelkie inne atesty i certyfikaty poświadczające o dopuszczeniu produktu do sprzedaży na terenie Unii Europejskiej.” oraz nie zawarciem szczegółowych informacji w tym zakresie w opisie przedmiotu zamówienia, Wykonawca zwraca się o wyjaśnienie jak należy rozumieć sformułowanie „przedmiot zamówienia publicznego posiada oznaczenie „CE"? Czy to znaczy, że skaner ciśnienia ma posiadać oznaczenie CE?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4554CD">
        <w:rPr>
          <w:rFonts w:eastAsiaTheme="minorHAnsi"/>
          <w:b/>
          <w:sz w:val="24"/>
          <w:szCs w:val="24"/>
          <w:lang w:eastAsia="en-US"/>
        </w:rPr>
        <w:t xml:space="preserve">ODPOWIEDŹ 9. 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  <w:r w:rsidRPr="004554CD">
        <w:rPr>
          <w:rFonts w:eastAsiaTheme="minorHAnsi"/>
          <w:sz w:val="24"/>
          <w:szCs w:val="24"/>
          <w:lang w:eastAsia="en-US"/>
        </w:rPr>
        <w:t>Urządzenie jest zaprojektowane pod indywidualne wytyczne zamawiającego na potrzeby realizacji badań naukowych w zw. z tym urządzenie to nie musi posiadać takiego certyfikatu.</w:t>
      </w:r>
    </w:p>
    <w:p w:rsidR="004554CD" w:rsidRPr="004554CD" w:rsidRDefault="004554CD" w:rsidP="004554CD">
      <w:pPr>
        <w:spacing w:after="160" w:line="256" w:lineRule="auto"/>
        <w:jc w:val="right"/>
        <w:rPr>
          <w:rFonts w:eastAsiaTheme="minorHAnsi"/>
          <w:b/>
          <w:i/>
          <w:sz w:val="24"/>
          <w:szCs w:val="24"/>
          <w:lang w:eastAsia="en-US"/>
        </w:rPr>
      </w:pPr>
      <w:r w:rsidRPr="004554CD">
        <w:rPr>
          <w:rFonts w:eastAsiaTheme="minorHAnsi"/>
          <w:b/>
          <w:i/>
          <w:sz w:val="24"/>
          <w:szCs w:val="24"/>
          <w:lang w:eastAsia="en-US"/>
        </w:rPr>
        <w:t>Nowy wzór protokołu odbioru w załączeniu.</w:t>
      </w:r>
    </w:p>
    <w:p w:rsidR="00A06DE8" w:rsidRDefault="00A06DE8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43B4" w:rsidRDefault="007C43B4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43B4" w:rsidRDefault="007C43B4" w:rsidP="007C43B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 uwagi na powyższe </w:t>
      </w:r>
      <w:r>
        <w:rPr>
          <w:b/>
          <w:sz w:val="24"/>
        </w:rPr>
        <w:t xml:space="preserve">Zamawiający przedłuża termin składania ofert do dnia </w:t>
      </w:r>
      <w:r w:rsidR="002B7EC0">
        <w:rPr>
          <w:b/>
          <w:sz w:val="24"/>
        </w:rPr>
        <w:t xml:space="preserve">                       </w:t>
      </w:r>
      <w:r w:rsidR="004554CD">
        <w:rPr>
          <w:b/>
          <w:sz w:val="24"/>
        </w:rPr>
        <w:t>21.05</w:t>
      </w:r>
      <w:r>
        <w:rPr>
          <w:b/>
          <w:sz w:val="24"/>
        </w:rPr>
        <w:t>.2020 r. do godz. 10:30.</w:t>
      </w:r>
      <w:r>
        <w:rPr>
          <w:sz w:val="24"/>
        </w:rPr>
        <w:t xml:space="preserve"> Oferty należy składać w siedzibie Zamawiającego w pok. 28. </w:t>
      </w:r>
    </w:p>
    <w:p w:rsidR="007C43B4" w:rsidRDefault="007C43B4" w:rsidP="007C43B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Otwarcie ofert nastąpi tego samego dnia tj. </w:t>
      </w:r>
      <w:r w:rsidR="004554CD">
        <w:rPr>
          <w:b/>
          <w:sz w:val="24"/>
        </w:rPr>
        <w:t>21.05.2020 r. o godz. 11:00</w:t>
      </w:r>
      <w:r>
        <w:rPr>
          <w:sz w:val="24"/>
        </w:rPr>
        <w:t xml:space="preserve"> w siedzibie Politechniki Częstochowskiej przy ul. Dąbrowskiego 69, pok. 32.</w:t>
      </w:r>
    </w:p>
    <w:p w:rsidR="00E9777D" w:rsidRPr="00E9777D" w:rsidRDefault="00E9777D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CC0950" w:rsidRPr="00CC0950">
        <w:rPr>
          <w:sz w:val="24"/>
        </w:rPr>
        <w:t>(</w:t>
      </w:r>
      <w:proofErr w:type="spellStart"/>
      <w:r w:rsidR="00CC0950" w:rsidRPr="00CC0950">
        <w:rPr>
          <w:sz w:val="24"/>
        </w:rPr>
        <w:t>t.j</w:t>
      </w:r>
      <w:proofErr w:type="spellEnd"/>
      <w:r w:rsidR="00CC0950" w:rsidRPr="00CC0950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6D4AB3" w:rsidRPr="006013B8" w:rsidRDefault="006013B8" w:rsidP="006013B8">
      <w:pPr>
        <w:jc w:val="right"/>
        <w:rPr>
          <w:sz w:val="24"/>
          <w:szCs w:val="24"/>
        </w:rPr>
      </w:pPr>
      <w:r>
        <w:rPr>
          <w:sz w:val="24"/>
          <w:szCs w:val="24"/>
        </w:rPr>
        <w:t>d</w:t>
      </w:r>
      <w:r w:rsidRPr="006013B8">
        <w:rPr>
          <w:sz w:val="24"/>
          <w:szCs w:val="24"/>
        </w:rPr>
        <w:t>r inż. Arkadiusz Kociszewski</w:t>
      </w:r>
    </w:p>
    <w:p w:rsidR="006013B8" w:rsidRPr="006013B8" w:rsidRDefault="006013B8" w:rsidP="006013B8">
      <w:pPr>
        <w:jc w:val="right"/>
        <w:rPr>
          <w:sz w:val="24"/>
          <w:szCs w:val="24"/>
        </w:rPr>
      </w:pPr>
      <w:r w:rsidRPr="006013B8">
        <w:rPr>
          <w:sz w:val="24"/>
          <w:szCs w:val="24"/>
        </w:rPr>
        <w:t xml:space="preserve">Kanclerz Politechniki </w:t>
      </w:r>
    </w:p>
    <w:p w:rsidR="006013B8" w:rsidRPr="006013B8" w:rsidRDefault="006013B8" w:rsidP="006013B8">
      <w:pPr>
        <w:jc w:val="right"/>
        <w:rPr>
          <w:sz w:val="24"/>
          <w:szCs w:val="24"/>
        </w:rPr>
      </w:pPr>
      <w:r w:rsidRPr="006013B8">
        <w:rPr>
          <w:sz w:val="24"/>
          <w:szCs w:val="24"/>
        </w:rPr>
        <w:t xml:space="preserve">Częstochowskiej </w:t>
      </w:r>
    </w:p>
    <w:sectPr w:rsidR="006013B8" w:rsidRPr="006013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775" w:rsidRDefault="00893775">
      <w:r>
        <w:separator/>
      </w:r>
    </w:p>
  </w:endnote>
  <w:endnote w:type="continuationSeparator" w:id="0">
    <w:p w:rsidR="00893775" w:rsidRDefault="00893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E9777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F27F0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A37EwIAACk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zSQN&#10;+xMCAAAp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A78D6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775" w:rsidRDefault="00893775">
      <w:r>
        <w:separator/>
      </w:r>
    </w:p>
  </w:footnote>
  <w:footnote w:type="continuationSeparator" w:id="0">
    <w:p w:rsidR="00893775" w:rsidRDefault="00893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6BB"/>
    <w:rsid w:val="00031374"/>
    <w:rsid w:val="000616CF"/>
    <w:rsid w:val="0008173C"/>
    <w:rsid w:val="000A1097"/>
    <w:rsid w:val="000D725D"/>
    <w:rsid w:val="00141C5B"/>
    <w:rsid w:val="00180C6E"/>
    <w:rsid w:val="002B7EC0"/>
    <w:rsid w:val="00317E7A"/>
    <w:rsid w:val="003A46BB"/>
    <w:rsid w:val="003C65EC"/>
    <w:rsid w:val="004554CD"/>
    <w:rsid w:val="004A75F2"/>
    <w:rsid w:val="005144A9"/>
    <w:rsid w:val="005A7BFA"/>
    <w:rsid w:val="005B1B08"/>
    <w:rsid w:val="006013B8"/>
    <w:rsid w:val="00662BDB"/>
    <w:rsid w:val="006B7198"/>
    <w:rsid w:val="006D4AB3"/>
    <w:rsid w:val="006F3B81"/>
    <w:rsid w:val="007135C9"/>
    <w:rsid w:val="007C43B4"/>
    <w:rsid w:val="00893775"/>
    <w:rsid w:val="00897AB0"/>
    <w:rsid w:val="00A06DE8"/>
    <w:rsid w:val="00A14A14"/>
    <w:rsid w:val="00A335DB"/>
    <w:rsid w:val="00A905AC"/>
    <w:rsid w:val="00B278CE"/>
    <w:rsid w:val="00BA6584"/>
    <w:rsid w:val="00C370F2"/>
    <w:rsid w:val="00C44EEC"/>
    <w:rsid w:val="00CA78D6"/>
    <w:rsid w:val="00CC0950"/>
    <w:rsid w:val="00CF28B9"/>
    <w:rsid w:val="00D024DE"/>
    <w:rsid w:val="00D30BE1"/>
    <w:rsid w:val="00DF32E8"/>
    <w:rsid w:val="00E1503A"/>
    <w:rsid w:val="00E2789F"/>
    <w:rsid w:val="00E56BE1"/>
    <w:rsid w:val="00E96915"/>
    <w:rsid w:val="00E9777D"/>
    <w:rsid w:val="00EA14B3"/>
    <w:rsid w:val="00EA416E"/>
    <w:rsid w:val="00EC5D03"/>
    <w:rsid w:val="00EC6E2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0CEC30"/>
  <w15:chartTrackingRefBased/>
  <w15:docId w15:val="{3CF17DFD-A473-4C14-9FF5-378C58008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A06DE8"/>
    <w:pPr>
      <w:spacing w:before="100" w:beforeAutospacing="1" w:after="100" w:afterAutospacing="1"/>
    </w:pPr>
    <w:rPr>
      <w:sz w:val="24"/>
      <w:szCs w:val="24"/>
    </w:rPr>
  </w:style>
  <w:style w:type="character" w:customStyle="1" w:styleId="object">
    <w:name w:val="object"/>
    <w:rsid w:val="00A06DE8"/>
  </w:style>
  <w:style w:type="character" w:customStyle="1" w:styleId="Tekstpodstawowywcity3Znak">
    <w:name w:val="Tekst podstawowy wcięty 3 Znak"/>
    <w:basedOn w:val="Domylnaczcionkaakapitu"/>
    <w:link w:val="Tekstpodstawowywcity3"/>
    <w:rsid w:val="007C43B4"/>
    <w:rPr>
      <w:sz w:val="26"/>
    </w:rPr>
  </w:style>
  <w:style w:type="paragraph" w:styleId="Tekstdymka">
    <w:name w:val="Balloon Text"/>
    <w:basedOn w:val="Normalny"/>
    <w:link w:val="TekstdymkaZnak"/>
    <w:rsid w:val="00A14A1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14A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5</Pages>
  <Words>1655</Words>
  <Characters>9931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8</cp:revision>
  <cp:lastPrinted>2020-05-15T13:12:00Z</cp:lastPrinted>
  <dcterms:created xsi:type="dcterms:W3CDTF">2020-05-15T09:21:00Z</dcterms:created>
  <dcterms:modified xsi:type="dcterms:W3CDTF">2020-05-15T13:12:00Z</dcterms:modified>
</cp:coreProperties>
</file>