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0008D" w:rsidRPr="00D0008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0008D" w:rsidRPr="00D0008D">
        <w:rPr>
          <w:b/>
          <w:sz w:val="24"/>
        </w:rPr>
        <w:t>ZP/D-15/A/20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0008D" w:rsidRPr="00D0008D">
        <w:rPr>
          <w:b/>
        </w:rPr>
        <w:t>przetarg nieograniczony</w:t>
      </w:r>
      <w:r w:rsidR="00753DC1">
        <w:t xml:space="preserve"> na:</w:t>
      </w:r>
    </w:p>
    <w:p w:rsidR="0000184A" w:rsidRDefault="00D0008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0008D">
        <w:rPr>
          <w:b/>
          <w:sz w:val="24"/>
          <w:szCs w:val="24"/>
        </w:rPr>
        <w:t>Dostawa tokarki uniwersalnej do metalu wraz z osprzętem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0008D" w:rsidRPr="00D0008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0008D" w:rsidRPr="00D0008D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0008D" w:rsidRPr="00D0008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0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0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08D" w:rsidRDefault="00D000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08D" w:rsidRDefault="00D000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08D" w:rsidRDefault="00D000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08D" w:rsidRDefault="00D000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D9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0D9D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008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1CF749-814E-48A3-926D-F56C9E33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3AE8B-4B44-496B-932D-E1640D240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2020-04-29T20:25:00Z</dcterms:created>
  <dcterms:modified xsi:type="dcterms:W3CDTF">2020-04-29T20:25:00Z</dcterms:modified>
</cp:coreProperties>
</file>