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25" w:rsidRDefault="00B66325" w:rsidP="00B66325">
      <w:pPr>
        <w:pStyle w:val="Akapitzlist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Hlk25067204"/>
    </w:p>
    <w:p w:rsidR="003E3EE1" w:rsidRPr="003F4618" w:rsidRDefault="003E3EE1" w:rsidP="00B66325">
      <w:pPr>
        <w:pStyle w:val="Akapitzlist"/>
        <w:spacing w:line="25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F4618">
        <w:rPr>
          <w:rFonts w:ascii="Times New Roman" w:hAnsi="Times New Roman"/>
          <w:b/>
          <w:sz w:val="28"/>
          <w:szCs w:val="28"/>
        </w:rPr>
        <w:t>SZCZEGÓŁOWY OPIS PRZEDMIOTU ZAMÓWIENIA</w:t>
      </w:r>
    </w:p>
    <w:p w:rsidR="003E3EE1" w:rsidRPr="003E3EE1" w:rsidRDefault="003E3EE1" w:rsidP="003E3EE1">
      <w:pPr>
        <w:pStyle w:val="Akapitzlist"/>
        <w:spacing w:line="25" w:lineRule="atLeast"/>
        <w:ind w:left="720"/>
        <w:jc w:val="center"/>
        <w:rPr>
          <w:rFonts w:ascii="Times New Roman" w:hAnsi="Times New Roman"/>
          <w:b/>
        </w:rPr>
      </w:pPr>
    </w:p>
    <w:bookmarkEnd w:id="0"/>
    <w:p w:rsidR="00B565B3" w:rsidRDefault="00B565B3" w:rsidP="00B66325">
      <w:pPr>
        <w:pStyle w:val="Nagwek2"/>
      </w:pPr>
      <w:r w:rsidRPr="00D91376">
        <w:t xml:space="preserve">Przedmiotem zamówienia jest </w:t>
      </w:r>
      <w:r>
        <w:t xml:space="preserve">świadczenie kompleksowej </w:t>
      </w:r>
      <w:r w:rsidRPr="00703088">
        <w:rPr>
          <w:b/>
        </w:rPr>
        <w:t>usługi w zakresie prania</w:t>
      </w:r>
      <w:r w:rsidR="00B66325">
        <w:rPr>
          <w:b/>
        </w:rPr>
        <w:t xml:space="preserve"> </w:t>
      </w:r>
      <w:r w:rsidR="002B69C0">
        <w:rPr>
          <w:b/>
        </w:rPr>
        <w:t xml:space="preserve">bielizny szpitalnej </w:t>
      </w:r>
      <w:r>
        <w:t xml:space="preserve">oraz transportu bielizny szpitalnej wraz z załadunkiem i rozładunkiem </w:t>
      </w:r>
      <w:r w:rsidRPr="00AD06CE">
        <w:rPr>
          <w:i/>
        </w:rPr>
        <w:t xml:space="preserve">loco </w:t>
      </w:r>
      <w:r w:rsidR="00B66325">
        <w:t>M</w:t>
      </w:r>
      <w:r>
        <w:t xml:space="preserve">agazyn bielizny zlokalizowany w budynku Okręgowego Szpitala Kolejowego w Katowicach – </w:t>
      </w:r>
      <w:proofErr w:type="spellStart"/>
      <w:r>
        <w:t>s.p.z.o.z</w:t>
      </w:r>
      <w:proofErr w:type="spellEnd"/>
      <w:r>
        <w:t xml:space="preserve">. przy ul. </w:t>
      </w:r>
      <w:proofErr w:type="spellStart"/>
      <w:r>
        <w:t>Panewnickiej</w:t>
      </w:r>
      <w:proofErr w:type="spellEnd"/>
      <w:r>
        <w:t xml:space="preserve"> 65.</w:t>
      </w:r>
    </w:p>
    <w:p w:rsidR="002B69C0" w:rsidRDefault="002B69C0" w:rsidP="00B66325">
      <w:pPr>
        <w:pStyle w:val="Nagwek2"/>
      </w:pPr>
      <w:r>
        <w:t xml:space="preserve">Usługa będzie realizowana przez </w:t>
      </w:r>
      <w:r w:rsidRPr="00043B73">
        <w:rPr>
          <w:b/>
          <w:u w:val="single"/>
        </w:rPr>
        <w:t xml:space="preserve">okres </w:t>
      </w:r>
      <w:r w:rsidR="00043B73" w:rsidRPr="00043B73">
        <w:rPr>
          <w:b/>
          <w:u w:val="single"/>
        </w:rPr>
        <w:t>12</w:t>
      </w:r>
      <w:r w:rsidRPr="00043B73">
        <w:rPr>
          <w:b/>
          <w:u w:val="single"/>
        </w:rPr>
        <w:t xml:space="preserve"> miesi</w:t>
      </w:r>
      <w:r w:rsidR="00AD06CE" w:rsidRPr="00043B73">
        <w:rPr>
          <w:b/>
          <w:u w:val="single"/>
        </w:rPr>
        <w:t>ę</w:t>
      </w:r>
      <w:r w:rsidRPr="00043B73">
        <w:rPr>
          <w:b/>
          <w:u w:val="single"/>
        </w:rPr>
        <w:t>c</w:t>
      </w:r>
      <w:r w:rsidR="00AD06CE" w:rsidRPr="00043B73">
        <w:rPr>
          <w:b/>
          <w:u w:val="single"/>
        </w:rPr>
        <w:t>y</w:t>
      </w:r>
      <w:r>
        <w:t>.</w:t>
      </w:r>
    </w:p>
    <w:p w:rsidR="002B69C0" w:rsidRDefault="002B69C0" w:rsidP="00B66325">
      <w:pPr>
        <w:pStyle w:val="Nagwek2"/>
      </w:pPr>
      <w:r>
        <w:t>Podana ilość stanowi ilość szacunkową, a faktyczna ilość i zakres usługi wynikać będzie z</w:t>
      </w:r>
      <w:r w:rsidR="00A94AC1">
        <w:t> </w:t>
      </w:r>
      <w:r>
        <w:t xml:space="preserve">potrzeb </w:t>
      </w:r>
      <w:r w:rsidR="00A94AC1">
        <w:t>bieżących Zamawiającego, określonych Wykonawcy zamówieniach. Podana ilość szacunkowa nie może stanowić podstawy do żądania przez Wykonawcę realizacji okre</w:t>
      </w:r>
      <w:r w:rsidR="00034E7D">
        <w:t>ś</w:t>
      </w:r>
      <w:r w:rsidR="00A94AC1">
        <w:t xml:space="preserve">lonych </w:t>
      </w:r>
      <w:r w:rsidR="00AD06CE">
        <w:t>wielkości i ilości dostaw oraz zgłaszania związanych z tym roszczeń.</w:t>
      </w:r>
    </w:p>
    <w:p w:rsidR="0057341D" w:rsidRDefault="0057341D" w:rsidP="0057341D">
      <w:pPr>
        <w:pStyle w:val="Nagwek2"/>
        <w:numPr>
          <w:ilvl w:val="0"/>
          <w:numId w:val="0"/>
        </w:numPr>
        <w:ind w:left="284"/>
      </w:pPr>
      <w:r>
        <w:t xml:space="preserve">Szacunkowe ilości i rodzaj bielizny do prania łącznie – </w:t>
      </w:r>
      <w:r w:rsidR="00043B73">
        <w:t>7</w:t>
      </w:r>
      <w:r>
        <w:t>0 000 kg, w tym:</w:t>
      </w:r>
    </w:p>
    <w:p w:rsidR="007A1903" w:rsidRDefault="007A1903" w:rsidP="00880EF2">
      <w:pPr>
        <w:pStyle w:val="Nagwek2"/>
        <w:numPr>
          <w:ilvl w:val="0"/>
          <w:numId w:val="8"/>
        </w:numPr>
        <w:spacing w:before="0" w:after="0"/>
        <w:ind w:left="1003" w:hanging="357"/>
      </w:pPr>
      <w:r>
        <w:t>b</w:t>
      </w:r>
      <w:r w:rsidR="0057341D">
        <w:t>ielizna szpitalna</w:t>
      </w:r>
      <w:r>
        <w:t>, operacyjna, noworodkowa;</w:t>
      </w:r>
    </w:p>
    <w:p w:rsidR="007A1903" w:rsidRDefault="007A1903" w:rsidP="00880EF2">
      <w:pPr>
        <w:pStyle w:val="Nagwek2"/>
        <w:numPr>
          <w:ilvl w:val="0"/>
          <w:numId w:val="8"/>
        </w:numPr>
        <w:spacing w:before="0" w:after="0"/>
        <w:ind w:left="1003" w:hanging="357"/>
      </w:pPr>
      <w:r>
        <w:t>materace, pokrowce na materace, koce, poduszki;</w:t>
      </w:r>
    </w:p>
    <w:p w:rsidR="007A1903" w:rsidRDefault="007A1903" w:rsidP="00880EF2">
      <w:pPr>
        <w:pStyle w:val="Nagwek2"/>
        <w:numPr>
          <w:ilvl w:val="0"/>
          <w:numId w:val="8"/>
        </w:numPr>
        <w:spacing w:before="0" w:after="0"/>
        <w:ind w:left="1003" w:hanging="357"/>
      </w:pPr>
      <w:r>
        <w:t>odzież operacyjna i ubrania medyczne;</w:t>
      </w:r>
    </w:p>
    <w:p w:rsidR="0057341D" w:rsidRDefault="007A1903" w:rsidP="00880EF2">
      <w:pPr>
        <w:pStyle w:val="Nagwek2"/>
        <w:numPr>
          <w:ilvl w:val="0"/>
          <w:numId w:val="8"/>
        </w:numPr>
        <w:spacing w:before="0" w:after="0"/>
      </w:pPr>
      <w:r>
        <w:t>inne (np. firany, zasłony, obrusy).</w:t>
      </w:r>
      <w:r w:rsidR="0057341D">
        <w:t xml:space="preserve"> </w:t>
      </w:r>
    </w:p>
    <w:p w:rsidR="001E7AA5" w:rsidRDefault="001E7AA5" w:rsidP="00B66325">
      <w:pPr>
        <w:pStyle w:val="Nagwek2"/>
      </w:pPr>
      <w:r>
        <w:t>W zakres  kompleksowej usługi prania w szczególności wchodzi:</w:t>
      </w:r>
    </w:p>
    <w:p w:rsidR="001E7AA5" w:rsidRDefault="001E7AA5" w:rsidP="001E7AA5">
      <w:pPr>
        <w:pStyle w:val="Nagwek2"/>
        <w:numPr>
          <w:ilvl w:val="0"/>
          <w:numId w:val="9"/>
        </w:numPr>
      </w:pPr>
      <w:r>
        <w:t>pranie i poddawanie dezynfekcji termiczno-chemicznej zgodnie z wymogami sanitarno epidemiologicznymi w zależności od asortymentu oraz technologii prania obowiązującej przy usługach świadczonych dla placówek ochrony zdrowia;</w:t>
      </w:r>
    </w:p>
    <w:p w:rsidR="001E7AA5" w:rsidRDefault="001E7AA5" w:rsidP="001E7AA5">
      <w:pPr>
        <w:pStyle w:val="Nagwek2"/>
        <w:numPr>
          <w:ilvl w:val="0"/>
          <w:numId w:val="9"/>
        </w:numPr>
      </w:pPr>
      <w:r>
        <w:t>maglowanie upranej bielizny szpitalnej, prasowanie odzieży ochronnej;</w:t>
      </w:r>
    </w:p>
    <w:p w:rsidR="00A1756C" w:rsidRDefault="001E7AA5" w:rsidP="001E7AA5">
      <w:pPr>
        <w:pStyle w:val="Nagwek2"/>
        <w:numPr>
          <w:ilvl w:val="0"/>
          <w:numId w:val="9"/>
        </w:numPr>
      </w:pPr>
      <w:r>
        <w:t xml:space="preserve">dezynfekcja chemiczno-termiczna </w:t>
      </w:r>
      <w:r w:rsidR="00A1756C">
        <w:t>w procesie prania lub dezynfekcja w komorze dezynfekcyjnej (materace, poduszki, itp.);</w:t>
      </w:r>
    </w:p>
    <w:p w:rsidR="002F1CBF" w:rsidRDefault="00A1756C" w:rsidP="001E7AA5">
      <w:pPr>
        <w:pStyle w:val="Nagwek2"/>
        <w:numPr>
          <w:ilvl w:val="0"/>
          <w:numId w:val="9"/>
        </w:numPr>
      </w:pPr>
      <w:r>
        <w:t xml:space="preserve">płukanie odzieży fasonowej przy użyciu płynu antystatycznego; </w:t>
      </w:r>
    </w:p>
    <w:p w:rsidR="00802BB2" w:rsidRDefault="00A1756C" w:rsidP="001E7AA5">
      <w:pPr>
        <w:pStyle w:val="Nagwek2"/>
        <w:numPr>
          <w:ilvl w:val="0"/>
          <w:numId w:val="9"/>
        </w:numPr>
      </w:pPr>
      <w:r>
        <w:t>dokonywanie bieżących drobnych napraw bielizny i odzieży Zamawiającego tj.</w:t>
      </w:r>
      <w:r w:rsidR="002F1CBF">
        <w:t> </w:t>
      </w:r>
      <w:r>
        <w:t xml:space="preserve">uzupełnianie i przyszywanie brakujących guzików, troczków, </w:t>
      </w:r>
      <w:proofErr w:type="spellStart"/>
      <w:r>
        <w:t>nappów</w:t>
      </w:r>
      <w:proofErr w:type="spellEnd"/>
      <w:r>
        <w:t>, naprawa lub wymiana zamków/suwaków, cerowanie, łatanie</w:t>
      </w:r>
      <w:r w:rsidR="00802BB2">
        <w:t>,</w:t>
      </w:r>
      <w:r>
        <w:t xml:space="preserve"> zszywanie </w:t>
      </w:r>
      <w:r w:rsidR="00802BB2">
        <w:t>rozprutych i naderwanych fragmentów bielizny, uzupełnianie brakujących gumek itp.;</w:t>
      </w:r>
    </w:p>
    <w:p w:rsidR="009E7496" w:rsidRDefault="009E7496" w:rsidP="009E7496">
      <w:pPr>
        <w:pStyle w:val="Nagwek2"/>
        <w:numPr>
          <w:ilvl w:val="0"/>
          <w:numId w:val="0"/>
        </w:numPr>
        <w:ind w:left="709" w:hanging="425"/>
      </w:pPr>
      <w:r>
        <w:t xml:space="preserve">      Bielizna po naprawie będzie dostarczana wraz z bielizną przekazaną do ponownego prania   w drodze reklamacji na osobnym kwicie 1 raz w tygodniu (wtorek)</w:t>
      </w:r>
      <w:r w:rsidR="00450146">
        <w:t>,</w:t>
      </w:r>
      <w:r>
        <w:t xml:space="preserve"> a jej waga nie będzie doliczana do faktury.</w:t>
      </w:r>
    </w:p>
    <w:p w:rsidR="00E2222C" w:rsidRDefault="00802BB2" w:rsidP="00802BB2">
      <w:pPr>
        <w:pStyle w:val="Nagwek2"/>
      </w:pPr>
      <w:r>
        <w:t xml:space="preserve">Przekazywany </w:t>
      </w:r>
      <w:r w:rsidR="00E2222C">
        <w:t>Zamawiającemu wyprany asortyment bielizny i odzieży powinien być:</w:t>
      </w:r>
    </w:p>
    <w:p w:rsidR="00622C9E" w:rsidRDefault="00622C9E" w:rsidP="00E2222C">
      <w:pPr>
        <w:pStyle w:val="Nagwek2"/>
        <w:numPr>
          <w:ilvl w:val="0"/>
          <w:numId w:val="10"/>
        </w:numPr>
      </w:pPr>
      <w:r>
        <w:t>c</w:t>
      </w:r>
      <w:r w:rsidR="00E2222C">
        <w:t>zysty, suchy, wyprasowany, ze sprawnymi zamkami/suwakami/napami lub kompletem guzików, troczków</w:t>
      </w:r>
      <w:r>
        <w:t>;</w:t>
      </w:r>
    </w:p>
    <w:p w:rsidR="00622C9E" w:rsidRDefault="00622C9E" w:rsidP="00E2222C">
      <w:pPr>
        <w:pStyle w:val="Nagwek2"/>
        <w:numPr>
          <w:ilvl w:val="0"/>
          <w:numId w:val="10"/>
        </w:numPr>
      </w:pPr>
      <w:r>
        <w:t>poskładany i zapakowany asortymentowo w worki ochronne</w:t>
      </w:r>
      <w:r w:rsidR="003939B3">
        <w:t>:</w:t>
      </w:r>
    </w:p>
    <w:p w:rsidR="001E7AA5" w:rsidRDefault="003939B3" w:rsidP="003939B3">
      <w:pPr>
        <w:pStyle w:val="Nagwek2"/>
        <w:numPr>
          <w:ilvl w:val="0"/>
          <w:numId w:val="11"/>
        </w:numPr>
        <w:ind w:left="1134" w:hanging="425"/>
      </w:pPr>
      <w:r>
        <w:t>ubrania medyczne wyprasowane, dostarczone na wieszakach i zabezpieczone opakowaniem ochronnym,</w:t>
      </w:r>
    </w:p>
    <w:p w:rsidR="003939B3" w:rsidRDefault="003939B3" w:rsidP="003939B3">
      <w:pPr>
        <w:pStyle w:val="Nagwek2"/>
        <w:numPr>
          <w:ilvl w:val="0"/>
          <w:numId w:val="11"/>
        </w:numPr>
        <w:ind w:left="1134" w:hanging="425"/>
      </w:pPr>
      <w:r>
        <w:t xml:space="preserve">ubrania, fartuchy operacyjne i bielizna operacyjna powinny być pozbawione nadmiaru </w:t>
      </w:r>
      <w:r w:rsidR="008B45BF">
        <w:t>pyłków bawełnianych,</w:t>
      </w:r>
    </w:p>
    <w:p w:rsidR="008B45BF" w:rsidRDefault="00B01CC9" w:rsidP="003939B3">
      <w:pPr>
        <w:pStyle w:val="Nagwek2"/>
        <w:numPr>
          <w:ilvl w:val="0"/>
          <w:numId w:val="11"/>
        </w:numPr>
        <w:ind w:left="1134" w:hanging="425"/>
      </w:pPr>
      <w:r>
        <w:lastRenderedPageBreak/>
        <w:t>ubrania operacyjne (spodnie i bluzy, sukienki) mają być poddane procesowi maglowania,</w:t>
      </w:r>
    </w:p>
    <w:p w:rsidR="00B01CC9" w:rsidRDefault="00B01CC9" w:rsidP="003939B3">
      <w:pPr>
        <w:pStyle w:val="Nagwek2"/>
        <w:numPr>
          <w:ilvl w:val="0"/>
          <w:numId w:val="11"/>
        </w:numPr>
        <w:ind w:left="1134" w:hanging="425"/>
      </w:pPr>
      <w:r>
        <w:t>bielizna operacyjna pakowana oddzielnie w workach ochronnych</w:t>
      </w:r>
      <w:r w:rsidR="003F6956">
        <w:t>.</w:t>
      </w:r>
    </w:p>
    <w:p w:rsidR="00FB6B33" w:rsidRDefault="003F6956" w:rsidP="003F6956">
      <w:pPr>
        <w:pStyle w:val="Nagwek2"/>
        <w:numPr>
          <w:ilvl w:val="0"/>
          <w:numId w:val="10"/>
        </w:numPr>
      </w:pPr>
      <w:r>
        <w:t>asortyment bielizny i odzieży nie może być poplamiony</w:t>
      </w:r>
      <w:r w:rsidR="00FB6B33">
        <w:t>, zanieczyszczony, porwany, dziurawy, sfilcowany, wilgotny, strzępiący się.</w:t>
      </w:r>
    </w:p>
    <w:p w:rsidR="0071093F" w:rsidRDefault="00FB6B33" w:rsidP="00FB6B33">
      <w:pPr>
        <w:pStyle w:val="Nagwek2"/>
      </w:pPr>
      <w:r>
        <w:t xml:space="preserve">Świadczona usługa pralnicza </w:t>
      </w:r>
      <w:r w:rsidR="0071093F">
        <w:t>będzie wykonywana zgodnie z wymogami sanitarno-epidemiologicznymi obowiązującymi w pralniach wykonujących usługi na rzecz jednostek ochrony zdrowia.</w:t>
      </w:r>
    </w:p>
    <w:p w:rsidR="00217ED0" w:rsidRDefault="00CD150B" w:rsidP="00FB6B33">
      <w:pPr>
        <w:pStyle w:val="Nagwek2"/>
      </w:pPr>
      <w:r>
        <w:t>Usługi będą wykonywane przy użyciu środków piorących dopuszczonych na rynku polskim, posiadających odpowiednie certyfikaty, pozytywne opinie Państwowego Zakładu Higieny a w przypadku bielizny noworodkowej i pieluch – przy użyciu środków posiadających również pozytywna opinię Instytutu M</w:t>
      </w:r>
      <w:r w:rsidR="00217ED0">
        <w:t>atki i Dziecka lub innej równoważnej instytucji</w:t>
      </w:r>
      <w:r w:rsidR="007D44FE">
        <w:t xml:space="preserve"> dla środków do prania bielizny </w:t>
      </w:r>
      <w:r w:rsidR="00217ED0">
        <w:t>noworodkowej i niemowlęcej.</w:t>
      </w:r>
    </w:p>
    <w:p w:rsidR="000B057F" w:rsidRDefault="00217ED0" w:rsidP="00FB6B33">
      <w:pPr>
        <w:pStyle w:val="Nagwek2"/>
      </w:pPr>
      <w:r>
        <w:t xml:space="preserve">Pranie będzie odbywać się przy zastosowaniu procedur dostosowanych do asortymentu i stanu zabrudzenia oraz gwarantujących wysoką jakość wypranej bielizny i odzieży </w:t>
      </w:r>
      <w:r w:rsidR="000B057F">
        <w:t xml:space="preserve">pod względem higienicznym i bakteriologicznym przy użyciu środków piorąco dezynfekujących o szerokim spektrum działania na B, F, V, </w:t>
      </w:r>
      <w:proofErr w:type="spellStart"/>
      <w:r w:rsidR="000B057F">
        <w:t>Tbc</w:t>
      </w:r>
      <w:proofErr w:type="spellEnd"/>
      <w:r w:rsidR="000B057F">
        <w:t xml:space="preserve">, spory bakteryjne (w tym </w:t>
      </w:r>
      <w:r w:rsidR="000B057F" w:rsidRPr="000B057F">
        <w:rPr>
          <w:i/>
        </w:rPr>
        <w:t xml:space="preserve">Clostridium </w:t>
      </w:r>
      <w:proofErr w:type="spellStart"/>
      <w:r w:rsidR="000B057F" w:rsidRPr="000B057F">
        <w:rPr>
          <w:i/>
        </w:rPr>
        <w:t>difficiele</w:t>
      </w:r>
      <w:proofErr w:type="spellEnd"/>
      <w:r w:rsidR="000B057F">
        <w:t>).</w:t>
      </w:r>
      <w:r>
        <w:t xml:space="preserve"> </w:t>
      </w:r>
      <w:r w:rsidR="00CD150B">
        <w:t xml:space="preserve">  </w:t>
      </w:r>
    </w:p>
    <w:p w:rsidR="000B057F" w:rsidRDefault="000B057F" w:rsidP="00FB6B33">
      <w:pPr>
        <w:pStyle w:val="Nagwek2"/>
      </w:pPr>
      <w:r>
        <w:t>Zamawiający wymaga stosowania przez Wykonawcę technologii prania gwarantującej wysoką jakość świadczonej usługi.</w:t>
      </w:r>
    </w:p>
    <w:p w:rsidR="001425A3" w:rsidRDefault="007D44FE" w:rsidP="00EF0098">
      <w:pPr>
        <w:pStyle w:val="Nagwek2"/>
        <w:tabs>
          <w:tab w:val="left" w:pos="284"/>
          <w:tab w:val="left" w:pos="426"/>
        </w:tabs>
      </w:pPr>
      <w:r>
        <w:t xml:space="preserve">Wykonawca zapewnia transport prania z i do siedziby Zamawiającego, pracownika do załadunku i rozładunku. Transport bielizny odbywać się będzie z uwzględnieniem podziału na transport „bielizny czystej” i transport „bielizny brudnej” zgodnie z wymogami sanitarno-epidemiologicznymi oraz przestrzeganiem zasad </w:t>
      </w:r>
      <w:r w:rsidR="001425A3">
        <w:t>zachowania bariery higienicznej przy użyciu odpowiedniego środka transportu spełniającego wymagania oraz posiadającego aktualny dokument stwierdzający dopuszczenie środków transportu do świadczenia usług w zakładach służby zdrowia potwierdzony przez właściwy nadzór sanitarno-epidemiologiczny.</w:t>
      </w:r>
    </w:p>
    <w:p w:rsidR="003F6956" w:rsidRDefault="001425A3" w:rsidP="00EF0098">
      <w:pPr>
        <w:pStyle w:val="Nagwek2"/>
        <w:tabs>
          <w:tab w:val="left" w:pos="284"/>
          <w:tab w:val="left" w:pos="426"/>
        </w:tabs>
      </w:pPr>
      <w:r>
        <w:t xml:space="preserve">Odbieranie </w:t>
      </w:r>
      <w:r w:rsidR="00FD368D">
        <w:t>bielizny brudnej i dostarczanie bielizny czystej odbywać się będzie codziennie od poniedziałku do soboty jeden raz dziennie z wyłączeniem dni</w:t>
      </w:r>
      <w:r w:rsidR="004D2385">
        <w:t xml:space="preserve"> świątecznych, wolnych od pracy </w:t>
      </w:r>
      <w:r w:rsidR="004D2385" w:rsidRPr="004D2385">
        <w:rPr>
          <w:b/>
        </w:rPr>
        <w:t>w godzinach od 6:15 do 7:00</w:t>
      </w:r>
      <w:r w:rsidR="004D2385">
        <w:t>.</w:t>
      </w:r>
      <w:r>
        <w:t xml:space="preserve">    </w:t>
      </w:r>
      <w:r w:rsidR="007D44FE">
        <w:t xml:space="preserve">    </w:t>
      </w:r>
      <w:r w:rsidR="00FB6B33">
        <w:t xml:space="preserve">  </w:t>
      </w:r>
    </w:p>
    <w:p w:rsidR="004D2385" w:rsidRPr="003324D1" w:rsidRDefault="004D2385" w:rsidP="00EF0098">
      <w:pPr>
        <w:pStyle w:val="Nagwek2"/>
        <w:tabs>
          <w:tab w:val="left" w:pos="426"/>
        </w:tabs>
        <w:rPr>
          <w:b/>
        </w:rPr>
      </w:pPr>
      <w:r>
        <w:t xml:space="preserve">W przypadku zaistnienia potrzeby świadczenia usługi w inne dni </w:t>
      </w:r>
      <w:r w:rsidR="002F1CBF">
        <w:t>tzn. „</w:t>
      </w:r>
      <w:r>
        <w:t>wolne od pracy</w:t>
      </w:r>
      <w:r w:rsidR="002F1CBF">
        <w:t>”</w:t>
      </w:r>
      <w:r>
        <w:t xml:space="preserve"> Strony ustalą z tygodniowym wyprzedzeniem szczegóły współpracy.</w:t>
      </w:r>
    </w:p>
    <w:p w:rsidR="003324D1" w:rsidRPr="00D12BB4" w:rsidRDefault="003324D1" w:rsidP="003324D1">
      <w:pPr>
        <w:pStyle w:val="Nagwek2"/>
        <w:tabs>
          <w:tab w:val="left" w:pos="426"/>
        </w:tabs>
      </w:pPr>
      <w:r w:rsidRPr="00D12BB4">
        <w:t xml:space="preserve">Czas wykonania usługi prania bielizny (liczony od chwili odbioru bielizny brudnej do chwili dostarczenia bielizny wypranej) </w:t>
      </w:r>
      <w:r w:rsidRPr="003324D1">
        <w:rPr>
          <w:b/>
        </w:rPr>
        <w:t>nie może przekroczyć 24 godzin</w:t>
      </w:r>
      <w:r w:rsidRPr="00D12BB4">
        <w:t xml:space="preserve"> z wyjątkiem bielizny fasonowanej, materacy, poduszek itp. które odbierane i dostarczane będą </w:t>
      </w:r>
      <w:r w:rsidRPr="003324D1">
        <w:rPr>
          <w:b/>
        </w:rPr>
        <w:t>2 razy w tygodniu</w:t>
      </w:r>
      <w:r w:rsidRPr="00D12BB4">
        <w:t>.</w:t>
      </w:r>
    </w:p>
    <w:p w:rsidR="00894A03" w:rsidRDefault="00072DE7" w:rsidP="004D2385">
      <w:pPr>
        <w:pStyle w:val="Nagwek2"/>
        <w:tabs>
          <w:tab w:val="left" w:pos="426"/>
        </w:tabs>
      </w:pPr>
      <w:r>
        <w:t xml:space="preserve">Wykonawca odpowiada za bieliznę Zamawiającego od momentu odebrania </w:t>
      </w:r>
      <w:r w:rsidR="00F1490E">
        <w:t>bielizny brudnej</w:t>
      </w:r>
      <w:r>
        <w:t xml:space="preserve"> z</w:t>
      </w:r>
      <w:r w:rsidR="00F1490E">
        <w:t> </w:t>
      </w:r>
      <w:r>
        <w:t>magazynu do czasu przekazania bielizny czystej do magazynu Zamawiającego.</w:t>
      </w:r>
      <w:r w:rsidR="00894A03">
        <w:t xml:space="preserve"> W przypadku utraty bądź zniszczenia powierzonej bielizny (bielizna odbarwiona, podarta) Wykonawca zobowiązany jest do naprawienia szkody poprzez wyrównanie ilości brakującej bielizny (bielizna winna być tego samego rodzaju i jakości), a w razie potrzeby pokryć powstałe koszty.</w:t>
      </w:r>
    </w:p>
    <w:p w:rsidR="003723E6" w:rsidRDefault="003723E6" w:rsidP="003723E6">
      <w:pPr>
        <w:pStyle w:val="Nagwek2"/>
        <w:tabs>
          <w:tab w:val="left" w:pos="426"/>
        </w:tabs>
      </w:pPr>
      <w:r>
        <w:t xml:space="preserve">Bielizna transportowana będzie w wózkach, będących własnością Wykonawcy. Każdorazowe mycie i dezynfekcja wózków </w:t>
      </w:r>
      <w:r w:rsidR="007B068A">
        <w:t xml:space="preserve">jezdnych </w:t>
      </w:r>
      <w:r>
        <w:t xml:space="preserve">leży po stronie Wykonawcy. Wymiary wózków: </w:t>
      </w:r>
      <w:proofErr w:type="spellStart"/>
      <w:r>
        <w:t>max</w:t>
      </w:r>
      <w:proofErr w:type="spellEnd"/>
      <w:r>
        <w:t xml:space="preserve">. wys. 2 m, </w:t>
      </w:r>
      <w:proofErr w:type="spellStart"/>
      <w:r>
        <w:t>max</w:t>
      </w:r>
      <w:proofErr w:type="spellEnd"/>
      <w:r>
        <w:t xml:space="preserve">. szer. 80 </w:t>
      </w:r>
      <w:proofErr w:type="spellStart"/>
      <w:r>
        <w:t>cm</w:t>
      </w:r>
      <w:proofErr w:type="spellEnd"/>
      <w:r>
        <w:t>.</w:t>
      </w:r>
    </w:p>
    <w:p w:rsidR="003324D1" w:rsidRDefault="003324D1" w:rsidP="003324D1">
      <w:pPr>
        <w:pStyle w:val="Nagwek2"/>
        <w:numPr>
          <w:ilvl w:val="0"/>
          <w:numId w:val="0"/>
        </w:numPr>
        <w:ind w:left="284"/>
      </w:pPr>
    </w:p>
    <w:p w:rsidR="00542262" w:rsidRDefault="00542262" w:rsidP="003723E6">
      <w:pPr>
        <w:pStyle w:val="Nagwek2"/>
        <w:tabs>
          <w:tab w:val="left" w:pos="426"/>
        </w:tabs>
      </w:pPr>
      <w:r w:rsidRPr="00D12BB4">
        <w:lastRenderedPageBreak/>
        <w:t>Przyjmowanie brudnej bielizny do prania odbywać się będzie na podstawie kwitu „</w:t>
      </w:r>
      <w:r w:rsidRPr="00542262">
        <w:rPr>
          <w:i/>
        </w:rPr>
        <w:t>Zlecenie do pralni</w:t>
      </w:r>
      <w:r>
        <w:t xml:space="preserve">”, </w:t>
      </w:r>
      <w:r w:rsidRPr="00542262">
        <w:rPr>
          <w:sz w:val="22"/>
          <w:szCs w:val="22"/>
        </w:rPr>
        <w:t>który określać będzie asortyment, ilość sztuk oraz rodzaj bielizny, a także podpisy osób zdających i odbierających. Kwit sporządzony będzie w dwóch egzemplarzach (jeden egzemplarz dołączony do</w:t>
      </w:r>
      <w:r>
        <w:rPr>
          <w:sz w:val="22"/>
          <w:szCs w:val="22"/>
        </w:rPr>
        <w:t xml:space="preserve"> </w:t>
      </w:r>
      <w:r w:rsidRPr="00542262">
        <w:rPr>
          <w:sz w:val="22"/>
          <w:szCs w:val="22"/>
        </w:rPr>
        <w:t>faktury, drugi egzemplarz pozostawał będzie u Zamawiającego).</w:t>
      </w:r>
    </w:p>
    <w:p w:rsidR="005E5EFC" w:rsidRPr="001B7A63" w:rsidRDefault="005E5EFC" w:rsidP="005E5EFC">
      <w:pPr>
        <w:pStyle w:val="Nagwek2"/>
        <w:tabs>
          <w:tab w:val="left" w:pos="426"/>
        </w:tabs>
      </w:pPr>
      <w:r w:rsidRPr="001B7A63">
        <w:t xml:space="preserve">Wykonawca zobowiązany jest do prowadzenia nadzoru czystości mikrobiologicznej </w:t>
      </w:r>
      <w:r>
        <w:t xml:space="preserve"> </w:t>
      </w:r>
      <w:r w:rsidRPr="001B7A63">
        <w:t xml:space="preserve">powierzchni i bielizny, tj. </w:t>
      </w:r>
      <w:r w:rsidRPr="005863DA">
        <w:rPr>
          <w:u w:val="single"/>
        </w:rPr>
        <w:t>do wykonywania badań</w:t>
      </w:r>
      <w:r w:rsidRPr="001B7A63">
        <w:t xml:space="preserve">: </w:t>
      </w:r>
    </w:p>
    <w:p w:rsidR="005E5EFC" w:rsidRPr="001B7A63" w:rsidRDefault="005E5EFC" w:rsidP="005E5EFC">
      <w:pPr>
        <w:pStyle w:val="Nagwek2"/>
        <w:numPr>
          <w:ilvl w:val="0"/>
          <w:numId w:val="0"/>
        </w:numPr>
        <w:ind w:left="284"/>
      </w:pPr>
      <w:r w:rsidRPr="001B7A63">
        <w:t>a) z powierzchni na stronie czystej – 1 raz na kwartał;</w:t>
      </w:r>
    </w:p>
    <w:p w:rsidR="005E5EFC" w:rsidRPr="001B7A63" w:rsidRDefault="005E5EFC" w:rsidP="00542262">
      <w:pPr>
        <w:pStyle w:val="Nagwek2"/>
        <w:numPr>
          <w:ilvl w:val="0"/>
          <w:numId w:val="0"/>
        </w:numPr>
        <w:ind w:left="567" w:hanging="283"/>
      </w:pPr>
      <w:r w:rsidRPr="001B7A63">
        <w:t>b) z bielizny upranej – 1 raz w miesiącu z wyszczególnieniem: noworodkowej, operacyjnej, ogólno</w:t>
      </w:r>
      <w:r>
        <w:t xml:space="preserve"> </w:t>
      </w:r>
      <w:r w:rsidRPr="001B7A63">
        <w:t xml:space="preserve">szpitalnej i </w:t>
      </w:r>
      <w:proofErr w:type="spellStart"/>
      <w:r w:rsidRPr="001B7A63">
        <w:t>mopów</w:t>
      </w:r>
      <w:proofErr w:type="spellEnd"/>
      <w:r w:rsidRPr="001B7A63">
        <w:t>;</w:t>
      </w:r>
    </w:p>
    <w:p w:rsidR="005E5EFC" w:rsidRPr="001B7A63" w:rsidRDefault="005E5EFC" w:rsidP="005E5EFC">
      <w:pPr>
        <w:pStyle w:val="Nagwek2"/>
        <w:numPr>
          <w:ilvl w:val="0"/>
          <w:numId w:val="0"/>
        </w:numPr>
        <w:ind w:left="284"/>
      </w:pPr>
      <w:r w:rsidRPr="001B7A63">
        <w:t>c) z powierzchni załadunkowej samochodu czystego - 1 raz na kwartał;</w:t>
      </w:r>
    </w:p>
    <w:p w:rsidR="005E5EFC" w:rsidRPr="001B7A63" w:rsidRDefault="005E5EFC" w:rsidP="005E5EFC">
      <w:pPr>
        <w:pStyle w:val="Nagwek2"/>
        <w:numPr>
          <w:ilvl w:val="0"/>
          <w:numId w:val="0"/>
        </w:numPr>
        <w:ind w:left="284"/>
      </w:pPr>
      <w:r w:rsidRPr="001B7A63">
        <w:t>d) komory dezynfekcyjnej (skuteczność procesu) – 1 raz na kwartał.</w:t>
      </w:r>
    </w:p>
    <w:p w:rsidR="005E5EFC" w:rsidRDefault="005E5EFC" w:rsidP="005E5EFC">
      <w:pPr>
        <w:pStyle w:val="Nagwek2"/>
        <w:tabs>
          <w:tab w:val="left" w:pos="426"/>
        </w:tabs>
      </w:pPr>
      <w:r>
        <w:t xml:space="preserve">Kopie wyników badań Wykonawca będzie przekazywał do Zespołu Kontroli Zakażeń Szpitalnych Zamawiającego. Zamawiający zastrzega sobie prawo do wykonywania własnych badań mikrobiologicznych bielizny i powierzchni w magazynie czystym, samochodzie transportowym, bielizny dostarczanej do oddziału/bloku operacyjnego. Koszt wyników badań ujemnych są kosztami Zamawiającego. Wyniki badań dodatnich (stwierdzone zabrudzenia) – ich kosztem będzie obciążony Wykonawca usługi. </w:t>
      </w:r>
    </w:p>
    <w:p w:rsidR="00EE4511" w:rsidRDefault="00EE4511" w:rsidP="00EE4511">
      <w:pPr>
        <w:pStyle w:val="Nagwek2"/>
        <w:tabs>
          <w:tab w:val="left" w:pos="284"/>
          <w:tab w:val="left" w:pos="426"/>
        </w:tabs>
      </w:pPr>
      <w:r>
        <w:t xml:space="preserve">Badania będą wykonywane </w:t>
      </w:r>
      <w:proofErr w:type="spellStart"/>
      <w:r>
        <w:t>wg</w:t>
      </w:r>
      <w:proofErr w:type="spellEnd"/>
      <w:r>
        <w:t xml:space="preserve">. harmonogramu przez Wykonawcę, a w sytuacjach uzasadnionych epidemiologicznie przez Zamawiającego bez wcześniejszego informowania Wykonawcy. Badania muszą być wykonane przez Stację Sanitarno-Epidemiologiczną lub laboratorium posiadające certyfikat systemu jakości na zgodność z normą PN-EN ISO 17025. </w:t>
      </w:r>
    </w:p>
    <w:p w:rsidR="00732769" w:rsidRDefault="00732769" w:rsidP="00732769">
      <w:pPr>
        <w:pStyle w:val="Nagwek2"/>
        <w:tabs>
          <w:tab w:val="left" w:pos="426"/>
        </w:tabs>
      </w:pPr>
      <w:r>
        <w:t>Wykonawca ponosi odpowiedzialność przed organami kontroli P</w:t>
      </w:r>
      <w:r w:rsidR="003E49EF">
        <w:t xml:space="preserve">aństwowej </w:t>
      </w:r>
      <w:r>
        <w:t>I</w:t>
      </w:r>
      <w:r w:rsidR="003E49EF">
        <w:t xml:space="preserve">nspekcji </w:t>
      </w:r>
      <w:r>
        <w:t>P</w:t>
      </w:r>
      <w:r w:rsidR="003E49EF">
        <w:t>racy</w:t>
      </w:r>
      <w:r>
        <w:t xml:space="preserve">, BHP, Sanepid za wykonanie usługi zgodnie z przepisami. Wszystkie kary nałożone na Zamawiającego z tego tytułu będą nałożone na Wykonawcę. </w:t>
      </w:r>
    </w:p>
    <w:p w:rsidR="00732769" w:rsidRDefault="00732769" w:rsidP="00732769">
      <w:pPr>
        <w:pStyle w:val="Nagwek2"/>
        <w:tabs>
          <w:tab w:val="left" w:pos="426"/>
        </w:tabs>
      </w:pPr>
      <w:r>
        <w:t xml:space="preserve">Wykonawca udostępni kopię protokołów kontroli Sanitarnej w pomieszczeniach Pralni na każde żądanie Zamawiającego do Zespołu Kontroli Zakażeń Szpitalnych. </w:t>
      </w:r>
    </w:p>
    <w:p w:rsidR="00732769" w:rsidRDefault="00732769" w:rsidP="00732769">
      <w:pPr>
        <w:pStyle w:val="Nagwek2"/>
        <w:tabs>
          <w:tab w:val="left" w:pos="426"/>
        </w:tabs>
      </w:pPr>
      <w:r>
        <w:t>Zespół Kontroli Zakażeń Szpitalnych zastrzega sobie prawo do przeprowadzania kontroli w</w:t>
      </w:r>
      <w:r w:rsidR="003E49EF">
        <w:t> </w:t>
      </w:r>
      <w:r>
        <w:t xml:space="preserve">pomieszczeniach Pralni Wykonawcy przed podpisaniem umowy oraz okresowo w trakcie jej trwania. </w:t>
      </w:r>
    </w:p>
    <w:p w:rsidR="00732769" w:rsidRPr="00810605" w:rsidRDefault="00732769" w:rsidP="00732769">
      <w:pPr>
        <w:pStyle w:val="Nagwek2"/>
        <w:tabs>
          <w:tab w:val="left" w:pos="426"/>
        </w:tabs>
      </w:pPr>
      <w:r>
        <w:t xml:space="preserve">Wykonawca przedstawi czas (harmonogram pracy Pralni), aby umożliwić kontrolę bez zapowiedzi na różnym etapie. Kontrolę bez zapowiedzi Zespół Kontroli Zakażeń Szpitalnych przeprowadzi w normatywnych godzinach pracy. </w:t>
      </w:r>
    </w:p>
    <w:p w:rsidR="00732769" w:rsidRDefault="00732769" w:rsidP="00732769">
      <w:pPr>
        <w:pStyle w:val="Nagwek2"/>
        <w:tabs>
          <w:tab w:val="left" w:pos="426"/>
        </w:tabs>
      </w:pPr>
      <w:r>
        <w:t>Wykonawca zapewni na każde żądanie Zespołowi Kontroli Zakażeń Szpitalnych wgląd do doku</w:t>
      </w:r>
      <w:r w:rsidR="003E49EF">
        <w:t xml:space="preserve">mentów: </w:t>
      </w:r>
      <w:r>
        <w:t xml:space="preserve">a) potwierdzających używane środki, b) potwierdzających monitorowanie procesów sterylizacji. </w:t>
      </w:r>
    </w:p>
    <w:p w:rsidR="00732769" w:rsidRDefault="00732769" w:rsidP="003E49EF">
      <w:pPr>
        <w:pStyle w:val="Nagwek2"/>
        <w:tabs>
          <w:tab w:val="left" w:pos="426"/>
        </w:tabs>
      </w:pPr>
      <w:r>
        <w:t>Wykonawca przedstawi na każde żądanie Zespołowi Kontroli Zakażeń Szpitalnych dokumenty o dopuszczeniu przez Sanepid samochodu do transportu bielizny.</w:t>
      </w:r>
    </w:p>
    <w:p w:rsidR="00B565B3" w:rsidRPr="00CE0C06" w:rsidRDefault="00FE327F" w:rsidP="004075FF">
      <w:pPr>
        <w:pStyle w:val="Nagwek2"/>
        <w:tabs>
          <w:tab w:val="left" w:pos="426"/>
        </w:tabs>
      </w:pPr>
      <w:r>
        <w:t xml:space="preserve">Wykonawca </w:t>
      </w:r>
      <w:r w:rsidR="00CE0C06">
        <w:t xml:space="preserve">na czas obowiązywania umowy </w:t>
      </w:r>
      <w:r>
        <w:t>w</w:t>
      </w:r>
      <w:r w:rsidR="00B565B3">
        <w:t>yposaż</w:t>
      </w:r>
      <w:r>
        <w:t>y</w:t>
      </w:r>
      <w:r w:rsidR="00B565B3">
        <w:t xml:space="preserve"> magazyn bielizny w Okręgowym Szpitalu Kolejowym w Katowicach – </w:t>
      </w:r>
      <w:proofErr w:type="spellStart"/>
      <w:r w:rsidR="00B565B3">
        <w:t>s.p.z.o.z</w:t>
      </w:r>
      <w:proofErr w:type="spellEnd"/>
      <w:r w:rsidR="00B565B3">
        <w:t xml:space="preserve">. </w:t>
      </w:r>
      <w:r w:rsidR="00B565B3" w:rsidRPr="00CE0C06">
        <w:t>w następujące sprzęty:</w:t>
      </w:r>
    </w:p>
    <w:p w:rsidR="00B565B3" w:rsidRDefault="00B565B3" w:rsidP="004075FF">
      <w:pPr>
        <w:pStyle w:val="Nagwek2"/>
        <w:numPr>
          <w:ilvl w:val="0"/>
          <w:numId w:val="0"/>
        </w:numPr>
        <w:ind w:left="284"/>
      </w:pPr>
      <w:r>
        <w:t>a) wagę towarową posiadającą aktualne świadectwo legalizacji;</w:t>
      </w:r>
    </w:p>
    <w:p w:rsidR="00B565B3" w:rsidRDefault="00FE327F" w:rsidP="004075FF">
      <w:pPr>
        <w:pStyle w:val="Nagwek2"/>
        <w:numPr>
          <w:ilvl w:val="0"/>
          <w:numId w:val="0"/>
        </w:numPr>
        <w:tabs>
          <w:tab w:val="left" w:pos="567"/>
        </w:tabs>
        <w:ind w:left="284"/>
      </w:pPr>
      <w:r>
        <w:lastRenderedPageBreak/>
        <w:t xml:space="preserve">b) </w:t>
      </w:r>
      <w:r w:rsidR="00B565B3">
        <w:t>wózki przejezdne do transportu czystej bielizny zamykane (dopuszcza się stelaże dwukomorowe z wymiennymi workami, zamykane – dostawa worków po stronie Wykonawcy) – 8 sztuk;</w:t>
      </w:r>
    </w:p>
    <w:p w:rsidR="00B565B3" w:rsidRDefault="00B565B3" w:rsidP="004075FF">
      <w:pPr>
        <w:pStyle w:val="Nagwek2"/>
        <w:numPr>
          <w:ilvl w:val="0"/>
          <w:numId w:val="0"/>
        </w:numPr>
        <w:ind w:left="284"/>
      </w:pPr>
      <w:r>
        <w:t>c) metalowe kontenery do transportu brudnej bielizny z kranikiem spustowym z uchwytami, na kółkach o wymiarach 100x60x60 – 5 sztuk;</w:t>
      </w:r>
    </w:p>
    <w:p w:rsidR="00B565B3" w:rsidRDefault="00B565B3" w:rsidP="004075FF">
      <w:pPr>
        <w:pStyle w:val="Nagwek2"/>
        <w:numPr>
          <w:ilvl w:val="0"/>
          <w:numId w:val="0"/>
        </w:numPr>
        <w:ind w:left="284"/>
      </w:pPr>
      <w:r>
        <w:t xml:space="preserve">d) worki barierowe w dwóch kolorach, w tym w przypadku bielizny skażonej wymaga się worków w kolorze czerwonym, przystosowane do wielkości wózków w ilości zapewniającej ich bieżące zużycie w rozmiarach: </w:t>
      </w:r>
      <w:r>
        <w:rPr>
          <w:rFonts w:ascii="Corbel" w:hAnsi="Corbel"/>
        </w:rPr>
        <w:t>Ø</w:t>
      </w:r>
      <w:r>
        <w:t xml:space="preserve">120 cm, dł. 100 </w:t>
      </w:r>
      <w:proofErr w:type="spellStart"/>
      <w:r>
        <w:t>cm</w:t>
      </w:r>
      <w:proofErr w:type="spellEnd"/>
      <w:r>
        <w:t xml:space="preserve">. oraz </w:t>
      </w:r>
      <w:r>
        <w:rPr>
          <w:rFonts w:ascii="Corbel" w:hAnsi="Corbel"/>
        </w:rPr>
        <w:t>Ø</w:t>
      </w:r>
      <w:r>
        <w:t xml:space="preserve">160 cm, dł. 110 </w:t>
      </w:r>
      <w:proofErr w:type="spellStart"/>
      <w:r>
        <w:t>cm</w:t>
      </w:r>
      <w:proofErr w:type="spellEnd"/>
      <w:r>
        <w:t>.</w:t>
      </w:r>
    </w:p>
    <w:p w:rsidR="00B565B3" w:rsidRDefault="00B565B3" w:rsidP="004075FF">
      <w:pPr>
        <w:pStyle w:val="Nagwek2"/>
        <w:numPr>
          <w:ilvl w:val="0"/>
          <w:numId w:val="0"/>
        </w:numPr>
        <w:ind w:left="284"/>
      </w:pPr>
      <w:r>
        <w:t xml:space="preserve">W/w sprzęty </w:t>
      </w:r>
      <w:r w:rsidR="00FE327F">
        <w:t xml:space="preserve">nie </w:t>
      </w:r>
      <w:r>
        <w:t>powinny być używane przez inny podmiot, koszt zakupu ponosi Wykonawca.</w:t>
      </w:r>
    </w:p>
    <w:p w:rsidR="00B565B3" w:rsidRDefault="00B565B3" w:rsidP="00FE327F">
      <w:pPr>
        <w:pStyle w:val="Nagwek2"/>
        <w:tabs>
          <w:tab w:val="left" w:pos="426"/>
        </w:tabs>
      </w:pPr>
      <w:r>
        <w:t xml:space="preserve">Zamawiający </w:t>
      </w:r>
      <w:r w:rsidRPr="0058197E">
        <w:t>może odmówić przyjęcia bielizny w sytuacji</w:t>
      </w:r>
      <w:r>
        <w:t xml:space="preserve">: </w:t>
      </w:r>
    </w:p>
    <w:p w:rsidR="00B565B3" w:rsidRDefault="00B565B3" w:rsidP="00FE327F">
      <w:pPr>
        <w:pStyle w:val="Nagwek2"/>
        <w:numPr>
          <w:ilvl w:val="0"/>
          <w:numId w:val="0"/>
        </w:numPr>
        <w:spacing w:before="0" w:after="0"/>
        <w:ind w:left="284"/>
      </w:pPr>
      <w:r>
        <w:t xml:space="preserve">  a) wykonania usługi niezgodnie z umową, </w:t>
      </w:r>
    </w:p>
    <w:p w:rsidR="00B565B3" w:rsidRDefault="00FE327F" w:rsidP="00FE327F">
      <w:pPr>
        <w:pStyle w:val="Nagwek2"/>
        <w:numPr>
          <w:ilvl w:val="0"/>
          <w:numId w:val="0"/>
        </w:numPr>
        <w:spacing w:before="0" w:after="0"/>
        <w:ind w:left="284" w:hanging="284"/>
      </w:pPr>
      <w:r>
        <w:t xml:space="preserve">       </w:t>
      </w:r>
      <w:r w:rsidR="00B565B3">
        <w:t xml:space="preserve">b) w niewłaściwych opakowaniach, </w:t>
      </w:r>
    </w:p>
    <w:p w:rsidR="00CE0C06" w:rsidRDefault="00FE327F" w:rsidP="00FE327F">
      <w:pPr>
        <w:pStyle w:val="Nagwek2"/>
        <w:numPr>
          <w:ilvl w:val="0"/>
          <w:numId w:val="0"/>
        </w:numPr>
        <w:spacing w:before="0" w:after="0"/>
        <w:ind w:left="284"/>
      </w:pPr>
      <w:r>
        <w:t xml:space="preserve">  </w:t>
      </w:r>
      <w:r w:rsidR="00B565B3">
        <w:t xml:space="preserve">c) niedopranej, zniszczonej </w:t>
      </w:r>
    </w:p>
    <w:p w:rsidR="00B565B3" w:rsidRDefault="00CE0C06" w:rsidP="00FE327F">
      <w:pPr>
        <w:pStyle w:val="Nagwek2"/>
        <w:numPr>
          <w:ilvl w:val="0"/>
          <w:numId w:val="0"/>
        </w:numPr>
        <w:spacing w:before="0" w:after="0"/>
        <w:ind w:left="284"/>
      </w:pPr>
      <w:r>
        <w:t xml:space="preserve">  </w:t>
      </w:r>
      <w:r w:rsidR="00B565B3">
        <w:t xml:space="preserve">i żądać wymiany na nową. </w:t>
      </w:r>
    </w:p>
    <w:p w:rsidR="00B565B3" w:rsidRDefault="00B565B3" w:rsidP="00CE0C06">
      <w:pPr>
        <w:pStyle w:val="Nagwek2"/>
        <w:tabs>
          <w:tab w:val="left" w:pos="426"/>
        </w:tabs>
      </w:pPr>
      <w:r w:rsidRPr="00F16996">
        <w:t>Wykonawca zobowiązany jest przed podpisaniem umowy do wskazania pralni zastępczej w</w:t>
      </w:r>
      <w:r w:rsidR="00CE0C06">
        <w:t> </w:t>
      </w:r>
      <w:r w:rsidRPr="00F16996">
        <w:t>celu zapewnienia ciągłości świadczenia usług pralniczych w przypadku awarii bądź wystąpienia innych okoliczności uniemożliwiających realizację umowy spełniającą wymagania zapisane w opisie przedmiotu zamówienia w zakresie stosowania określonej technologii prania i dezynfekcji.</w:t>
      </w:r>
    </w:p>
    <w:p w:rsidR="00B565B3" w:rsidRDefault="00B565B3" w:rsidP="00CE0C06">
      <w:pPr>
        <w:pStyle w:val="Nagwek2"/>
        <w:tabs>
          <w:tab w:val="left" w:pos="426"/>
        </w:tabs>
      </w:pPr>
      <w:r>
        <w:t xml:space="preserve">Podstawą rozliczeń między Stronami będzie waga (kg) czystej bielizny pomnożona x cena jednostkowa netto za 1 kg prania. Ważenie czystej bielizny będzie odbywało się każdorazowo w siedzibie Zamawiającego przy udziale pracowników wyznaczonych ze strony Zamawiającego i Wykonawcy. </w:t>
      </w:r>
    </w:p>
    <w:p w:rsidR="00542262" w:rsidRDefault="00542262" w:rsidP="00542262">
      <w:pPr>
        <w:pStyle w:val="Nagwek2"/>
        <w:numPr>
          <w:ilvl w:val="0"/>
          <w:numId w:val="0"/>
        </w:numPr>
        <w:ind w:left="284" w:hanging="284"/>
      </w:pPr>
    </w:p>
    <w:p w:rsidR="00B950A1" w:rsidRPr="003E49EF" w:rsidRDefault="00B950A1" w:rsidP="003E49EF">
      <w:pPr>
        <w:pStyle w:val="Nagwek2"/>
        <w:numPr>
          <w:ilvl w:val="0"/>
          <w:numId w:val="0"/>
        </w:numPr>
        <w:ind w:left="284"/>
      </w:pPr>
    </w:p>
    <w:sectPr w:rsidR="00B950A1" w:rsidRPr="003E49EF" w:rsidSect="00B66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7F" w:rsidRDefault="00FE327F" w:rsidP="00A35B0F">
      <w:pPr>
        <w:spacing w:after="0" w:line="240" w:lineRule="auto"/>
      </w:pPr>
      <w:r>
        <w:separator/>
      </w:r>
    </w:p>
  </w:endnote>
  <w:endnote w:type="continuationSeparator" w:id="0">
    <w:p w:rsidR="00FE327F" w:rsidRDefault="00FE327F" w:rsidP="00A3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09" w:rsidRDefault="00BD2A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27891"/>
      <w:docPartObj>
        <w:docPartGallery w:val="Page Numbers (Bottom of Page)"/>
        <w:docPartUnique/>
      </w:docPartObj>
    </w:sdtPr>
    <w:sdtContent>
      <w:p w:rsidR="001A70A8" w:rsidRDefault="00223DD7">
        <w:pPr>
          <w:pStyle w:val="Stopka"/>
          <w:jc w:val="right"/>
        </w:pPr>
        <w:fldSimple w:instr=" PAGE   \* MERGEFORMAT ">
          <w:r w:rsidR="00BD2A09">
            <w:rPr>
              <w:noProof/>
            </w:rPr>
            <w:t>1</w:t>
          </w:r>
        </w:fldSimple>
      </w:p>
    </w:sdtContent>
  </w:sdt>
  <w:p w:rsidR="001A70A8" w:rsidRDefault="001A70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09" w:rsidRDefault="00BD2A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7F" w:rsidRDefault="00FE327F" w:rsidP="00A35B0F">
      <w:pPr>
        <w:spacing w:after="0" w:line="240" w:lineRule="auto"/>
      </w:pPr>
      <w:r>
        <w:separator/>
      </w:r>
    </w:p>
  </w:footnote>
  <w:footnote w:type="continuationSeparator" w:id="0">
    <w:p w:rsidR="00FE327F" w:rsidRDefault="00FE327F" w:rsidP="00A3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09" w:rsidRDefault="00BD2A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7F" w:rsidRPr="00A35B0F" w:rsidRDefault="00FE327F" w:rsidP="00A35B0F">
    <w:pPr>
      <w:pStyle w:val="Nagwek"/>
      <w:ind w:right="-143"/>
      <w:rPr>
        <w:rFonts w:ascii="Times New Roman" w:hAnsi="Times New Roman"/>
        <w:b/>
        <w:bCs/>
        <w:i/>
      </w:rPr>
    </w:pPr>
    <w:r w:rsidRPr="003D3666">
      <w:rPr>
        <w:rFonts w:ascii="Times New Roman" w:hAnsi="Times New Roman"/>
        <w:i/>
        <w:iCs/>
        <w:sz w:val="20"/>
        <w:szCs w:val="20"/>
      </w:rPr>
      <w:t>Specyfikacja</w:t>
    </w:r>
    <w:r>
      <w:rPr>
        <w:rFonts w:ascii="Times New Roman" w:hAnsi="Times New Roman"/>
        <w:i/>
        <w:iCs/>
        <w:sz w:val="20"/>
        <w:szCs w:val="20"/>
      </w:rPr>
      <w:t xml:space="preserve"> Istotnych Warunków Zamówienia </w:t>
    </w:r>
    <w:r w:rsidRPr="003D3666">
      <w:rPr>
        <w:rFonts w:ascii="Times New Roman" w:hAnsi="Times New Roman"/>
        <w:i/>
        <w:iCs/>
        <w:sz w:val="20"/>
        <w:szCs w:val="20"/>
      </w:rPr>
      <w:t xml:space="preserve">    </w:t>
    </w:r>
    <w:r w:rsidRPr="00A35B0F">
      <w:rPr>
        <w:rFonts w:ascii="Times New Roman" w:hAnsi="Times New Roman"/>
        <w:i/>
        <w:iCs/>
        <w:sz w:val="20"/>
      </w:rPr>
      <w:t xml:space="preserve">                                          </w:t>
    </w:r>
    <w:r>
      <w:rPr>
        <w:rFonts w:ascii="Times New Roman" w:hAnsi="Times New Roman"/>
        <w:i/>
        <w:iCs/>
        <w:sz w:val="20"/>
      </w:rPr>
      <w:t xml:space="preserve">        </w:t>
    </w:r>
    <w:r w:rsidRPr="00A35B0F">
      <w:rPr>
        <w:rFonts w:ascii="Times New Roman" w:hAnsi="Times New Roman"/>
        <w:i/>
        <w:iCs/>
        <w:sz w:val="20"/>
      </w:rPr>
      <w:t xml:space="preserve"> </w:t>
    </w:r>
    <w:r w:rsidR="00BD2A09">
      <w:rPr>
        <w:rFonts w:ascii="Times New Roman" w:hAnsi="Times New Roman"/>
        <w:i/>
        <w:iCs/>
        <w:sz w:val="20"/>
      </w:rPr>
      <w:t xml:space="preserve">            </w:t>
    </w:r>
    <w:r w:rsidRPr="00BD2A09">
      <w:rPr>
        <w:rFonts w:ascii="Times New Roman" w:hAnsi="Times New Roman"/>
        <w:b/>
        <w:bCs/>
        <w:i/>
        <w:sz w:val="24"/>
        <w:szCs w:val="24"/>
      </w:rPr>
      <w:t>Załącznik nr 7 do SIWZ</w:t>
    </w:r>
  </w:p>
  <w:p w:rsidR="00FE327F" w:rsidRPr="00A35B0F" w:rsidRDefault="00FE327F" w:rsidP="00A35B0F">
    <w:pPr>
      <w:pStyle w:val="Nagwek"/>
      <w:rPr>
        <w:rFonts w:ascii="Times New Roman" w:hAnsi="Times New Roman"/>
        <w:i/>
        <w:iCs/>
        <w:sz w:val="20"/>
      </w:rPr>
    </w:pPr>
    <w:r>
      <w:rPr>
        <w:rFonts w:ascii="Times New Roman" w:hAnsi="Times New Roman"/>
        <w:i/>
        <w:iCs/>
        <w:sz w:val="20"/>
      </w:rPr>
      <w:t>„Usługa prania bielizny szpitalnej”</w:t>
    </w:r>
  </w:p>
  <w:p w:rsidR="00FE327F" w:rsidRPr="00A35B0F" w:rsidRDefault="00FE327F" w:rsidP="00A35B0F">
    <w:pPr>
      <w:pStyle w:val="Nagwek"/>
      <w:rPr>
        <w:rFonts w:ascii="Times New Roman" w:hAnsi="Times New Roman"/>
        <w:i/>
        <w:iCs/>
        <w:sz w:val="20"/>
      </w:rPr>
    </w:pPr>
    <w:r w:rsidRPr="00A35B0F">
      <w:rPr>
        <w:rFonts w:ascii="Times New Roman" w:hAnsi="Times New Roman"/>
        <w:i/>
        <w:iCs/>
        <w:sz w:val="20"/>
      </w:rPr>
      <w:t>nr postępowania: AZP/</w:t>
    </w:r>
    <w:r>
      <w:rPr>
        <w:rFonts w:ascii="Times New Roman" w:hAnsi="Times New Roman"/>
        <w:i/>
        <w:iCs/>
        <w:sz w:val="20"/>
      </w:rPr>
      <w:t>08</w:t>
    </w:r>
    <w:r w:rsidRPr="00A35B0F">
      <w:rPr>
        <w:rFonts w:ascii="Times New Roman" w:hAnsi="Times New Roman"/>
        <w:i/>
        <w:iCs/>
        <w:sz w:val="20"/>
      </w:rPr>
      <w:t>/</w:t>
    </w:r>
    <w:r>
      <w:rPr>
        <w:rFonts w:ascii="Times New Roman" w:hAnsi="Times New Roman"/>
        <w:i/>
        <w:iCs/>
        <w:sz w:val="20"/>
      </w:rPr>
      <w:t>P</w:t>
    </w:r>
    <w:r w:rsidRPr="00A35B0F">
      <w:rPr>
        <w:rFonts w:ascii="Times New Roman" w:hAnsi="Times New Roman"/>
        <w:i/>
        <w:iCs/>
        <w:sz w:val="20"/>
      </w:rPr>
      <w:t>/20</w:t>
    </w:r>
    <w:r>
      <w:rPr>
        <w:rFonts w:ascii="Times New Roman" w:hAnsi="Times New Roman"/>
        <w:i/>
        <w:iCs/>
        <w:sz w:val="20"/>
      </w:rPr>
      <w:t>20</w:t>
    </w:r>
  </w:p>
  <w:p w:rsidR="00FE327F" w:rsidRPr="00A35B0F" w:rsidRDefault="00FE327F">
    <w:pPr>
      <w:pStyle w:val="Nagwek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09" w:rsidRDefault="00BD2A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8CCE4E"/>
    <w:lvl w:ilvl="0">
      <w:numFmt w:val="bullet"/>
      <w:lvlText w:val="*"/>
      <w:lvlJc w:val="left"/>
    </w:lvl>
  </w:abstractNum>
  <w:abstractNum w:abstractNumId="1">
    <w:nsid w:val="03CD7689"/>
    <w:multiLevelType w:val="hybridMultilevel"/>
    <w:tmpl w:val="80B627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A71788"/>
    <w:multiLevelType w:val="hybridMultilevel"/>
    <w:tmpl w:val="BE08ACC4"/>
    <w:lvl w:ilvl="0" w:tplc="45765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3197E"/>
    <w:multiLevelType w:val="multilevel"/>
    <w:tmpl w:val="5962972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672BF7"/>
    <w:multiLevelType w:val="hybridMultilevel"/>
    <w:tmpl w:val="59A6B028"/>
    <w:lvl w:ilvl="0" w:tplc="FA9862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105204"/>
    <w:multiLevelType w:val="hybridMultilevel"/>
    <w:tmpl w:val="FB28E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8310E"/>
    <w:multiLevelType w:val="hybridMultilevel"/>
    <w:tmpl w:val="46E89678"/>
    <w:lvl w:ilvl="0" w:tplc="CBD8BB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C362C"/>
    <w:multiLevelType w:val="hybridMultilevel"/>
    <w:tmpl w:val="E94E0AA6"/>
    <w:lvl w:ilvl="0" w:tplc="041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>
    <w:nsid w:val="6EA4558F"/>
    <w:multiLevelType w:val="hybridMultilevel"/>
    <w:tmpl w:val="681C67E6"/>
    <w:lvl w:ilvl="0" w:tplc="32E86F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0A7AFE"/>
    <w:multiLevelType w:val="hybridMultilevel"/>
    <w:tmpl w:val="856E4300"/>
    <w:lvl w:ilvl="0" w:tplc="AE36F7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463" w:hanging="283"/>
        </w:pPr>
        <w:rPr>
          <w:rFonts w:ascii="Wingdings" w:hAnsi="Wingdings" w:hint="default"/>
          <w:b w:val="0"/>
          <w:i w:val="0"/>
          <w:sz w:val="22"/>
          <w:szCs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2"/>
          <w:szCs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szCs w:val="22"/>
        </w:rPr>
      </w:lvl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B0F"/>
    <w:rsid w:val="00034E7D"/>
    <w:rsid w:val="00043B73"/>
    <w:rsid w:val="00072DE7"/>
    <w:rsid w:val="000B057F"/>
    <w:rsid w:val="001425A3"/>
    <w:rsid w:val="001A70A8"/>
    <w:rsid w:val="001E7AA5"/>
    <w:rsid w:val="00207169"/>
    <w:rsid w:val="00217ED0"/>
    <w:rsid w:val="00223DD7"/>
    <w:rsid w:val="002B69C0"/>
    <w:rsid w:val="002F1CBF"/>
    <w:rsid w:val="003275BA"/>
    <w:rsid w:val="003324D1"/>
    <w:rsid w:val="003723E6"/>
    <w:rsid w:val="003939B3"/>
    <w:rsid w:val="003D3666"/>
    <w:rsid w:val="003E3EE1"/>
    <w:rsid w:val="003E49EF"/>
    <w:rsid w:val="003F4618"/>
    <w:rsid w:val="003F6956"/>
    <w:rsid w:val="004075FF"/>
    <w:rsid w:val="00446DBE"/>
    <w:rsid w:val="00450146"/>
    <w:rsid w:val="004B1E78"/>
    <w:rsid w:val="004D2385"/>
    <w:rsid w:val="00514A4D"/>
    <w:rsid w:val="00542262"/>
    <w:rsid w:val="0057341D"/>
    <w:rsid w:val="0059682B"/>
    <w:rsid w:val="005E5EFC"/>
    <w:rsid w:val="00622C9E"/>
    <w:rsid w:val="00684428"/>
    <w:rsid w:val="0071093F"/>
    <w:rsid w:val="007158D9"/>
    <w:rsid w:val="00732769"/>
    <w:rsid w:val="007A1903"/>
    <w:rsid w:val="007B068A"/>
    <w:rsid w:val="007C77AE"/>
    <w:rsid w:val="007D44FE"/>
    <w:rsid w:val="00802BB2"/>
    <w:rsid w:val="008166CB"/>
    <w:rsid w:val="00880EF2"/>
    <w:rsid w:val="00894A03"/>
    <w:rsid w:val="008B45BF"/>
    <w:rsid w:val="00982A14"/>
    <w:rsid w:val="009E7496"/>
    <w:rsid w:val="00A16EB7"/>
    <w:rsid w:val="00A1756C"/>
    <w:rsid w:val="00A35B0F"/>
    <w:rsid w:val="00A94AC1"/>
    <w:rsid w:val="00AD06CE"/>
    <w:rsid w:val="00AD3AFB"/>
    <w:rsid w:val="00B01CC9"/>
    <w:rsid w:val="00B565B3"/>
    <w:rsid w:val="00B66325"/>
    <w:rsid w:val="00B950A1"/>
    <w:rsid w:val="00BD2A09"/>
    <w:rsid w:val="00C07E99"/>
    <w:rsid w:val="00C168C1"/>
    <w:rsid w:val="00CD150B"/>
    <w:rsid w:val="00CE0C06"/>
    <w:rsid w:val="00DC71CE"/>
    <w:rsid w:val="00DF0C83"/>
    <w:rsid w:val="00E2222C"/>
    <w:rsid w:val="00EC2867"/>
    <w:rsid w:val="00EE4511"/>
    <w:rsid w:val="00EF0098"/>
    <w:rsid w:val="00F1490E"/>
    <w:rsid w:val="00FA049F"/>
    <w:rsid w:val="00FB6B33"/>
    <w:rsid w:val="00FD368D"/>
    <w:rsid w:val="00FE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B0F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agwek2"/>
    <w:link w:val="Nagwek1Znak"/>
    <w:autoRedefine/>
    <w:qFormat/>
    <w:rsid w:val="00B565B3"/>
    <w:pPr>
      <w:numPr>
        <w:numId w:val="7"/>
      </w:numPr>
      <w:spacing w:before="200" w:line="240" w:lineRule="auto"/>
      <w:ind w:left="431" w:hanging="431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B66325"/>
    <w:pPr>
      <w:numPr>
        <w:ilvl w:val="1"/>
        <w:numId w:val="7"/>
      </w:numPr>
      <w:tabs>
        <w:tab w:val="clear" w:pos="680"/>
        <w:tab w:val="num" w:pos="284"/>
      </w:tabs>
      <w:spacing w:before="120" w:line="240" w:lineRule="auto"/>
      <w:ind w:left="284" w:hanging="284"/>
      <w:outlineLvl w:val="1"/>
    </w:pPr>
    <w:rPr>
      <w:rFonts w:ascii="Times New Roman" w:eastAsia="Times New Roman" w:hAnsi="Times New Roman"/>
      <w:bCs/>
      <w:iCs/>
      <w:color w:val="000000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565B3"/>
    <w:pPr>
      <w:keepNext/>
      <w:numPr>
        <w:ilvl w:val="3"/>
        <w:numId w:val="7"/>
      </w:numPr>
      <w:spacing w:before="60" w:line="240" w:lineRule="auto"/>
      <w:jc w:val="left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565B3"/>
    <w:pPr>
      <w:numPr>
        <w:ilvl w:val="4"/>
        <w:numId w:val="7"/>
      </w:numPr>
      <w:spacing w:before="24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565B3"/>
    <w:pPr>
      <w:numPr>
        <w:ilvl w:val="5"/>
        <w:numId w:val="7"/>
      </w:numPr>
      <w:spacing w:before="240" w:line="240" w:lineRule="auto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565B3"/>
    <w:pPr>
      <w:numPr>
        <w:ilvl w:val="6"/>
        <w:numId w:val="7"/>
      </w:numPr>
      <w:spacing w:before="240" w:line="240" w:lineRule="auto"/>
      <w:jc w:val="left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565B3"/>
    <w:pPr>
      <w:numPr>
        <w:ilvl w:val="7"/>
        <w:numId w:val="7"/>
      </w:numPr>
      <w:spacing w:before="240" w:line="240" w:lineRule="auto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565B3"/>
    <w:pPr>
      <w:numPr>
        <w:ilvl w:val="8"/>
        <w:numId w:val="7"/>
      </w:numPr>
      <w:spacing w:before="240" w:line="240" w:lineRule="auto"/>
      <w:jc w:val="left"/>
      <w:outlineLvl w:val="8"/>
    </w:pPr>
    <w:rPr>
      <w:rFonts w:eastAsia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5B0F"/>
    <w:pPr>
      <w:ind w:left="708"/>
    </w:pPr>
  </w:style>
  <w:style w:type="paragraph" w:styleId="Zwykytekst">
    <w:name w:val="Plain Text"/>
    <w:basedOn w:val="Normalny"/>
    <w:link w:val="ZwykytekstZnak"/>
    <w:rsid w:val="00A35B0F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5B0F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A35B0F"/>
    <w:pPr>
      <w:overflowPunct w:val="0"/>
      <w:autoSpaceDE w:val="0"/>
      <w:autoSpaceDN w:val="0"/>
      <w:adjustRightInd w:val="0"/>
      <w:spacing w:after="0" w:line="240" w:lineRule="auto"/>
      <w:ind w:left="284" w:right="-851" w:hanging="284"/>
      <w:jc w:val="left"/>
      <w:textAlignment w:val="baseline"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A35B0F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nhideWhenUsed/>
    <w:rsid w:val="00A3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B0F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A3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B0F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rsid w:val="00B565B3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66325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565B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565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565B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565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565B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565B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42262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4226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B93A6-5B6C-4179-B4E4-E4487E51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rulbrich</cp:lastModifiedBy>
  <cp:revision>2</cp:revision>
  <cp:lastPrinted>2020-04-24T09:52:00Z</cp:lastPrinted>
  <dcterms:created xsi:type="dcterms:W3CDTF">2020-04-24T09:53:00Z</dcterms:created>
  <dcterms:modified xsi:type="dcterms:W3CDTF">2020-04-24T09:53:00Z</dcterms:modified>
</cp:coreProperties>
</file>