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4697A" w:rsidRPr="0024697A" w:rsidRDefault="0024697A" w:rsidP="00015271">
      <w:pPr>
        <w:pBdr>
          <w:bottom w:val="single" w:sz="6" w:space="1" w:color="auto"/>
        </w:pBdr>
        <w:spacing w:after="0" w:line="240" w:lineRule="auto"/>
        <w:jc w:val="center"/>
        <w:rPr>
          <w:rFonts w:ascii="Tahoma" w:eastAsia="Times New Roman" w:hAnsi="Tahoma" w:cs="Tahoma"/>
          <w:b/>
          <w:bCs/>
          <w:vanish/>
          <w:color w:val="0000FF"/>
          <w:sz w:val="24"/>
          <w:szCs w:val="24"/>
          <w:highlight w:val="yellow"/>
          <w:lang w:eastAsia="pl-PL"/>
        </w:rPr>
      </w:pPr>
      <w:r w:rsidRPr="0024697A">
        <w:rPr>
          <w:rFonts w:ascii="Tahoma" w:eastAsia="Times New Roman" w:hAnsi="Tahoma" w:cs="Tahoma"/>
          <w:b/>
          <w:bCs/>
          <w:vanish/>
          <w:color w:val="0000FF"/>
          <w:sz w:val="24"/>
          <w:szCs w:val="24"/>
          <w:highlight w:val="yellow"/>
          <w:lang w:eastAsia="pl-PL"/>
        </w:rPr>
        <w:t>Początek formularza</w:t>
      </w:r>
    </w:p>
    <w:p w:rsidR="0024697A" w:rsidRPr="0024697A" w:rsidRDefault="0024697A" w:rsidP="00015271">
      <w:pPr>
        <w:spacing w:after="0" w:line="240" w:lineRule="auto"/>
        <w:rPr>
          <w:rFonts w:ascii="Tahoma" w:eastAsia="Times New Roman" w:hAnsi="Tahoma" w:cs="Tahoma"/>
          <w:b/>
          <w:bCs/>
          <w:color w:val="0000FF"/>
          <w:sz w:val="24"/>
          <w:szCs w:val="24"/>
          <w:lang w:eastAsia="pl-PL"/>
        </w:rPr>
      </w:pPr>
      <w:r w:rsidRPr="0024697A">
        <w:rPr>
          <w:rFonts w:ascii="Tahoma" w:eastAsia="Times New Roman" w:hAnsi="Tahoma" w:cs="Tahoma"/>
          <w:b/>
          <w:bCs/>
          <w:color w:val="0000FF"/>
          <w:sz w:val="24"/>
          <w:szCs w:val="24"/>
          <w:highlight w:val="yellow"/>
          <w:lang w:eastAsia="pl-PL"/>
        </w:rPr>
        <w:t>Ogłoszenie nr 531842-N-2020 z dnia 2020-04-17 r.</w:t>
      </w:r>
      <w:r w:rsidRPr="0024697A">
        <w:rPr>
          <w:rFonts w:ascii="Tahoma" w:eastAsia="Times New Roman" w:hAnsi="Tahoma" w:cs="Tahoma"/>
          <w:b/>
          <w:bCs/>
          <w:color w:val="0000FF"/>
          <w:sz w:val="24"/>
          <w:szCs w:val="24"/>
          <w:lang w:eastAsia="pl-PL"/>
        </w:rPr>
        <w:t xml:space="preserve"> </w:t>
      </w:r>
    </w:p>
    <w:p w:rsidR="00015271" w:rsidRDefault="00015271" w:rsidP="00015271">
      <w:pPr>
        <w:spacing w:after="0" w:line="240" w:lineRule="auto"/>
        <w:jc w:val="center"/>
        <w:rPr>
          <w:rFonts w:ascii="Tahoma" w:eastAsia="Times New Roman" w:hAnsi="Tahoma" w:cs="Tahoma"/>
          <w:b/>
          <w:bCs/>
          <w:sz w:val="18"/>
          <w:szCs w:val="18"/>
          <w:lang w:eastAsia="pl-PL"/>
        </w:rPr>
      </w:pPr>
    </w:p>
    <w:p w:rsidR="00015271" w:rsidRDefault="0024697A" w:rsidP="00015271">
      <w:pPr>
        <w:spacing w:after="0" w:line="240" w:lineRule="auto"/>
        <w:jc w:val="center"/>
        <w:rPr>
          <w:rFonts w:ascii="Tahoma" w:eastAsia="Times New Roman" w:hAnsi="Tahoma" w:cs="Tahoma"/>
          <w:b/>
          <w:bCs/>
          <w:sz w:val="18"/>
          <w:szCs w:val="18"/>
          <w:lang w:eastAsia="pl-PL"/>
        </w:rPr>
      </w:pPr>
      <w:r w:rsidRPr="0024697A">
        <w:rPr>
          <w:rFonts w:ascii="Tahoma" w:eastAsia="Times New Roman" w:hAnsi="Tahoma" w:cs="Tahoma"/>
          <w:b/>
          <w:bCs/>
          <w:sz w:val="18"/>
          <w:szCs w:val="18"/>
          <w:lang w:eastAsia="pl-PL"/>
        </w:rPr>
        <w:t xml:space="preserve">Powiatowe Centrum Usług Wspólnych w Kędzierzynie-Koźlu: Wykonanie robót budowlanych związanych z realizacją strefy siłowni plenerowej – I etap prac realizowanych w ramach zadania Budowa boiska wielofunkcyjnego przyszkolnego wraz z zagospodarowaniem terenu – utwardzenie istniejącej drogi wewnętrznej, budowa siłowni plenerowej, budowa 12 miejsc parkingowych. </w:t>
      </w:r>
      <w:r w:rsidRPr="0024697A">
        <w:rPr>
          <w:rFonts w:ascii="Tahoma" w:eastAsia="Times New Roman" w:hAnsi="Tahoma" w:cs="Tahoma"/>
          <w:b/>
          <w:bCs/>
          <w:sz w:val="18"/>
          <w:szCs w:val="18"/>
          <w:lang w:eastAsia="pl-PL"/>
        </w:rPr>
        <w:br/>
      </w:r>
    </w:p>
    <w:p w:rsidR="0024697A" w:rsidRPr="0024697A" w:rsidRDefault="0024697A" w:rsidP="00015271">
      <w:pPr>
        <w:spacing w:after="0" w:line="240" w:lineRule="auto"/>
        <w:jc w:val="center"/>
        <w:rPr>
          <w:rFonts w:ascii="Tahoma" w:eastAsia="Times New Roman" w:hAnsi="Tahoma" w:cs="Tahoma"/>
          <w:b/>
          <w:bCs/>
          <w:sz w:val="18"/>
          <w:szCs w:val="18"/>
          <w:lang w:eastAsia="pl-PL"/>
        </w:rPr>
      </w:pPr>
      <w:r w:rsidRPr="0024697A">
        <w:rPr>
          <w:rFonts w:ascii="Tahoma" w:eastAsia="Times New Roman" w:hAnsi="Tahoma" w:cs="Tahoma"/>
          <w:b/>
          <w:bCs/>
          <w:sz w:val="18"/>
          <w:szCs w:val="18"/>
          <w:lang w:eastAsia="pl-PL"/>
        </w:rPr>
        <w:t xml:space="preserve">OGŁOSZENIE O ZAMÓWIENIU - Roboty budowlane </w:t>
      </w:r>
    </w:p>
    <w:p w:rsidR="00015271" w:rsidRDefault="00015271" w:rsidP="00015271">
      <w:pPr>
        <w:spacing w:after="0" w:line="240" w:lineRule="auto"/>
        <w:rPr>
          <w:rFonts w:ascii="Tahoma" w:eastAsia="Times New Roman" w:hAnsi="Tahoma" w:cs="Tahoma"/>
          <w:b/>
          <w:bCs/>
          <w:sz w:val="18"/>
          <w:szCs w:val="18"/>
          <w:lang w:eastAsia="pl-PL"/>
        </w:rPr>
      </w:pP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b/>
          <w:bCs/>
          <w:sz w:val="18"/>
          <w:szCs w:val="18"/>
          <w:lang w:eastAsia="pl-PL"/>
        </w:rPr>
        <w:t>Zamieszczanie ogłoszenia:</w:t>
      </w:r>
      <w:r w:rsidRPr="0024697A">
        <w:rPr>
          <w:rFonts w:ascii="Tahoma" w:eastAsia="Times New Roman" w:hAnsi="Tahoma" w:cs="Tahoma"/>
          <w:sz w:val="18"/>
          <w:szCs w:val="18"/>
          <w:lang w:eastAsia="pl-PL"/>
        </w:rPr>
        <w:t xml:space="preserve"> Zamieszczanie obowiązkowe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b/>
          <w:bCs/>
          <w:sz w:val="18"/>
          <w:szCs w:val="18"/>
          <w:lang w:eastAsia="pl-PL"/>
        </w:rPr>
        <w:t>Ogłoszenie dotyczy:</w:t>
      </w:r>
      <w:r w:rsidRPr="0024697A">
        <w:rPr>
          <w:rFonts w:ascii="Tahoma" w:eastAsia="Times New Roman" w:hAnsi="Tahoma" w:cs="Tahoma"/>
          <w:sz w:val="18"/>
          <w:szCs w:val="18"/>
          <w:lang w:eastAsia="pl-PL"/>
        </w:rPr>
        <w:t xml:space="preserve"> Zamówienia publicznego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b/>
          <w:bCs/>
          <w:sz w:val="18"/>
          <w:szCs w:val="18"/>
          <w:lang w:eastAsia="pl-PL"/>
        </w:rPr>
        <w:t xml:space="preserve">Zamówienie dotyczy projektu lub programu współfinansowanego ze środków Unii Europejskiej </w:t>
      </w:r>
      <w:r w:rsidRPr="0024697A">
        <w:rPr>
          <w:rFonts w:ascii="Tahoma" w:eastAsia="Times New Roman" w:hAnsi="Tahoma" w:cs="Tahoma"/>
          <w:sz w:val="18"/>
          <w:szCs w:val="18"/>
          <w:lang w:eastAsia="pl-PL"/>
        </w:rPr>
        <w:t xml:space="preserve">Nie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br/>
      </w:r>
      <w:r w:rsidRPr="0024697A">
        <w:rPr>
          <w:rFonts w:ascii="Tahoma" w:eastAsia="Times New Roman" w:hAnsi="Tahoma" w:cs="Tahoma"/>
          <w:b/>
          <w:bCs/>
          <w:sz w:val="18"/>
          <w:szCs w:val="18"/>
          <w:lang w:eastAsia="pl-PL"/>
        </w:rPr>
        <w:t>Nazwa projektu lub programu</w:t>
      </w:r>
      <w:r w:rsidRPr="0024697A">
        <w:rPr>
          <w:rFonts w:ascii="Tahoma" w:eastAsia="Times New Roman" w:hAnsi="Tahoma" w:cs="Tahoma"/>
          <w:sz w:val="18"/>
          <w:szCs w:val="18"/>
          <w:lang w:eastAsia="pl-PL"/>
        </w:rPr>
        <w:t xml:space="preserve"> NIE DOTYCZY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b/>
          <w:bCs/>
          <w:sz w:val="18"/>
          <w:szCs w:val="18"/>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r w:rsidRPr="0024697A">
        <w:rPr>
          <w:rFonts w:ascii="Tahoma" w:eastAsia="Times New Roman" w:hAnsi="Tahoma" w:cs="Tahoma"/>
          <w:sz w:val="18"/>
          <w:szCs w:val="18"/>
          <w:lang w:eastAsia="pl-PL"/>
        </w:rPr>
        <w:t xml:space="preserve">Nie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br/>
        <w:t xml:space="preserve">Należy podać minimalny procentowy wskaźnik zatrudnienia osób należących do jednej lub więcej kategorii, o których mowa w art. 22 ust. 2 ustawy </w:t>
      </w:r>
      <w:proofErr w:type="spellStart"/>
      <w:r w:rsidRPr="0024697A">
        <w:rPr>
          <w:rFonts w:ascii="Tahoma" w:eastAsia="Times New Roman" w:hAnsi="Tahoma" w:cs="Tahoma"/>
          <w:sz w:val="18"/>
          <w:szCs w:val="18"/>
          <w:lang w:eastAsia="pl-PL"/>
        </w:rPr>
        <w:t>Pzp</w:t>
      </w:r>
      <w:proofErr w:type="spellEnd"/>
      <w:r w:rsidRPr="0024697A">
        <w:rPr>
          <w:rFonts w:ascii="Tahoma" w:eastAsia="Times New Roman" w:hAnsi="Tahoma" w:cs="Tahoma"/>
          <w:sz w:val="18"/>
          <w:szCs w:val="18"/>
          <w:lang w:eastAsia="pl-PL"/>
        </w:rPr>
        <w:t xml:space="preserve">, nie mniejszy niż 30%, osób zatrudnionych przez zakłady pracy chronionej lub wykonawców albo ich jednostki (w %) </w:t>
      </w:r>
      <w:r w:rsidRPr="0024697A">
        <w:rPr>
          <w:rFonts w:ascii="Tahoma" w:eastAsia="Times New Roman" w:hAnsi="Tahoma" w:cs="Tahoma"/>
          <w:sz w:val="18"/>
          <w:szCs w:val="18"/>
          <w:lang w:eastAsia="pl-PL"/>
        </w:rPr>
        <w:br/>
      </w:r>
    </w:p>
    <w:p w:rsidR="0024697A" w:rsidRPr="0024697A" w:rsidRDefault="0024697A" w:rsidP="00015271">
      <w:pPr>
        <w:spacing w:after="0" w:line="240" w:lineRule="auto"/>
        <w:rPr>
          <w:rFonts w:ascii="Tahoma" w:eastAsia="Times New Roman" w:hAnsi="Tahoma" w:cs="Tahoma"/>
          <w:b/>
          <w:bCs/>
          <w:sz w:val="18"/>
          <w:szCs w:val="18"/>
          <w:lang w:eastAsia="pl-PL"/>
        </w:rPr>
      </w:pPr>
      <w:r w:rsidRPr="0024697A">
        <w:rPr>
          <w:rFonts w:ascii="Tahoma" w:eastAsia="Times New Roman" w:hAnsi="Tahoma" w:cs="Tahoma"/>
          <w:b/>
          <w:bCs/>
          <w:sz w:val="18"/>
          <w:szCs w:val="18"/>
          <w:u w:val="single"/>
          <w:lang w:eastAsia="pl-PL"/>
        </w:rPr>
        <w:t>SEKCJA I: ZAMAWIAJĄCY</w:t>
      </w:r>
      <w:r w:rsidRPr="0024697A">
        <w:rPr>
          <w:rFonts w:ascii="Tahoma" w:eastAsia="Times New Roman" w:hAnsi="Tahoma" w:cs="Tahoma"/>
          <w:b/>
          <w:bCs/>
          <w:sz w:val="18"/>
          <w:szCs w:val="18"/>
          <w:lang w:eastAsia="pl-PL"/>
        </w:rPr>
        <w:t xml:space="preserve">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b/>
          <w:bCs/>
          <w:sz w:val="18"/>
          <w:szCs w:val="18"/>
          <w:lang w:eastAsia="pl-PL"/>
        </w:rPr>
        <w:t xml:space="preserve">Postępowanie przeprowadza centralny zamawiający </w:t>
      </w:r>
      <w:r w:rsidRPr="0024697A">
        <w:rPr>
          <w:rFonts w:ascii="Tahoma" w:eastAsia="Times New Roman" w:hAnsi="Tahoma" w:cs="Tahoma"/>
          <w:sz w:val="18"/>
          <w:szCs w:val="18"/>
          <w:lang w:eastAsia="pl-PL"/>
        </w:rPr>
        <w:t xml:space="preserve">Nie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b/>
          <w:bCs/>
          <w:sz w:val="18"/>
          <w:szCs w:val="18"/>
          <w:lang w:eastAsia="pl-PL"/>
        </w:rPr>
        <w:t xml:space="preserve">Postępowanie przeprowadza podmiot, któremu zamawiający powierzył/powierzyli przeprowadzenie postępowania </w:t>
      </w:r>
      <w:r w:rsidRPr="0024697A">
        <w:rPr>
          <w:rFonts w:ascii="Tahoma" w:eastAsia="Times New Roman" w:hAnsi="Tahoma" w:cs="Tahoma"/>
          <w:sz w:val="18"/>
          <w:szCs w:val="18"/>
          <w:lang w:eastAsia="pl-PL"/>
        </w:rPr>
        <w:t xml:space="preserve">Nie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b/>
          <w:bCs/>
          <w:sz w:val="18"/>
          <w:szCs w:val="18"/>
          <w:lang w:eastAsia="pl-PL"/>
        </w:rPr>
        <w:t xml:space="preserve">Informacje na temat </w:t>
      </w:r>
      <w:proofErr w:type="gramStart"/>
      <w:r w:rsidRPr="0024697A">
        <w:rPr>
          <w:rFonts w:ascii="Tahoma" w:eastAsia="Times New Roman" w:hAnsi="Tahoma" w:cs="Tahoma"/>
          <w:b/>
          <w:bCs/>
          <w:sz w:val="18"/>
          <w:szCs w:val="18"/>
          <w:lang w:eastAsia="pl-PL"/>
        </w:rPr>
        <w:t>podmiotu</w:t>
      </w:r>
      <w:proofErr w:type="gramEnd"/>
      <w:r w:rsidRPr="0024697A">
        <w:rPr>
          <w:rFonts w:ascii="Tahoma" w:eastAsia="Times New Roman" w:hAnsi="Tahoma" w:cs="Tahoma"/>
          <w:b/>
          <w:bCs/>
          <w:sz w:val="18"/>
          <w:szCs w:val="18"/>
          <w:lang w:eastAsia="pl-PL"/>
        </w:rPr>
        <w:t xml:space="preserve"> któremu zamawiający powierzył/powierzyli prowadzenie postępowania:</w:t>
      </w:r>
      <w:r w:rsidRPr="0024697A">
        <w:rPr>
          <w:rFonts w:ascii="Tahoma" w:eastAsia="Times New Roman" w:hAnsi="Tahoma" w:cs="Tahoma"/>
          <w:sz w:val="18"/>
          <w:szCs w:val="18"/>
          <w:lang w:eastAsia="pl-PL"/>
        </w:rPr>
        <w:t xml:space="preserve"> </w:t>
      </w:r>
      <w:r w:rsidRPr="0024697A">
        <w:rPr>
          <w:rFonts w:ascii="Tahoma" w:eastAsia="Times New Roman" w:hAnsi="Tahoma" w:cs="Tahoma"/>
          <w:sz w:val="18"/>
          <w:szCs w:val="18"/>
          <w:lang w:eastAsia="pl-PL"/>
        </w:rPr>
        <w:br/>
      </w:r>
      <w:r w:rsidRPr="0024697A">
        <w:rPr>
          <w:rFonts w:ascii="Tahoma" w:eastAsia="Times New Roman" w:hAnsi="Tahoma" w:cs="Tahoma"/>
          <w:b/>
          <w:bCs/>
          <w:sz w:val="18"/>
          <w:szCs w:val="18"/>
          <w:lang w:eastAsia="pl-PL"/>
        </w:rPr>
        <w:t>Postępowanie jest przeprowadzane wspólnie przez zamawiających</w:t>
      </w:r>
      <w:r w:rsidRPr="0024697A">
        <w:rPr>
          <w:rFonts w:ascii="Tahoma" w:eastAsia="Times New Roman" w:hAnsi="Tahoma" w:cs="Tahoma"/>
          <w:sz w:val="18"/>
          <w:szCs w:val="18"/>
          <w:lang w:eastAsia="pl-PL"/>
        </w:rPr>
        <w:t xml:space="preserve"> Nie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br/>
        <w:t xml:space="preserve">Jeżeli tak, należy wymienić zamawiających, którzy wspólnie przeprowadzają postępowanie oraz podać adresy ich siedzib, krajowe numery identyfikacyjne oraz osoby do kontaktów wraz z danymi do kontaktów: </w:t>
      </w:r>
      <w:r w:rsidRPr="0024697A">
        <w:rPr>
          <w:rFonts w:ascii="Tahoma" w:eastAsia="Times New Roman" w:hAnsi="Tahoma" w:cs="Tahoma"/>
          <w:sz w:val="18"/>
          <w:szCs w:val="18"/>
          <w:lang w:eastAsia="pl-PL"/>
        </w:rPr>
        <w:br/>
      </w:r>
      <w:r w:rsidRPr="0024697A">
        <w:rPr>
          <w:rFonts w:ascii="Tahoma" w:eastAsia="Times New Roman" w:hAnsi="Tahoma" w:cs="Tahoma"/>
          <w:sz w:val="18"/>
          <w:szCs w:val="18"/>
          <w:lang w:eastAsia="pl-PL"/>
        </w:rPr>
        <w:br/>
      </w:r>
      <w:r w:rsidRPr="0024697A">
        <w:rPr>
          <w:rFonts w:ascii="Tahoma" w:eastAsia="Times New Roman" w:hAnsi="Tahoma" w:cs="Tahoma"/>
          <w:b/>
          <w:bCs/>
          <w:sz w:val="18"/>
          <w:szCs w:val="18"/>
          <w:lang w:eastAsia="pl-PL"/>
        </w:rPr>
        <w:t xml:space="preserve">Postępowanie jest przeprowadzane wspólnie z zamawiającymi z innych państw członkowskich Unii Europejskiej </w:t>
      </w:r>
      <w:r w:rsidRPr="0024697A">
        <w:rPr>
          <w:rFonts w:ascii="Tahoma" w:eastAsia="Times New Roman" w:hAnsi="Tahoma" w:cs="Tahoma"/>
          <w:sz w:val="18"/>
          <w:szCs w:val="18"/>
          <w:lang w:eastAsia="pl-PL"/>
        </w:rPr>
        <w:t xml:space="preserve">Nie </w:t>
      </w:r>
    </w:p>
    <w:p w:rsidR="00C061C8" w:rsidRDefault="0024697A" w:rsidP="00015271">
      <w:pPr>
        <w:spacing w:after="0" w:line="240" w:lineRule="auto"/>
        <w:rPr>
          <w:rFonts w:ascii="Tahoma" w:eastAsia="Times New Roman" w:hAnsi="Tahoma" w:cs="Tahoma"/>
          <w:b/>
          <w:bCs/>
          <w:sz w:val="18"/>
          <w:szCs w:val="18"/>
          <w:lang w:eastAsia="pl-PL"/>
        </w:rPr>
      </w:pPr>
      <w:r w:rsidRPr="0024697A">
        <w:rPr>
          <w:rFonts w:ascii="Tahoma" w:eastAsia="Times New Roman" w:hAnsi="Tahoma" w:cs="Tahoma"/>
          <w:b/>
          <w:bCs/>
          <w:sz w:val="18"/>
          <w:szCs w:val="18"/>
          <w:lang w:eastAsia="pl-PL"/>
        </w:rPr>
        <w:t>W przypadku przeprowadzania postępowania wspólnie z zamawiającymi z innych państw członkowskich Unii Europejskiej – mające zastosowanie krajowe prawo zamówień publicznych:</w:t>
      </w:r>
      <w:r w:rsidRPr="0024697A">
        <w:rPr>
          <w:rFonts w:ascii="Tahoma" w:eastAsia="Times New Roman" w:hAnsi="Tahoma" w:cs="Tahoma"/>
          <w:sz w:val="18"/>
          <w:szCs w:val="18"/>
          <w:lang w:eastAsia="pl-PL"/>
        </w:rPr>
        <w:t xml:space="preserve"> </w:t>
      </w:r>
      <w:r w:rsidRPr="0024697A">
        <w:rPr>
          <w:rFonts w:ascii="Tahoma" w:eastAsia="Times New Roman" w:hAnsi="Tahoma" w:cs="Tahoma"/>
          <w:sz w:val="18"/>
          <w:szCs w:val="18"/>
          <w:lang w:eastAsia="pl-PL"/>
        </w:rPr>
        <w:br/>
      </w:r>
    </w:p>
    <w:p w:rsidR="00C061C8"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b/>
          <w:bCs/>
          <w:sz w:val="18"/>
          <w:szCs w:val="18"/>
          <w:lang w:eastAsia="pl-PL"/>
        </w:rPr>
        <w:t>Informacje dodatkowe:</w:t>
      </w:r>
      <w:r w:rsidRPr="0024697A">
        <w:rPr>
          <w:rFonts w:ascii="Tahoma" w:eastAsia="Times New Roman" w:hAnsi="Tahoma" w:cs="Tahoma"/>
          <w:sz w:val="18"/>
          <w:szCs w:val="18"/>
          <w:lang w:eastAsia="pl-PL"/>
        </w:rPr>
        <w:t xml:space="preserve"> </w:t>
      </w:r>
    </w:p>
    <w:p w:rsidR="0024697A" w:rsidRPr="0024697A" w:rsidRDefault="0024697A" w:rsidP="00C061C8">
      <w:pPr>
        <w:spacing w:after="0" w:line="240" w:lineRule="auto"/>
        <w:jc w:val="both"/>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Uchwałą Zarządu Powiatu Kędzierzyńsko-Kozielskiego nr 41/187/2019 z dnia 22 października 2019 roku Zamawiający został wyznaczony do przeprowadzenia postępowania o udzielenie zamówienia publicznego w zadaniu: Wykonanie robót budowlanych związanych z realizacją strefy siłowni plenerowej – I etap prac realizowanych w ramach zadania Budowa boiska wielofunkcyjnego przyszkolnego wraz z zagospodarowaniem terenu – utwardzenie istniejącej drogi wewnętrznej, budowa siłowni plenerowej, budowa 12 miejsc parkingowych. Podstawa prawna: art. 32 ust. 2 pkt. 4 ustawy z dnia 5 czerwca 1998 r. o samorządzie powiatowym (tj. Dz. U. z 2019 poz. 511) oraz art. 16 ust. 4 ustawy z dnia 29 stycznia 2004 r. Prawo zamówień publicznych (tj. Dz. U. z 2019 poz. 1843 z późn. zm.). </w:t>
      </w:r>
    </w:p>
    <w:p w:rsidR="00C061C8" w:rsidRDefault="00C061C8" w:rsidP="00015271">
      <w:pPr>
        <w:spacing w:after="0" w:line="240" w:lineRule="auto"/>
        <w:rPr>
          <w:rFonts w:ascii="Tahoma" w:eastAsia="Times New Roman" w:hAnsi="Tahoma" w:cs="Tahoma"/>
          <w:b/>
          <w:bCs/>
          <w:sz w:val="18"/>
          <w:szCs w:val="18"/>
          <w:lang w:eastAsia="pl-PL"/>
        </w:rPr>
      </w:pP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b/>
          <w:bCs/>
          <w:sz w:val="18"/>
          <w:szCs w:val="18"/>
          <w:lang w:eastAsia="pl-PL"/>
        </w:rPr>
        <w:t xml:space="preserve">I. 1) NAZWA I ADRES: </w:t>
      </w:r>
      <w:r w:rsidRPr="0024697A">
        <w:rPr>
          <w:rFonts w:ascii="Tahoma" w:eastAsia="Times New Roman" w:hAnsi="Tahoma" w:cs="Tahoma"/>
          <w:sz w:val="18"/>
          <w:szCs w:val="18"/>
          <w:lang w:eastAsia="pl-PL"/>
        </w:rPr>
        <w:t xml:space="preserve">Powiatowe Centrum Usług Wspólnych w Kędzierzynie-Koźlu, krajowy numer identyfikacyjny 36620956400000, ul. Konstantego Damrota  30 , 47-220  Kędzierzyn-Koźle, woj. opolskie, państwo Polska, tel. 77 472 38 80, , e-mail </w:t>
      </w:r>
      <w:proofErr w:type="spellStart"/>
      <w:r w:rsidRPr="0024697A">
        <w:rPr>
          <w:rFonts w:ascii="Tahoma" w:eastAsia="Times New Roman" w:hAnsi="Tahoma" w:cs="Tahoma"/>
          <w:sz w:val="18"/>
          <w:szCs w:val="18"/>
          <w:lang w:eastAsia="pl-PL"/>
        </w:rPr>
        <w:t>sekretariat@cuwkk.pl</w:t>
      </w:r>
      <w:proofErr w:type="spellEnd"/>
      <w:r w:rsidRPr="0024697A">
        <w:rPr>
          <w:rFonts w:ascii="Tahoma" w:eastAsia="Times New Roman" w:hAnsi="Tahoma" w:cs="Tahoma"/>
          <w:sz w:val="18"/>
          <w:szCs w:val="18"/>
          <w:lang w:eastAsia="pl-PL"/>
        </w:rPr>
        <w:t xml:space="preserve">, , faks 77 4723886 w. 14. </w:t>
      </w:r>
      <w:r w:rsidRPr="0024697A">
        <w:rPr>
          <w:rFonts w:ascii="Tahoma" w:eastAsia="Times New Roman" w:hAnsi="Tahoma" w:cs="Tahoma"/>
          <w:sz w:val="18"/>
          <w:szCs w:val="18"/>
          <w:lang w:eastAsia="pl-PL"/>
        </w:rPr>
        <w:br/>
        <w:t>Adres strony internetowej (</w:t>
      </w:r>
      <w:proofErr w:type="spellStart"/>
      <w:r w:rsidRPr="0024697A">
        <w:rPr>
          <w:rFonts w:ascii="Tahoma" w:eastAsia="Times New Roman" w:hAnsi="Tahoma" w:cs="Tahoma"/>
          <w:sz w:val="18"/>
          <w:szCs w:val="18"/>
          <w:lang w:eastAsia="pl-PL"/>
        </w:rPr>
        <w:t>URL</w:t>
      </w:r>
      <w:proofErr w:type="spellEnd"/>
      <w:r w:rsidRPr="0024697A">
        <w:rPr>
          <w:rFonts w:ascii="Tahoma" w:eastAsia="Times New Roman" w:hAnsi="Tahoma" w:cs="Tahoma"/>
          <w:sz w:val="18"/>
          <w:szCs w:val="18"/>
          <w:lang w:eastAsia="pl-PL"/>
        </w:rPr>
        <w:t xml:space="preserve">): </w:t>
      </w:r>
      <w:proofErr w:type="spellStart"/>
      <w:r w:rsidRPr="0024697A">
        <w:rPr>
          <w:rFonts w:ascii="Tahoma" w:eastAsia="Times New Roman" w:hAnsi="Tahoma" w:cs="Tahoma"/>
          <w:sz w:val="18"/>
          <w:szCs w:val="18"/>
          <w:lang w:eastAsia="pl-PL"/>
        </w:rPr>
        <w:t>www.bip.cuwkk.pl</w:t>
      </w:r>
      <w:proofErr w:type="spellEnd"/>
      <w:r w:rsidRPr="0024697A">
        <w:rPr>
          <w:rFonts w:ascii="Tahoma" w:eastAsia="Times New Roman" w:hAnsi="Tahoma" w:cs="Tahoma"/>
          <w:sz w:val="18"/>
          <w:szCs w:val="18"/>
          <w:lang w:eastAsia="pl-PL"/>
        </w:rPr>
        <w:t xml:space="preserve"> </w:t>
      </w:r>
      <w:r w:rsidRPr="0024697A">
        <w:rPr>
          <w:rFonts w:ascii="Tahoma" w:eastAsia="Times New Roman" w:hAnsi="Tahoma" w:cs="Tahoma"/>
          <w:sz w:val="18"/>
          <w:szCs w:val="18"/>
          <w:lang w:eastAsia="pl-PL"/>
        </w:rPr>
        <w:br/>
        <w:t xml:space="preserve">Adres profilu nabywcy: NIE DOTYCZY </w:t>
      </w:r>
      <w:r w:rsidRPr="0024697A">
        <w:rPr>
          <w:rFonts w:ascii="Tahoma" w:eastAsia="Times New Roman" w:hAnsi="Tahoma" w:cs="Tahoma"/>
          <w:sz w:val="18"/>
          <w:szCs w:val="18"/>
          <w:lang w:eastAsia="pl-PL"/>
        </w:rPr>
        <w:br/>
        <w:t xml:space="preserve">Adres strony internetowej pod którym można uzyskać dostęp do narzędzi i urządzeń lub formatów plików, które nie są ogólnie dostępne NIE DOTYCZY </w:t>
      </w:r>
    </w:p>
    <w:p w:rsidR="00C061C8" w:rsidRDefault="00C061C8" w:rsidP="00015271">
      <w:pPr>
        <w:spacing w:after="0" w:line="240" w:lineRule="auto"/>
        <w:rPr>
          <w:rFonts w:ascii="Tahoma" w:eastAsia="Times New Roman" w:hAnsi="Tahoma" w:cs="Tahoma"/>
          <w:b/>
          <w:bCs/>
          <w:sz w:val="18"/>
          <w:szCs w:val="18"/>
          <w:lang w:eastAsia="pl-PL"/>
        </w:rPr>
      </w:pP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b/>
          <w:bCs/>
          <w:sz w:val="18"/>
          <w:szCs w:val="18"/>
          <w:lang w:eastAsia="pl-PL"/>
        </w:rPr>
        <w:t xml:space="preserve">I. 2) RODZAJ ZAMAWIAJĄCEGO: </w:t>
      </w:r>
      <w:r w:rsidRPr="0024697A">
        <w:rPr>
          <w:rFonts w:ascii="Tahoma" w:eastAsia="Times New Roman" w:hAnsi="Tahoma" w:cs="Tahoma"/>
          <w:sz w:val="18"/>
          <w:szCs w:val="18"/>
          <w:lang w:eastAsia="pl-PL"/>
        </w:rPr>
        <w:t xml:space="preserve">Jednostki organizacyjne administracji samorządowej </w:t>
      </w:r>
      <w:r w:rsidRPr="0024697A">
        <w:rPr>
          <w:rFonts w:ascii="Tahoma" w:eastAsia="Times New Roman" w:hAnsi="Tahoma" w:cs="Tahoma"/>
          <w:sz w:val="18"/>
          <w:szCs w:val="18"/>
          <w:lang w:eastAsia="pl-PL"/>
        </w:rPr>
        <w:br/>
      </w:r>
    </w:p>
    <w:p w:rsidR="0024697A" w:rsidRPr="0024697A" w:rsidRDefault="0024697A" w:rsidP="00015271">
      <w:pPr>
        <w:spacing w:after="0" w:line="240" w:lineRule="auto"/>
        <w:rPr>
          <w:rFonts w:ascii="Tahoma" w:eastAsia="Times New Roman" w:hAnsi="Tahoma" w:cs="Tahoma"/>
          <w:sz w:val="18"/>
          <w:szCs w:val="18"/>
          <w:lang w:eastAsia="pl-PL"/>
        </w:rPr>
      </w:pPr>
      <w:proofErr w:type="spellStart"/>
      <w:r w:rsidRPr="0024697A">
        <w:rPr>
          <w:rFonts w:ascii="Tahoma" w:eastAsia="Times New Roman" w:hAnsi="Tahoma" w:cs="Tahoma"/>
          <w:b/>
          <w:bCs/>
          <w:sz w:val="18"/>
          <w:szCs w:val="18"/>
          <w:lang w:eastAsia="pl-PL"/>
        </w:rPr>
        <w:t>I.3</w:t>
      </w:r>
      <w:proofErr w:type="spellEnd"/>
      <w:r w:rsidRPr="0024697A">
        <w:rPr>
          <w:rFonts w:ascii="Tahoma" w:eastAsia="Times New Roman" w:hAnsi="Tahoma" w:cs="Tahoma"/>
          <w:b/>
          <w:bCs/>
          <w:sz w:val="18"/>
          <w:szCs w:val="18"/>
          <w:lang w:eastAsia="pl-PL"/>
        </w:rPr>
        <w:t xml:space="preserve">) WSPÓLNE UDZIELANIE ZAMÓWIENIA </w:t>
      </w:r>
      <w:r w:rsidRPr="0024697A">
        <w:rPr>
          <w:rFonts w:ascii="Tahoma" w:eastAsia="Times New Roman" w:hAnsi="Tahoma" w:cs="Tahoma"/>
          <w:b/>
          <w:bCs/>
          <w:i/>
          <w:iCs/>
          <w:sz w:val="18"/>
          <w:szCs w:val="18"/>
          <w:lang w:eastAsia="pl-PL"/>
        </w:rPr>
        <w:t>(jeżeli dotyczy)</w:t>
      </w:r>
      <w:r w:rsidRPr="0024697A">
        <w:rPr>
          <w:rFonts w:ascii="Tahoma" w:eastAsia="Times New Roman" w:hAnsi="Tahoma" w:cs="Tahoma"/>
          <w:b/>
          <w:bCs/>
          <w:sz w:val="18"/>
          <w:szCs w:val="18"/>
          <w:lang w:eastAsia="pl-PL"/>
        </w:rPr>
        <w:t xml:space="preserve">: </w:t>
      </w:r>
    </w:p>
    <w:p w:rsidR="0024697A" w:rsidRDefault="0024697A" w:rsidP="00C061C8">
      <w:pPr>
        <w:spacing w:after="0" w:line="240" w:lineRule="auto"/>
        <w:jc w:val="both"/>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NIE DOTYCZY </w:t>
      </w:r>
    </w:p>
    <w:p w:rsidR="00C061C8" w:rsidRPr="0024697A" w:rsidRDefault="00C061C8" w:rsidP="00015271">
      <w:pPr>
        <w:spacing w:after="0" w:line="240" w:lineRule="auto"/>
        <w:rPr>
          <w:rFonts w:ascii="Tahoma" w:eastAsia="Times New Roman" w:hAnsi="Tahoma" w:cs="Tahoma"/>
          <w:sz w:val="18"/>
          <w:szCs w:val="18"/>
          <w:lang w:eastAsia="pl-PL"/>
        </w:rPr>
      </w:pPr>
    </w:p>
    <w:p w:rsidR="0024697A" w:rsidRPr="0024697A" w:rsidRDefault="0024697A" w:rsidP="00015271">
      <w:pPr>
        <w:spacing w:after="0" w:line="240" w:lineRule="auto"/>
        <w:rPr>
          <w:rFonts w:ascii="Tahoma" w:eastAsia="Times New Roman" w:hAnsi="Tahoma" w:cs="Tahoma"/>
          <w:sz w:val="18"/>
          <w:szCs w:val="18"/>
          <w:lang w:eastAsia="pl-PL"/>
        </w:rPr>
      </w:pPr>
      <w:proofErr w:type="spellStart"/>
      <w:r w:rsidRPr="0024697A">
        <w:rPr>
          <w:rFonts w:ascii="Tahoma" w:eastAsia="Times New Roman" w:hAnsi="Tahoma" w:cs="Tahoma"/>
          <w:b/>
          <w:bCs/>
          <w:sz w:val="18"/>
          <w:szCs w:val="18"/>
          <w:lang w:eastAsia="pl-PL"/>
        </w:rPr>
        <w:t>I.4</w:t>
      </w:r>
      <w:proofErr w:type="spellEnd"/>
      <w:r w:rsidRPr="0024697A">
        <w:rPr>
          <w:rFonts w:ascii="Tahoma" w:eastAsia="Times New Roman" w:hAnsi="Tahoma" w:cs="Tahoma"/>
          <w:b/>
          <w:bCs/>
          <w:sz w:val="18"/>
          <w:szCs w:val="18"/>
          <w:lang w:eastAsia="pl-PL"/>
        </w:rPr>
        <w:t xml:space="preserve">) KOMUNIKACJA: </w:t>
      </w:r>
      <w:r w:rsidRPr="0024697A">
        <w:rPr>
          <w:rFonts w:ascii="Tahoma" w:eastAsia="Times New Roman" w:hAnsi="Tahoma" w:cs="Tahoma"/>
          <w:sz w:val="18"/>
          <w:szCs w:val="18"/>
          <w:lang w:eastAsia="pl-PL"/>
        </w:rPr>
        <w:br/>
      </w:r>
      <w:r w:rsidRPr="0024697A">
        <w:rPr>
          <w:rFonts w:ascii="Tahoma" w:eastAsia="Times New Roman" w:hAnsi="Tahoma" w:cs="Tahoma"/>
          <w:b/>
          <w:bCs/>
          <w:sz w:val="18"/>
          <w:szCs w:val="18"/>
          <w:lang w:eastAsia="pl-PL"/>
        </w:rPr>
        <w:t>Nieograniczony, pełny i bezpośredni dostęp do dokumentów z postępowania można uzyskać pod adresem (</w:t>
      </w:r>
      <w:proofErr w:type="spellStart"/>
      <w:r w:rsidRPr="0024697A">
        <w:rPr>
          <w:rFonts w:ascii="Tahoma" w:eastAsia="Times New Roman" w:hAnsi="Tahoma" w:cs="Tahoma"/>
          <w:b/>
          <w:bCs/>
          <w:sz w:val="18"/>
          <w:szCs w:val="18"/>
          <w:lang w:eastAsia="pl-PL"/>
        </w:rPr>
        <w:t>URL</w:t>
      </w:r>
      <w:proofErr w:type="spellEnd"/>
      <w:r w:rsidRPr="0024697A">
        <w:rPr>
          <w:rFonts w:ascii="Tahoma" w:eastAsia="Times New Roman" w:hAnsi="Tahoma" w:cs="Tahoma"/>
          <w:b/>
          <w:bCs/>
          <w:sz w:val="18"/>
          <w:szCs w:val="18"/>
          <w:lang w:eastAsia="pl-PL"/>
        </w:rPr>
        <w:t>)</w:t>
      </w:r>
      <w:r w:rsidRPr="0024697A">
        <w:rPr>
          <w:rFonts w:ascii="Tahoma" w:eastAsia="Times New Roman" w:hAnsi="Tahoma" w:cs="Tahoma"/>
          <w:sz w:val="18"/>
          <w:szCs w:val="18"/>
          <w:lang w:eastAsia="pl-PL"/>
        </w:rPr>
        <w:t xml:space="preserve">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Tak </w:t>
      </w:r>
      <w:r w:rsidRPr="0024697A">
        <w:rPr>
          <w:rFonts w:ascii="Tahoma" w:eastAsia="Times New Roman" w:hAnsi="Tahoma" w:cs="Tahoma"/>
          <w:sz w:val="18"/>
          <w:szCs w:val="18"/>
          <w:lang w:eastAsia="pl-PL"/>
        </w:rPr>
        <w:br/>
      </w:r>
      <w:proofErr w:type="spellStart"/>
      <w:r w:rsidRPr="0024697A">
        <w:rPr>
          <w:rFonts w:ascii="Tahoma" w:eastAsia="Times New Roman" w:hAnsi="Tahoma" w:cs="Tahoma"/>
          <w:sz w:val="18"/>
          <w:szCs w:val="18"/>
          <w:lang w:eastAsia="pl-PL"/>
        </w:rPr>
        <w:t>www.bip.cuwkk.pl</w:t>
      </w:r>
      <w:proofErr w:type="spellEnd"/>
      <w:r w:rsidRPr="0024697A">
        <w:rPr>
          <w:rFonts w:ascii="Tahoma" w:eastAsia="Times New Roman" w:hAnsi="Tahoma" w:cs="Tahoma"/>
          <w:sz w:val="18"/>
          <w:szCs w:val="18"/>
          <w:lang w:eastAsia="pl-PL"/>
        </w:rPr>
        <w:t xml:space="preserve">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br/>
      </w:r>
      <w:r w:rsidRPr="0024697A">
        <w:rPr>
          <w:rFonts w:ascii="Tahoma" w:eastAsia="Times New Roman" w:hAnsi="Tahoma" w:cs="Tahoma"/>
          <w:b/>
          <w:bCs/>
          <w:sz w:val="18"/>
          <w:szCs w:val="18"/>
          <w:lang w:eastAsia="pl-PL"/>
        </w:rPr>
        <w:t xml:space="preserve">Adres strony internetowej, na której zamieszczona będzie specyfikacja istotnych warunków zamówienia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Tak </w:t>
      </w:r>
      <w:r w:rsidRPr="0024697A">
        <w:rPr>
          <w:rFonts w:ascii="Tahoma" w:eastAsia="Times New Roman" w:hAnsi="Tahoma" w:cs="Tahoma"/>
          <w:sz w:val="18"/>
          <w:szCs w:val="18"/>
          <w:lang w:eastAsia="pl-PL"/>
        </w:rPr>
        <w:br/>
      </w:r>
      <w:proofErr w:type="spellStart"/>
      <w:r w:rsidRPr="0024697A">
        <w:rPr>
          <w:rFonts w:ascii="Tahoma" w:eastAsia="Times New Roman" w:hAnsi="Tahoma" w:cs="Tahoma"/>
          <w:sz w:val="18"/>
          <w:szCs w:val="18"/>
          <w:lang w:eastAsia="pl-PL"/>
        </w:rPr>
        <w:t>www.bip.cuwkk.pl</w:t>
      </w:r>
      <w:proofErr w:type="spellEnd"/>
      <w:r w:rsidRPr="0024697A">
        <w:rPr>
          <w:rFonts w:ascii="Tahoma" w:eastAsia="Times New Roman" w:hAnsi="Tahoma" w:cs="Tahoma"/>
          <w:sz w:val="18"/>
          <w:szCs w:val="18"/>
          <w:lang w:eastAsia="pl-PL"/>
        </w:rPr>
        <w:t xml:space="preserve">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lastRenderedPageBreak/>
        <w:br/>
      </w:r>
      <w:r w:rsidRPr="0024697A">
        <w:rPr>
          <w:rFonts w:ascii="Tahoma" w:eastAsia="Times New Roman" w:hAnsi="Tahoma" w:cs="Tahoma"/>
          <w:b/>
          <w:bCs/>
          <w:sz w:val="18"/>
          <w:szCs w:val="18"/>
          <w:lang w:eastAsia="pl-PL"/>
        </w:rPr>
        <w:t xml:space="preserve">Dostęp do dokumentów z postępowania jest ograniczony - więcej informacji można uzyskać pod adresem </w:t>
      </w:r>
      <w:r w:rsidRPr="0024697A">
        <w:rPr>
          <w:rFonts w:ascii="Tahoma" w:eastAsia="Times New Roman" w:hAnsi="Tahoma" w:cs="Tahoma"/>
          <w:sz w:val="18"/>
          <w:szCs w:val="18"/>
          <w:lang w:eastAsia="pl-PL"/>
        </w:rPr>
        <w:t xml:space="preserve">Nie </w:t>
      </w:r>
      <w:r w:rsidRPr="0024697A">
        <w:rPr>
          <w:rFonts w:ascii="Tahoma" w:eastAsia="Times New Roman" w:hAnsi="Tahoma" w:cs="Tahoma"/>
          <w:sz w:val="18"/>
          <w:szCs w:val="18"/>
          <w:lang w:eastAsia="pl-PL"/>
        </w:rPr>
        <w:br/>
        <w:t xml:space="preserve">NIE DOTYCZY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br/>
      </w:r>
      <w:r w:rsidRPr="0024697A">
        <w:rPr>
          <w:rFonts w:ascii="Tahoma" w:eastAsia="Times New Roman" w:hAnsi="Tahoma" w:cs="Tahoma"/>
          <w:b/>
          <w:bCs/>
          <w:sz w:val="18"/>
          <w:szCs w:val="18"/>
          <w:lang w:eastAsia="pl-PL"/>
        </w:rPr>
        <w:t>Oferty lub wnioski o dopuszczenie do udziału w postępowaniu należy przesyłać:</w:t>
      </w:r>
      <w:r w:rsidRPr="0024697A">
        <w:rPr>
          <w:rFonts w:ascii="Tahoma" w:eastAsia="Times New Roman" w:hAnsi="Tahoma" w:cs="Tahoma"/>
          <w:sz w:val="18"/>
          <w:szCs w:val="18"/>
          <w:lang w:eastAsia="pl-PL"/>
        </w:rPr>
        <w:t xml:space="preserve"> </w:t>
      </w:r>
      <w:r w:rsidRPr="0024697A">
        <w:rPr>
          <w:rFonts w:ascii="Tahoma" w:eastAsia="Times New Roman" w:hAnsi="Tahoma" w:cs="Tahoma"/>
          <w:sz w:val="18"/>
          <w:szCs w:val="18"/>
          <w:lang w:eastAsia="pl-PL"/>
        </w:rPr>
        <w:br/>
      </w:r>
      <w:r w:rsidRPr="0024697A">
        <w:rPr>
          <w:rFonts w:ascii="Tahoma" w:eastAsia="Times New Roman" w:hAnsi="Tahoma" w:cs="Tahoma"/>
          <w:b/>
          <w:bCs/>
          <w:sz w:val="18"/>
          <w:szCs w:val="18"/>
          <w:lang w:eastAsia="pl-PL"/>
        </w:rPr>
        <w:t>Elektronicznie</w:t>
      </w:r>
      <w:r w:rsidRPr="0024697A">
        <w:rPr>
          <w:rFonts w:ascii="Tahoma" w:eastAsia="Times New Roman" w:hAnsi="Tahoma" w:cs="Tahoma"/>
          <w:sz w:val="18"/>
          <w:szCs w:val="18"/>
          <w:lang w:eastAsia="pl-PL"/>
        </w:rPr>
        <w:t xml:space="preserve">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Nie </w:t>
      </w:r>
      <w:r w:rsidRPr="0024697A">
        <w:rPr>
          <w:rFonts w:ascii="Tahoma" w:eastAsia="Times New Roman" w:hAnsi="Tahoma" w:cs="Tahoma"/>
          <w:sz w:val="18"/>
          <w:szCs w:val="18"/>
          <w:lang w:eastAsia="pl-PL"/>
        </w:rPr>
        <w:br/>
        <w:t xml:space="preserve">adres NIE DOTYCZY </w:t>
      </w:r>
    </w:p>
    <w:p w:rsidR="0024697A" w:rsidRPr="0024697A" w:rsidRDefault="0024697A" w:rsidP="00015271">
      <w:pPr>
        <w:spacing w:after="0" w:line="240" w:lineRule="auto"/>
        <w:rPr>
          <w:rFonts w:ascii="Tahoma" w:eastAsia="Times New Roman" w:hAnsi="Tahoma" w:cs="Tahoma"/>
          <w:sz w:val="18"/>
          <w:szCs w:val="18"/>
          <w:lang w:eastAsia="pl-PL"/>
        </w:rPr>
      </w:pPr>
    </w:p>
    <w:p w:rsidR="00C061C8" w:rsidRDefault="0024697A" w:rsidP="00015271">
      <w:pPr>
        <w:spacing w:after="0" w:line="240" w:lineRule="auto"/>
        <w:rPr>
          <w:rFonts w:ascii="Tahoma" w:eastAsia="Times New Roman" w:hAnsi="Tahoma" w:cs="Tahoma"/>
          <w:b/>
          <w:bCs/>
          <w:sz w:val="18"/>
          <w:szCs w:val="18"/>
          <w:lang w:eastAsia="pl-PL"/>
        </w:rPr>
      </w:pPr>
      <w:r w:rsidRPr="0024697A">
        <w:rPr>
          <w:rFonts w:ascii="Tahoma" w:eastAsia="Times New Roman" w:hAnsi="Tahoma" w:cs="Tahoma"/>
          <w:b/>
          <w:bCs/>
          <w:sz w:val="18"/>
          <w:szCs w:val="18"/>
          <w:lang w:eastAsia="pl-PL"/>
        </w:rPr>
        <w:t>Dopuszczone jest przesłanie ofert lub wniosków o dopuszczenie do udziału w postępowaniu w inny sposób:</w:t>
      </w:r>
      <w:r w:rsidRPr="0024697A">
        <w:rPr>
          <w:rFonts w:ascii="Tahoma" w:eastAsia="Times New Roman" w:hAnsi="Tahoma" w:cs="Tahoma"/>
          <w:sz w:val="18"/>
          <w:szCs w:val="18"/>
          <w:lang w:eastAsia="pl-PL"/>
        </w:rPr>
        <w:t xml:space="preserve"> Nie </w:t>
      </w:r>
      <w:r w:rsidRPr="0024697A">
        <w:rPr>
          <w:rFonts w:ascii="Tahoma" w:eastAsia="Times New Roman" w:hAnsi="Tahoma" w:cs="Tahoma"/>
          <w:sz w:val="18"/>
          <w:szCs w:val="18"/>
          <w:lang w:eastAsia="pl-PL"/>
        </w:rPr>
        <w:br/>
        <w:t xml:space="preserve">Inny sposób: NIE DOTYCZY </w:t>
      </w:r>
      <w:r w:rsidRPr="0024697A">
        <w:rPr>
          <w:rFonts w:ascii="Tahoma" w:eastAsia="Times New Roman" w:hAnsi="Tahoma" w:cs="Tahoma"/>
          <w:sz w:val="18"/>
          <w:szCs w:val="18"/>
          <w:lang w:eastAsia="pl-PL"/>
        </w:rPr>
        <w:br/>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b/>
          <w:bCs/>
          <w:sz w:val="18"/>
          <w:szCs w:val="18"/>
          <w:lang w:eastAsia="pl-PL"/>
        </w:rPr>
        <w:t>Wymagane jest przesłanie ofert lub wniosków o dopuszczenie do udziału w postępowaniu w inny sposób:</w:t>
      </w:r>
      <w:r w:rsidRPr="0024697A">
        <w:rPr>
          <w:rFonts w:ascii="Tahoma" w:eastAsia="Times New Roman" w:hAnsi="Tahoma" w:cs="Tahoma"/>
          <w:sz w:val="18"/>
          <w:szCs w:val="18"/>
          <w:lang w:eastAsia="pl-PL"/>
        </w:rPr>
        <w:t xml:space="preserve"> </w:t>
      </w:r>
      <w:r w:rsidRPr="0024697A">
        <w:rPr>
          <w:rFonts w:ascii="Tahoma" w:eastAsia="Times New Roman" w:hAnsi="Tahoma" w:cs="Tahoma"/>
          <w:sz w:val="18"/>
          <w:szCs w:val="18"/>
          <w:lang w:eastAsia="pl-PL"/>
        </w:rPr>
        <w:br/>
      </w:r>
      <w:r w:rsidRPr="0024697A">
        <w:rPr>
          <w:rFonts w:ascii="Tahoma" w:eastAsia="Times New Roman" w:hAnsi="Tahoma" w:cs="Tahoma"/>
          <w:b/>
          <w:bCs/>
          <w:color w:val="0000FF"/>
          <w:highlight w:val="yellow"/>
          <w:lang w:eastAsia="pl-PL"/>
        </w:rPr>
        <w:t>Tak</w:t>
      </w:r>
      <w:r w:rsidRPr="0024697A">
        <w:rPr>
          <w:rFonts w:ascii="Tahoma" w:eastAsia="Times New Roman" w:hAnsi="Tahoma" w:cs="Tahoma"/>
          <w:b/>
          <w:bCs/>
          <w:color w:val="0000FF"/>
          <w:lang w:eastAsia="pl-PL"/>
        </w:rPr>
        <w:t xml:space="preserve"> </w:t>
      </w:r>
      <w:r w:rsidRPr="0024697A">
        <w:rPr>
          <w:rFonts w:ascii="Tahoma" w:eastAsia="Times New Roman" w:hAnsi="Tahoma" w:cs="Tahoma"/>
          <w:b/>
          <w:bCs/>
          <w:color w:val="0000FF"/>
          <w:lang w:eastAsia="pl-PL"/>
        </w:rPr>
        <w:br/>
      </w:r>
      <w:r w:rsidRPr="0024697A">
        <w:rPr>
          <w:rFonts w:ascii="Tahoma" w:eastAsia="Times New Roman" w:hAnsi="Tahoma" w:cs="Tahoma"/>
          <w:sz w:val="18"/>
          <w:szCs w:val="18"/>
          <w:lang w:eastAsia="pl-PL"/>
        </w:rPr>
        <w:t xml:space="preserve">Inny sposób: </w:t>
      </w:r>
      <w:r w:rsidRPr="0024697A">
        <w:rPr>
          <w:rFonts w:ascii="Tahoma" w:eastAsia="Times New Roman" w:hAnsi="Tahoma" w:cs="Tahoma"/>
          <w:sz w:val="18"/>
          <w:szCs w:val="18"/>
          <w:lang w:eastAsia="pl-PL"/>
        </w:rPr>
        <w:br/>
      </w:r>
      <w:r w:rsidRPr="0024697A">
        <w:rPr>
          <w:rFonts w:ascii="Tahoma" w:eastAsia="Times New Roman" w:hAnsi="Tahoma" w:cs="Tahoma"/>
          <w:b/>
          <w:bCs/>
          <w:color w:val="0000FF"/>
          <w:highlight w:val="yellow"/>
          <w:lang w:eastAsia="pl-PL"/>
        </w:rPr>
        <w:t>Ofertę, pod rygorem odrzucenia należy sporządzić w formie pisemnej, w języku polskim</w:t>
      </w:r>
      <w:r w:rsidRPr="0024697A">
        <w:rPr>
          <w:rFonts w:ascii="Tahoma" w:eastAsia="Times New Roman" w:hAnsi="Tahoma" w:cs="Tahoma"/>
          <w:b/>
          <w:bCs/>
          <w:color w:val="0000FF"/>
          <w:lang w:eastAsia="pl-PL"/>
        </w:rPr>
        <w:t xml:space="preserve"> </w:t>
      </w:r>
      <w:r w:rsidRPr="0024697A">
        <w:rPr>
          <w:rFonts w:ascii="Tahoma" w:eastAsia="Times New Roman" w:hAnsi="Tahoma" w:cs="Tahoma"/>
          <w:b/>
          <w:bCs/>
          <w:color w:val="0000FF"/>
          <w:lang w:eastAsia="pl-PL"/>
        </w:rPr>
        <w:br/>
      </w:r>
      <w:r w:rsidRPr="0024697A">
        <w:rPr>
          <w:rFonts w:ascii="Tahoma" w:eastAsia="Times New Roman" w:hAnsi="Tahoma" w:cs="Tahoma"/>
          <w:sz w:val="18"/>
          <w:szCs w:val="18"/>
          <w:lang w:eastAsia="pl-PL"/>
        </w:rPr>
        <w:t xml:space="preserve">Adres: </w:t>
      </w:r>
      <w:r w:rsidRPr="0024697A">
        <w:rPr>
          <w:rFonts w:ascii="Tahoma" w:eastAsia="Times New Roman" w:hAnsi="Tahoma" w:cs="Tahoma"/>
          <w:sz w:val="18"/>
          <w:szCs w:val="18"/>
          <w:lang w:eastAsia="pl-PL"/>
        </w:rPr>
        <w:br/>
        <w:t xml:space="preserve">Powiatowe Centrum Usług Wspólnych w Kędzierzynie-Koźlu, ul. Konstantego Damrota 30, 47-220 Kędzierzyn-Koźle, Polska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br/>
      </w:r>
      <w:r w:rsidRPr="0024697A">
        <w:rPr>
          <w:rFonts w:ascii="Tahoma" w:eastAsia="Times New Roman" w:hAnsi="Tahoma" w:cs="Tahoma"/>
          <w:b/>
          <w:bCs/>
          <w:sz w:val="18"/>
          <w:szCs w:val="18"/>
          <w:lang w:eastAsia="pl-PL"/>
        </w:rPr>
        <w:t>Komunikacja elektroniczna wymaga korzystania z narzędzi i urządzeń lub formatów plików, które nie są ogólnie dostępne</w:t>
      </w:r>
      <w:r w:rsidRPr="0024697A">
        <w:rPr>
          <w:rFonts w:ascii="Tahoma" w:eastAsia="Times New Roman" w:hAnsi="Tahoma" w:cs="Tahoma"/>
          <w:sz w:val="18"/>
          <w:szCs w:val="18"/>
          <w:lang w:eastAsia="pl-PL"/>
        </w:rPr>
        <w:t xml:space="preserve"> Nie </w:t>
      </w:r>
      <w:r w:rsidRPr="0024697A">
        <w:rPr>
          <w:rFonts w:ascii="Tahoma" w:eastAsia="Times New Roman" w:hAnsi="Tahoma" w:cs="Tahoma"/>
          <w:sz w:val="18"/>
          <w:szCs w:val="18"/>
          <w:lang w:eastAsia="pl-PL"/>
        </w:rPr>
        <w:br/>
        <w:t>Nieograniczony, pełny, bezpośredni i bezpłatny dostęp do tych narzędzi można uzyskać pod adresem: (</w:t>
      </w:r>
      <w:proofErr w:type="spellStart"/>
      <w:r w:rsidRPr="0024697A">
        <w:rPr>
          <w:rFonts w:ascii="Tahoma" w:eastAsia="Times New Roman" w:hAnsi="Tahoma" w:cs="Tahoma"/>
          <w:sz w:val="18"/>
          <w:szCs w:val="18"/>
          <w:lang w:eastAsia="pl-PL"/>
        </w:rPr>
        <w:t>URL</w:t>
      </w:r>
      <w:proofErr w:type="spellEnd"/>
      <w:r w:rsidRPr="0024697A">
        <w:rPr>
          <w:rFonts w:ascii="Tahoma" w:eastAsia="Times New Roman" w:hAnsi="Tahoma" w:cs="Tahoma"/>
          <w:sz w:val="18"/>
          <w:szCs w:val="18"/>
          <w:lang w:eastAsia="pl-PL"/>
        </w:rPr>
        <w:t xml:space="preserve">) NIE DOTYCZY </w:t>
      </w:r>
    </w:p>
    <w:p w:rsidR="00C061C8" w:rsidRDefault="00C061C8" w:rsidP="00015271">
      <w:pPr>
        <w:spacing w:after="0" w:line="240" w:lineRule="auto"/>
        <w:rPr>
          <w:rFonts w:ascii="Tahoma" w:eastAsia="Times New Roman" w:hAnsi="Tahoma" w:cs="Tahoma"/>
          <w:b/>
          <w:bCs/>
          <w:sz w:val="18"/>
          <w:szCs w:val="18"/>
          <w:u w:val="single"/>
          <w:lang w:eastAsia="pl-PL"/>
        </w:rPr>
      </w:pPr>
    </w:p>
    <w:p w:rsidR="0024697A" w:rsidRPr="0024697A" w:rsidRDefault="0024697A" w:rsidP="00015271">
      <w:pPr>
        <w:spacing w:after="0" w:line="240" w:lineRule="auto"/>
        <w:rPr>
          <w:rFonts w:ascii="Tahoma" w:eastAsia="Times New Roman" w:hAnsi="Tahoma" w:cs="Tahoma"/>
          <w:b/>
          <w:bCs/>
          <w:sz w:val="18"/>
          <w:szCs w:val="18"/>
          <w:lang w:eastAsia="pl-PL"/>
        </w:rPr>
      </w:pPr>
      <w:r w:rsidRPr="0024697A">
        <w:rPr>
          <w:rFonts w:ascii="Tahoma" w:eastAsia="Times New Roman" w:hAnsi="Tahoma" w:cs="Tahoma"/>
          <w:b/>
          <w:bCs/>
          <w:sz w:val="18"/>
          <w:szCs w:val="18"/>
          <w:u w:val="single"/>
          <w:lang w:eastAsia="pl-PL"/>
        </w:rPr>
        <w:t xml:space="preserve">SEKCJA II: PRZEDMIOT ZAMÓWIENIA </w:t>
      </w:r>
    </w:p>
    <w:p w:rsidR="0024697A" w:rsidRPr="0024697A" w:rsidRDefault="0024697A" w:rsidP="00C061C8">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br/>
      </w:r>
      <w:proofErr w:type="spellStart"/>
      <w:r w:rsidRPr="0024697A">
        <w:rPr>
          <w:rFonts w:ascii="Tahoma" w:eastAsia="Times New Roman" w:hAnsi="Tahoma" w:cs="Tahoma"/>
          <w:b/>
          <w:bCs/>
          <w:sz w:val="18"/>
          <w:szCs w:val="18"/>
          <w:lang w:eastAsia="pl-PL"/>
        </w:rPr>
        <w:t>II.1</w:t>
      </w:r>
      <w:proofErr w:type="spellEnd"/>
      <w:r w:rsidRPr="0024697A">
        <w:rPr>
          <w:rFonts w:ascii="Tahoma" w:eastAsia="Times New Roman" w:hAnsi="Tahoma" w:cs="Tahoma"/>
          <w:b/>
          <w:bCs/>
          <w:sz w:val="18"/>
          <w:szCs w:val="18"/>
          <w:lang w:eastAsia="pl-PL"/>
        </w:rPr>
        <w:t xml:space="preserve">) Nazwa nadana zamówieniu przez zamawiającego: </w:t>
      </w:r>
      <w:r w:rsidRPr="0024697A">
        <w:rPr>
          <w:rFonts w:ascii="Tahoma" w:eastAsia="Times New Roman" w:hAnsi="Tahoma" w:cs="Tahoma"/>
          <w:sz w:val="18"/>
          <w:szCs w:val="18"/>
          <w:lang w:eastAsia="pl-PL"/>
        </w:rPr>
        <w:t xml:space="preserve">Wykonanie robót budowlanych związanych z realizacją strefy siłowni plenerowej – I etap prac realizowanych w ramach zadania Budowa boiska wielofunkcyjnego przyszkolnego wraz z zagospodarowaniem terenu – utwardzenie istniejącej drogi wewnętrznej, budowa siłowni plenerowej, budowa 12 miejsc parkingowych. </w:t>
      </w:r>
      <w:r w:rsidRPr="0024697A">
        <w:rPr>
          <w:rFonts w:ascii="Tahoma" w:eastAsia="Times New Roman" w:hAnsi="Tahoma" w:cs="Tahoma"/>
          <w:sz w:val="18"/>
          <w:szCs w:val="18"/>
          <w:lang w:eastAsia="pl-PL"/>
        </w:rPr>
        <w:br/>
      </w:r>
      <w:r w:rsidRPr="0024697A">
        <w:rPr>
          <w:rFonts w:ascii="Tahoma" w:eastAsia="Times New Roman" w:hAnsi="Tahoma" w:cs="Tahoma"/>
          <w:b/>
          <w:bCs/>
          <w:sz w:val="18"/>
          <w:szCs w:val="18"/>
          <w:lang w:eastAsia="pl-PL"/>
        </w:rPr>
        <w:t xml:space="preserve">Numer referencyjny: </w:t>
      </w:r>
      <w:proofErr w:type="spellStart"/>
      <w:r w:rsidRPr="0024697A">
        <w:rPr>
          <w:rFonts w:ascii="Tahoma" w:eastAsia="Times New Roman" w:hAnsi="Tahoma" w:cs="Tahoma"/>
          <w:sz w:val="18"/>
          <w:szCs w:val="18"/>
          <w:lang w:eastAsia="pl-PL"/>
        </w:rPr>
        <w:t>CUW.26.36.2020.MS</w:t>
      </w:r>
      <w:proofErr w:type="spellEnd"/>
      <w:r w:rsidRPr="0024697A">
        <w:rPr>
          <w:rFonts w:ascii="Tahoma" w:eastAsia="Times New Roman" w:hAnsi="Tahoma" w:cs="Tahoma"/>
          <w:sz w:val="18"/>
          <w:szCs w:val="18"/>
          <w:lang w:eastAsia="pl-PL"/>
        </w:rPr>
        <w:t xml:space="preserve"> </w:t>
      </w:r>
      <w:r w:rsidRPr="0024697A">
        <w:rPr>
          <w:rFonts w:ascii="Tahoma" w:eastAsia="Times New Roman" w:hAnsi="Tahoma" w:cs="Tahoma"/>
          <w:sz w:val="18"/>
          <w:szCs w:val="18"/>
          <w:lang w:eastAsia="pl-PL"/>
        </w:rPr>
        <w:br/>
      </w:r>
      <w:r w:rsidRPr="0024697A">
        <w:rPr>
          <w:rFonts w:ascii="Tahoma" w:eastAsia="Times New Roman" w:hAnsi="Tahoma" w:cs="Tahoma"/>
          <w:b/>
          <w:bCs/>
          <w:sz w:val="18"/>
          <w:szCs w:val="18"/>
          <w:lang w:eastAsia="pl-PL"/>
        </w:rPr>
        <w:t xml:space="preserve">Przed wszczęciem postępowania o udzielenie zamówienia przeprowadzono dialog techniczny </w:t>
      </w:r>
      <w:r w:rsidRPr="0024697A">
        <w:rPr>
          <w:rFonts w:ascii="Tahoma" w:eastAsia="Times New Roman" w:hAnsi="Tahoma" w:cs="Tahoma"/>
          <w:sz w:val="18"/>
          <w:szCs w:val="18"/>
          <w:lang w:eastAsia="pl-PL"/>
        </w:rPr>
        <w:t xml:space="preserve">Nie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br/>
      </w:r>
      <w:proofErr w:type="spellStart"/>
      <w:r w:rsidRPr="0024697A">
        <w:rPr>
          <w:rFonts w:ascii="Tahoma" w:eastAsia="Times New Roman" w:hAnsi="Tahoma" w:cs="Tahoma"/>
          <w:b/>
          <w:bCs/>
          <w:sz w:val="18"/>
          <w:szCs w:val="18"/>
          <w:lang w:eastAsia="pl-PL"/>
        </w:rPr>
        <w:t>II.2</w:t>
      </w:r>
      <w:proofErr w:type="spellEnd"/>
      <w:r w:rsidRPr="0024697A">
        <w:rPr>
          <w:rFonts w:ascii="Tahoma" w:eastAsia="Times New Roman" w:hAnsi="Tahoma" w:cs="Tahoma"/>
          <w:b/>
          <w:bCs/>
          <w:sz w:val="18"/>
          <w:szCs w:val="18"/>
          <w:lang w:eastAsia="pl-PL"/>
        </w:rPr>
        <w:t xml:space="preserve">) Rodzaj zamówienia: </w:t>
      </w:r>
      <w:r w:rsidRPr="0024697A">
        <w:rPr>
          <w:rFonts w:ascii="Tahoma" w:eastAsia="Times New Roman" w:hAnsi="Tahoma" w:cs="Tahoma"/>
          <w:sz w:val="18"/>
          <w:szCs w:val="18"/>
          <w:lang w:eastAsia="pl-PL"/>
        </w:rPr>
        <w:t xml:space="preserve">Roboty budowlane </w:t>
      </w:r>
      <w:r w:rsidRPr="0024697A">
        <w:rPr>
          <w:rFonts w:ascii="Tahoma" w:eastAsia="Times New Roman" w:hAnsi="Tahoma" w:cs="Tahoma"/>
          <w:sz w:val="18"/>
          <w:szCs w:val="18"/>
          <w:lang w:eastAsia="pl-PL"/>
        </w:rPr>
        <w:br/>
      </w:r>
      <w:proofErr w:type="spellStart"/>
      <w:r w:rsidRPr="0024697A">
        <w:rPr>
          <w:rFonts w:ascii="Tahoma" w:eastAsia="Times New Roman" w:hAnsi="Tahoma" w:cs="Tahoma"/>
          <w:b/>
          <w:bCs/>
          <w:sz w:val="18"/>
          <w:szCs w:val="18"/>
          <w:lang w:eastAsia="pl-PL"/>
        </w:rPr>
        <w:t>II.3</w:t>
      </w:r>
      <w:proofErr w:type="spellEnd"/>
      <w:r w:rsidRPr="0024697A">
        <w:rPr>
          <w:rFonts w:ascii="Tahoma" w:eastAsia="Times New Roman" w:hAnsi="Tahoma" w:cs="Tahoma"/>
          <w:b/>
          <w:bCs/>
          <w:sz w:val="18"/>
          <w:szCs w:val="18"/>
          <w:lang w:eastAsia="pl-PL"/>
        </w:rPr>
        <w:t>) Informacja o możliwości składania ofert częściowych</w:t>
      </w:r>
      <w:r w:rsidRPr="0024697A">
        <w:rPr>
          <w:rFonts w:ascii="Tahoma" w:eastAsia="Times New Roman" w:hAnsi="Tahoma" w:cs="Tahoma"/>
          <w:sz w:val="18"/>
          <w:szCs w:val="18"/>
          <w:lang w:eastAsia="pl-PL"/>
        </w:rPr>
        <w:t xml:space="preserve"> </w:t>
      </w:r>
      <w:r w:rsidRPr="0024697A">
        <w:rPr>
          <w:rFonts w:ascii="Tahoma" w:eastAsia="Times New Roman" w:hAnsi="Tahoma" w:cs="Tahoma"/>
          <w:sz w:val="18"/>
          <w:szCs w:val="18"/>
          <w:lang w:eastAsia="pl-PL"/>
        </w:rPr>
        <w:br/>
        <w:t xml:space="preserve">Zamówienie podzielone jest na części: Nie </w:t>
      </w:r>
      <w:r w:rsidRPr="0024697A">
        <w:rPr>
          <w:rFonts w:ascii="Tahoma" w:eastAsia="Times New Roman" w:hAnsi="Tahoma" w:cs="Tahoma"/>
          <w:sz w:val="18"/>
          <w:szCs w:val="18"/>
          <w:lang w:eastAsia="pl-PL"/>
        </w:rPr>
        <w:br/>
      </w:r>
      <w:r w:rsidRPr="0024697A">
        <w:rPr>
          <w:rFonts w:ascii="Tahoma" w:eastAsia="Times New Roman" w:hAnsi="Tahoma" w:cs="Tahoma"/>
          <w:b/>
          <w:bCs/>
          <w:sz w:val="18"/>
          <w:szCs w:val="18"/>
          <w:lang w:eastAsia="pl-PL"/>
        </w:rPr>
        <w:t>Oferty lub wnioski o dopuszczenie do udziału w postępowaniu można składać w odniesieniu do:</w:t>
      </w:r>
      <w:r w:rsidRPr="0024697A">
        <w:rPr>
          <w:rFonts w:ascii="Tahoma" w:eastAsia="Times New Roman" w:hAnsi="Tahoma" w:cs="Tahoma"/>
          <w:sz w:val="18"/>
          <w:szCs w:val="18"/>
          <w:lang w:eastAsia="pl-PL"/>
        </w:rPr>
        <w:t xml:space="preserve"> tylko jednej części </w:t>
      </w:r>
    </w:p>
    <w:p w:rsidR="00C061C8" w:rsidRDefault="0024697A" w:rsidP="00015271">
      <w:pPr>
        <w:spacing w:after="0" w:line="240" w:lineRule="auto"/>
        <w:rPr>
          <w:rFonts w:ascii="Tahoma" w:eastAsia="Times New Roman" w:hAnsi="Tahoma" w:cs="Tahoma"/>
          <w:b/>
          <w:bCs/>
          <w:sz w:val="18"/>
          <w:szCs w:val="18"/>
          <w:lang w:eastAsia="pl-PL"/>
        </w:rPr>
      </w:pPr>
      <w:r w:rsidRPr="0024697A">
        <w:rPr>
          <w:rFonts w:ascii="Tahoma" w:eastAsia="Times New Roman" w:hAnsi="Tahoma" w:cs="Tahoma"/>
          <w:b/>
          <w:bCs/>
          <w:sz w:val="18"/>
          <w:szCs w:val="18"/>
          <w:lang w:eastAsia="pl-PL"/>
        </w:rPr>
        <w:t>Zamawiający zastrzega sobie prawo do udzielenia łącznie następujących części lub grup części:</w:t>
      </w:r>
      <w:r w:rsidRPr="0024697A">
        <w:rPr>
          <w:rFonts w:ascii="Tahoma" w:eastAsia="Times New Roman" w:hAnsi="Tahoma" w:cs="Tahoma"/>
          <w:sz w:val="18"/>
          <w:szCs w:val="18"/>
          <w:lang w:eastAsia="pl-PL"/>
        </w:rPr>
        <w:t xml:space="preserve"> NIE DOTYCZY </w:t>
      </w:r>
      <w:r w:rsidRPr="0024697A">
        <w:rPr>
          <w:rFonts w:ascii="Tahoma" w:eastAsia="Times New Roman" w:hAnsi="Tahoma" w:cs="Tahoma"/>
          <w:sz w:val="18"/>
          <w:szCs w:val="18"/>
          <w:lang w:eastAsia="pl-PL"/>
        </w:rPr>
        <w:br/>
      </w:r>
      <w:r w:rsidRPr="0024697A">
        <w:rPr>
          <w:rFonts w:ascii="Tahoma" w:eastAsia="Times New Roman" w:hAnsi="Tahoma" w:cs="Tahoma"/>
          <w:b/>
          <w:bCs/>
          <w:sz w:val="18"/>
          <w:szCs w:val="18"/>
          <w:lang w:eastAsia="pl-PL"/>
        </w:rPr>
        <w:t>Maksymalna liczba części zamówienia, na które może zostać udzielone zamówienie jednemu wykonawcy:</w:t>
      </w:r>
      <w:r w:rsidRPr="0024697A">
        <w:rPr>
          <w:rFonts w:ascii="Tahoma" w:eastAsia="Times New Roman" w:hAnsi="Tahoma" w:cs="Tahoma"/>
          <w:sz w:val="18"/>
          <w:szCs w:val="18"/>
          <w:lang w:eastAsia="pl-PL"/>
        </w:rPr>
        <w:t xml:space="preserve"> NIE DOTYCZY </w:t>
      </w:r>
      <w:r w:rsidRPr="0024697A">
        <w:rPr>
          <w:rFonts w:ascii="Tahoma" w:eastAsia="Times New Roman" w:hAnsi="Tahoma" w:cs="Tahoma"/>
          <w:sz w:val="18"/>
          <w:szCs w:val="18"/>
          <w:lang w:eastAsia="pl-PL"/>
        </w:rPr>
        <w:br/>
      </w:r>
      <w:r w:rsidRPr="0024697A">
        <w:rPr>
          <w:rFonts w:ascii="Tahoma" w:eastAsia="Times New Roman" w:hAnsi="Tahoma" w:cs="Tahoma"/>
          <w:sz w:val="18"/>
          <w:szCs w:val="18"/>
          <w:lang w:eastAsia="pl-PL"/>
        </w:rPr>
        <w:br/>
      </w:r>
      <w:r w:rsidRPr="0024697A">
        <w:rPr>
          <w:rFonts w:ascii="Tahoma" w:eastAsia="Times New Roman" w:hAnsi="Tahoma" w:cs="Tahoma"/>
          <w:sz w:val="18"/>
          <w:szCs w:val="18"/>
          <w:lang w:eastAsia="pl-PL"/>
        </w:rPr>
        <w:br/>
      </w:r>
      <w:proofErr w:type="spellStart"/>
      <w:r w:rsidRPr="0024697A">
        <w:rPr>
          <w:rFonts w:ascii="Tahoma" w:eastAsia="Times New Roman" w:hAnsi="Tahoma" w:cs="Tahoma"/>
          <w:b/>
          <w:bCs/>
          <w:sz w:val="18"/>
          <w:szCs w:val="18"/>
          <w:lang w:eastAsia="pl-PL"/>
        </w:rPr>
        <w:t>II.4</w:t>
      </w:r>
      <w:proofErr w:type="spellEnd"/>
      <w:r w:rsidRPr="0024697A">
        <w:rPr>
          <w:rFonts w:ascii="Tahoma" w:eastAsia="Times New Roman" w:hAnsi="Tahoma" w:cs="Tahoma"/>
          <w:b/>
          <w:bCs/>
          <w:sz w:val="18"/>
          <w:szCs w:val="18"/>
          <w:lang w:eastAsia="pl-PL"/>
        </w:rPr>
        <w:t xml:space="preserve">) Krótki opis przedmiotu zamówienia </w:t>
      </w:r>
      <w:r w:rsidRPr="0024697A">
        <w:rPr>
          <w:rFonts w:ascii="Tahoma" w:eastAsia="Times New Roman" w:hAnsi="Tahoma" w:cs="Tahoma"/>
          <w:i/>
          <w:iCs/>
          <w:sz w:val="18"/>
          <w:szCs w:val="18"/>
          <w:lang w:eastAsia="pl-PL"/>
        </w:rPr>
        <w:t xml:space="preserve">(wielkość, zakres, rodzaj i ilość dostaw, usług lub robót budowlanych lub określenie zapotrzebowania i </w:t>
      </w:r>
      <w:proofErr w:type="gramStart"/>
      <w:r w:rsidRPr="0024697A">
        <w:rPr>
          <w:rFonts w:ascii="Tahoma" w:eastAsia="Times New Roman" w:hAnsi="Tahoma" w:cs="Tahoma"/>
          <w:i/>
          <w:iCs/>
          <w:sz w:val="18"/>
          <w:szCs w:val="18"/>
          <w:lang w:eastAsia="pl-PL"/>
        </w:rPr>
        <w:t>wymagań )</w:t>
      </w:r>
      <w:proofErr w:type="gramEnd"/>
      <w:r w:rsidRPr="0024697A">
        <w:rPr>
          <w:rFonts w:ascii="Tahoma" w:eastAsia="Times New Roman" w:hAnsi="Tahoma" w:cs="Tahoma"/>
          <w:b/>
          <w:bCs/>
          <w:sz w:val="18"/>
          <w:szCs w:val="18"/>
          <w:lang w:eastAsia="pl-PL"/>
        </w:rPr>
        <w:t xml:space="preserve"> a w przypadku partnerstwa innowacyjnego - określenie zapotrzebowania na innowacyjny produkt, usługę lub roboty budowlane: </w:t>
      </w:r>
    </w:p>
    <w:p w:rsidR="00C061C8" w:rsidRDefault="0024697A" w:rsidP="006D5B6C">
      <w:pPr>
        <w:spacing w:after="0" w:line="240" w:lineRule="auto"/>
        <w:jc w:val="both"/>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Na przedmiot zamówienia składa się wykonanie prac STREFY SIŁOWNI PLENEROWEJ tj.: </w:t>
      </w:r>
    </w:p>
    <w:p w:rsidR="00C061C8" w:rsidRDefault="0024697A" w:rsidP="006D5B6C">
      <w:pPr>
        <w:spacing w:after="0" w:line="240" w:lineRule="auto"/>
        <w:jc w:val="both"/>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a) likwidacja ziemnego nasypu górki saneczkowej </w:t>
      </w:r>
    </w:p>
    <w:p w:rsidR="00C061C8" w:rsidRDefault="0024697A" w:rsidP="006D5B6C">
      <w:pPr>
        <w:spacing w:after="0" w:line="240" w:lineRule="auto"/>
        <w:jc w:val="both"/>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b) zdjęcie humusu z terenu stref bezpieczeństwa </w:t>
      </w:r>
    </w:p>
    <w:p w:rsidR="00C061C8" w:rsidRDefault="0024697A" w:rsidP="006D5B6C">
      <w:pPr>
        <w:spacing w:after="0" w:line="240" w:lineRule="auto"/>
        <w:jc w:val="both"/>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c) ręczne i mechaniczne roboty ziemne </w:t>
      </w:r>
    </w:p>
    <w:p w:rsidR="00C061C8" w:rsidRDefault="0024697A" w:rsidP="006D5B6C">
      <w:pPr>
        <w:spacing w:after="0" w:line="240" w:lineRule="auto"/>
        <w:jc w:val="both"/>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d) usunięcie ziemi z terenu budowy - wywóz na składowisko </w:t>
      </w:r>
    </w:p>
    <w:p w:rsidR="00C061C8" w:rsidRDefault="0024697A" w:rsidP="006D5B6C">
      <w:pPr>
        <w:spacing w:after="0" w:line="240" w:lineRule="auto"/>
        <w:jc w:val="both"/>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e) wykonanie ławy betonowej pod obrzeża </w:t>
      </w:r>
    </w:p>
    <w:p w:rsidR="00C061C8" w:rsidRDefault="0024697A" w:rsidP="006D5B6C">
      <w:pPr>
        <w:spacing w:after="0" w:line="240" w:lineRule="auto"/>
        <w:jc w:val="both"/>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f) montaż obrzeży betonowych </w:t>
      </w:r>
    </w:p>
    <w:p w:rsidR="00C061C8" w:rsidRDefault="0024697A" w:rsidP="006D5B6C">
      <w:pPr>
        <w:spacing w:after="0" w:line="240" w:lineRule="auto"/>
        <w:jc w:val="both"/>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g) wykonanie podbudowy z kruszywa </w:t>
      </w:r>
    </w:p>
    <w:p w:rsidR="00C061C8" w:rsidRDefault="0024697A" w:rsidP="006D5B6C">
      <w:pPr>
        <w:spacing w:after="0" w:line="240" w:lineRule="auto"/>
        <w:jc w:val="both"/>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h) wykonanie podbudowy z betonu </w:t>
      </w:r>
    </w:p>
    <w:p w:rsidR="00C061C8" w:rsidRDefault="0024697A" w:rsidP="006D5B6C">
      <w:pPr>
        <w:spacing w:after="0" w:line="240" w:lineRule="auto"/>
        <w:jc w:val="both"/>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i) wykonanie stóp fundamentowych urządzeń </w:t>
      </w:r>
    </w:p>
    <w:p w:rsidR="00C061C8" w:rsidRDefault="0024697A" w:rsidP="006D5B6C">
      <w:pPr>
        <w:spacing w:after="0" w:line="240" w:lineRule="auto"/>
        <w:jc w:val="both"/>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j) wykonanie nawierzchni syntetycznej stref bezpieczeństwa </w:t>
      </w:r>
    </w:p>
    <w:p w:rsidR="00C061C8" w:rsidRDefault="0024697A" w:rsidP="006D5B6C">
      <w:pPr>
        <w:spacing w:after="0" w:line="240" w:lineRule="auto"/>
        <w:jc w:val="both"/>
        <w:rPr>
          <w:rFonts w:ascii="Tahoma" w:eastAsia="Times New Roman" w:hAnsi="Tahoma" w:cs="Tahoma"/>
          <w:sz w:val="18"/>
          <w:szCs w:val="18"/>
          <w:lang w:eastAsia="pl-PL"/>
        </w:rPr>
      </w:pPr>
      <w:r w:rsidRPr="0024697A">
        <w:rPr>
          <w:rFonts w:ascii="Tahoma" w:eastAsia="Times New Roman" w:hAnsi="Tahoma" w:cs="Tahoma"/>
          <w:sz w:val="18"/>
          <w:szCs w:val="18"/>
          <w:lang w:eastAsia="pl-PL"/>
        </w:rPr>
        <w:t>k) dostawa i montaż fabrycznie nowych urządzeń siłowni terenowej wg projektu (6 urządzeń określonych w dokumentacji projektowej).</w:t>
      </w:r>
    </w:p>
    <w:p w:rsidR="00B155CD" w:rsidRDefault="0024697A" w:rsidP="006D5B6C">
      <w:pPr>
        <w:spacing w:after="0" w:line="240" w:lineRule="auto"/>
        <w:jc w:val="both"/>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Z uwagi na wykonywanie prac tylko z I etapu realizacji całego projektu nieracjonalnym byłoby dzielenie zamówienia na części. Zamawiający informuje, iż dokumentacja projektowa zamieszczona na stronie internetowej Zamawiającego określa całość prac przewidzianych do realizacji w całym zadaniu tj. 4 etapy (I strefa siłowni terenowej, II droga i parking, III boisko wielofunkcyjne, IV odwodnienie liniowe). </w:t>
      </w:r>
    </w:p>
    <w:p w:rsidR="00B155CD" w:rsidRDefault="0024697A" w:rsidP="006D5B6C">
      <w:pPr>
        <w:spacing w:after="0" w:line="240" w:lineRule="auto"/>
        <w:jc w:val="both"/>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Do wykonywania w niniejszym postępowaniu przewidziano tylko prace z I etapu tj. prace związane ze STREFĄ SIŁOWNI PLENEROWEJ. </w:t>
      </w:r>
    </w:p>
    <w:p w:rsidR="00B155CD" w:rsidRDefault="0024697A" w:rsidP="006D5B6C">
      <w:pPr>
        <w:spacing w:after="0" w:line="240" w:lineRule="auto"/>
        <w:jc w:val="both"/>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Wykonawca przy wycenie oferty powinien kierować się zakresem określonym w przedmiarze i dokumentacji projektowej, który dotyczy TYLKO PRAC ZWIĄZANYCH Z WYKONANIEM SIŁOWNI PLENEROWEJ (przedmiar stosować pomocniczo do obliczenia ceny). Zamawiający umożliwia Wykonawcy dokonanie wizji lokalnej. </w:t>
      </w:r>
    </w:p>
    <w:p w:rsidR="00B155CD" w:rsidRDefault="0024697A" w:rsidP="006D5B6C">
      <w:pPr>
        <w:spacing w:after="0" w:line="240" w:lineRule="auto"/>
        <w:jc w:val="both"/>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Pełny oraz dokładny zakres i opis przedmiotu zamówienia określony jest przez: </w:t>
      </w:r>
    </w:p>
    <w:p w:rsidR="00B155CD" w:rsidRDefault="0024697A" w:rsidP="006D5B6C">
      <w:pPr>
        <w:spacing w:after="0" w:line="240" w:lineRule="auto"/>
        <w:jc w:val="both"/>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 Dokumentację projektową sporządzoną przez: Usługi Projektowe Krystyna Król, ul. Pamięci Sybiraków 17/II 47-200 Kędzierzyn-Koźle; </w:t>
      </w:r>
    </w:p>
    <w:p w:rsidR="00B155CD" w:rsidRDefault="0024697A" w:rsidP="006D5B6C">
      <w:pPr>
        <w:spacing w:after="0" w:line="240" w:lineRule="auto"/>
        <w:jc w:val="both"/>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 Przedmiar robót I etapu – siłownia plenerowa (stanowi tylko materiał pomocniczy do obliczenia ceny); </w:t>
      </w:r>
    </w:p>
    <w:p w:rsidR="00B155CD" w:rsidRDefault="0024697A" w:rsidP="006D5B6C">
      <w:pPr>
        <w:spacing w:after="0" w:line="240" w:lineRule="auto"/>
        <w:jc w:val="both"/>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 </w:t>
      </w:r>
      <w:proofErr w:type="spellStart"/>
      <w:r w:rsidRPr="0024697A">
        <w:rPr>
          <w:rFonts w:ascii="Tahoma" w:eastAsia="Times New Roman" w:hAnsi="Tahoma" w:cs="Tahoma"/>
          <w:sz w:val="18"/>
          <w:szCs w:val="18"/>
          <w:lang w:eastAsia="pl-PL"/>
        </w:rPr>
        <w:t>STWiO</w:t>
      </w:r>
      <w:proofErr w:type="spellEnd"/>
      <w:r w:rsidRPr="0024697A">
        <w:rPr>
          <w:rFonts w:ascii="Tahoma" w:eastAsia="Times New Roman" w:hAnsi="Tahoma" w:cs="Tahoma"/>
          <w:sz w:val="18"/>
          <w:szCs w:val="18"/>
          <w:lang w:eastAsia="pl-PL"/>
        </w:rPr>
        <w:t xml:space="preserve">. opublikowane na stronie Zamawiającego </w:t>
      </w:r>
      <w:hyperlink r:id="rId7" w:history="1">
        <w:proofErr w:type="spellStart"/>
        <w:r w:rsidR="00B155CD" w:rsidRPr="0024697A">
          <w:rPr>
            <w:rStyle w:val="Hipercze"/>
            <w:rFonts w:ascii="Tahoma" w:eastAsia="Times New Roman" w:hAnsi="Tahoma" w:cs="Tahoma"/>
            <w:sz w:val="18"/>
            <w:szCs w:val="18"/>
            <w:lang w:eastAsia="pl-PL"/>
          </w:rPr>
          <w:t>www.bip.cuwkk.pl</w:t>
        </w:r>
        <w:proofErr w:type="spellEnd"/>
      </w:hyperlink>
      <w:r w:rsidRPr="0024697A">
        <w:rPr>
          <w:rFonts w:ascii="Tahoma" w:eastAsia="Times New Roman" w:hAnsi="Tahoma" w:cs="Tahoma"/>
          <w:sz w:val="18"/>
          <w:szCs w:val="18"/>
          <w:lang w:eastAsia="pl-PL"/>
        </w:rPr>
        <w:t xml:space="preserve">. </w:t>
      </w:r>
    </w:p>
    <w:p w:rsidR="00B155CD" w:rsidRPr="00B155CD" w:rsidRDefault="0024697A" w:rsidP="00015271">
      <w:pPr>
        <w:spacing w:after="0" w:line="240" w:lineRule="auto"/>
        <w:rPr>
          <w:rFonts w:ascii="Tahoma" w:eastAsia="Times New Roman" w:hAnsi="Tahoma" w:cs="Tahoma"/>
          <w:b/>
          <w:bCs/>
          <w:sz w:val="18"/>
          <w:szCs w:val="18"/>
          <w:lang w:eastAsia="pl-PL"/>
        </w:rPr>
      </w:pPr>
      <w:r w:rsidRPr="0024697A">
        <w:rPr>
          <w:rFonts w:ascii="Tahoma" w:eastAsia="Times New Roman" w:hAnsi="Tahoma" w:cs="Tahoma"/>
          <w:b/>
          <w:bCs/>
          <w:sz w:val="18"/>
          <w:szCs w:val="18"/>
          <w:lang w:eastAsia="pl-PL"/>
        </w:rPr>
        <w:t xml:space="preserve">Wykonanie przedmiotu zamówienia obejmuje ponadto: </w:t>
      </w:r>
    </w:p>
    <w:p w:rsidR="00B155CD" w:rsidRPr="00B155CD" w:rsidRDefault="0024697A" w:rsidP="00B155CD">
      <w:pPr>
        <w:pStyle w:val="Akapitzlist"/>
        <w:numPr>
          <w:ilvl w:val="0"/>
          <w:numId w:val="1"/>
        </w:numPr>
        <w:spacing w:after="0" w:line="240" w:lineRule="auto"/>
        <w:rPr>
          <w:rFonts w:ascii="Tahoma" w:eastAsia="Times New Roman" w:hAnsi="Tahoma" w:cs="Tahoma"/>
          <w:sz w:val="18"/>
          <w:szCs w:val="18"/>
          <w:lang w:eastAsia="pl-PL"/>
        </w:rPr>
      </w:pPr>
      <w:r w:rsidRPr="00B155CD">
        <w:rPr>
          <w:rFonts w:ascii="Tahoma" w:eastAsia="Times New Roman" w:hAnsi="Tahoma" w:cs="Tahoma"/>
          <w:sz w:val="18"/>
          <w:szCs w:val="18"/>
          <w:lang w:eastAsia="pl-PL"/>
        </w:rPr>
        <w:t xml:space="preserve">Wykonanie prac geodezyjnych, jeżeli są konieczne, </w:t>
      </w:r>
    </w:p>
    <w:p w:rsidR="00B155CD" w:rsidRPr="00B155CD" w:rsidRDefault="0024697A" w:rsidP="006D5B6C">
      <w:pPr>
        <w:pStyle w:val="Akapitzlist"/>
        <w:numPr>
          <w:ilvl w:val="0"/>
          <w:numId w:val="1"/>
        </w:numPr>
        <w:spacing w:after="0" w:line="240" w:lineRule="auto"/>
        <w:jc w:val="both"/>
        <w:rPr>
          <w:rFonts w:ascii="Tahoma" w:eastAsia="Times New Roman" w:hAnsi="Tahoma" w:cs="Tahoma"/>
          <w:sz w:val="18"/>
          <w:szCs w:val="18"/>
          <w:lang w:eastAsia="pl-PL"/>
        </w:rPr>
      </w:pPr>
      <w:r w:rsidRPr="00B155CD">
        <w:rPr>
          <w:rFonts w:ascii="Tahoma" w:eastAsia="Times New Roman" w:hAnsi="Tahoma" w:cs="Tahoma"/>
          <w:sz w:val="18"/>
          <w:szCs w:val="18"/>
          <w:lang w:eastAsia="pl-PL"/>
        </w:rPr>
        <w:t xml:space="preserve">Wykonanie i uzgodnienie projektu tymczasowej organizacji ruchu na czas budowy, jeżeli jest konieczny, </w:t>
      </w:r>
    </w:p>
    <w:p w:rsidR="00B155CD" w:rsidRPr="00B155CD" w:rsidRDefault="0024697A" w:rsidP="006D5B6C">
      <w:pPr>
        <w:pStyle w:val="Akapitzlist"/>
        <w:numPr>
          <w:ilvl w:val="0"/>
          <w:numId w:val="1"/>
        </w:numPr>
        <w:spacing w:after="0" w:line="240" w:lineRule="auto"/>
        <w:jc w:val="both"/>
        <w:rPr>
          <w:rFonts w:ascii="Tahoma" w:eastAsia="Times New Roman" w:hAnsi="Tahoma" w:cs="Tahoma"/>
          <w:sz w:val="18"/>
          <w:szCs w:val="18"/>
          <w:lang w:eastAsia="pl-PL"/>
        </w:rPr>
      </w:pPr>
      <w:r w:rsidRPr="00B155CD">
        <w:rPr>
          <w:rFonts w:ascii="Tahoma" w:eastAsia="Times New Roman" w:hAnsi="Tahoma" w:cs="Tahoma"/>
          <w:sz w:val="18"/>
          <w:szCs w:val="18"/>
          <w:lang w:eastAsia="pl-PL"/>
        </w:rPr>
        <w:lastRenderedPageBreak/>
        <w:t xml:space="preserve">Wprowadzenie tymczasowej organizacji ruchu i poinformowanie na piśmie właściwych służb o jej wprowadzeniu (w odpowiednim terminie), jeżeli jest to konieczne, </w:t>
      </w:r>
    </w:p>
    <w:p w:rsidR="00B155CD" w:rsidRPr="00B155CD" w:rsidRDefault="0024697A" w:rsidP="006D5B6C">
      <w:pPr>
        <w:pStyle w:val="Akapitzlist"/>
        <w:numPr>
          <w:ilvl w:val="0"/>
          <w:numId w:val="1"/>
        </w:numPr>
        <w:spacing w:after="0" w:line="240" w:lineRule="auto"/>
        <w:jc w:val="both"/>
        <w:rPr>
          <w:rFonts w:ascii="Tahoma" w:eastAsia="Times New Roman" w:hAnsi="Tahoma" w:cs="Tahoma"/>
          <w:sz w:val="18"/>
          <w:szCs w:val="18"/>
          <w:lang w:eastAsia="pl-PL"/>
        </w:rPr>
      </w:pPr>
      <w:r w:rsidRPr="00B155CD">
        <w:rPr>
          <w:rFonts w:ascii="Tahoma" w:eastAsia="Times New Roman" w:hAnsi="Tahoma" w:cs="Tahoma"/>
          <w:sz w:val="18"/>
          <w:szCs w:val="18"/>
          <w:lang w:eastAsia="pl-PL"/>
        </w:rPr>
        <w:t xml:space="preserve">Dokonanie niezbędnych uzgodnień związanych z realizacją zadania (np. z zarządcą drogi, nieruchomości) i koszty z tym związane, jeżeli są konieczne, - Zabezpieczenie przed uszkodzeniem drzew usytuowanych w pobliżu wykonywanych robót, jeżeli jest to konieczne, </w:t>
      </w:r>
    </w:p>
    <w:p w:rsidR="00B155CD" w:rsidRPr="00B155CD" w:rsidRDefault="0024697A" w:rsidP="006D5B6C">
      <w:pPr>
        <w:pStyle w:val="Akapitzlist"/>
        <w:numPr>
          <w:ilvl w:val="0"/>
          <w:numId w:val="1"/>
        </w:numPr>
        <w:spacing w:after="0" w:line="240" w:lineRule="auto"/>
        <w:jc w:val="both"/>
        <w:rPr>
          <w:rFonts w:ascii="Tahoma" w:eastAsia="Times New Roman" w:hAnsi="Tahoma" w:cs="Tahoma"/>
          <w:sz w:val="18"/>
          <w:szCs w:val="18"/>
          <w:lang w:eastAsia="pl-PL"/>
        </w:rPr>
      </w:pPr>
      <w:r w:rsidRPr="00B155CD">
        <w:rPr>
          <w:rFonts w:ascii="Tahoma" w:eastAsia="Times New Roman" w:hAnsi="Tahoma" w:cs="Tahoma"/>
          <w:sz w:val="18"/>
          <w:szCs w:val="18"/>
          <w:lang w:eastAsia="pl-PL"/>
        </w:rPr>
        <w:t xml:space="preserve">Wycinka drzew będących w kolizji z inwestycją i karczowanie ich pni, jeżeli jest to konieczne, </w:t>
      </w:r>
    </w:p>
    <w:p w:rsidR="00B155CD" w:rsidRPr="00B155CD" w:rsidRDefault="0024697A" w:rsidP="006D5B6C">
      <w:pPr>
        <w:pStyle w:val="Akapitzlist"/>
        <w:numPr>
          <w:ilvl w:val="0"/>
          <w:numId w:val="1"/>
        </w:numPr>
        <w:spacing w:after="0" w:line="240" w:lineRule="auto"/>
        <w:jc w:val="both"/>
        <w:rPr>
          <w:rFonts w:ascii="Tahoma" w:eastAsia="Times New Roman" w:hAnsi="Tahoma" w:cs="Tahoma"/>
          <w:sz w:val="18"/>
          <w:szCs w:val="18"/>
          <w:lang w:eastAsia="pl-PL"/>
        </w:rPr>
      </w:pPr>
      <w:r w:rsidRPr="00B155CD">
        <w:rPr>
          <w:rFonts w:ascii="Tahoma" w:eastAsia="Times New Roman" w:hAnsi="Tahoma" w:cs="Tahoma"/>
          <w:sz w:val="18"/>
          <w:szCs w:val="18"/>
          <w:lang w:eastAsia="pl-PL"/>
        </w:rPr>
        <w:t xml:space="preserve">Wykonanie dokumentacji powykonawczej, </w:t>
      </w:r>
    </w:p>
    <w:p w:rsidR="00B155CD" w:rsidRPr="00B155CD" w:rsidRDefault="0024697A" w:rsidP="006D5B6C">
      <w:pPr>
        <w:pStyle w:val="Akapitzlist"/>
        <w:numPr>
          <w:ilvl w:val="0"/>
          <w:numId w:val="1"/>
        </w:numPr>
        <w:spacing w:after="0" w:line="240" w:lineRule="auto"/>
        <w:jc w:val="both"/>
        <w:rPr>
          <w:rFonts w:ascii="Tahoma" w:eastAsia="Times New Roman" w:hAnsi="Tahoma" w:cs="Tahoma"/>
          <w:sz w:val="18"/>
          <w:szCs w:val="18"/>
          <w:lang w:eastAsia="pl-PL"/>
        </w:rPr>
      </w:pPr>
      <w:r w:rsidRPr="00B155CD">
        <w:rPr>
          <w:rFonts w:ascii="Tahoma" w:eastAsia="Times New Roman" w:hAnsi="Tahoma" w:cs="Tahoma"/>
          <w:sz w:val="18"/>
          <w:szCs w:val="18"/>
          <w:lang w:eastAsia="pl-PL"/>
        </w:rPr>
        <w:t xml:space="preserve">Organizację, zagospodarowanie i oznakowanie budowy oraz likwidację placu budowy, </w:t>
      </w:r>
    </w:p>
    <w:p w:rsidR="00B155CD" w:rsidRPr="00B155CD" w:rsidRDefault="0024697A" w:rsidP="006D5B6C">
      <w:pPr>
        <w:pStyle w:val="Akapitzlist"/>
        <w:numPr>
          <w:ilvl w:val="0"/>
          <w:numId w:val="1"/>
        </w:numPr>
        <w:spacing w:after="0" w:line="240" w:lineRule="auto"/>
        <w:jc w:val="both"/>
        <w:rPr>
          <w:rFonts w:ascii="Tahoma" w:eastAsia="Times New Roman" w:hAnsi="Tahoma" w:cs="Tahoma"/>
          <w:sz w:val="18"/>
          <w:szCs w:val="18"/>
          <w:lang w:eastAsia="pl-PL"/>
        </w:rPr>
      </w:pPr>
      <w:r w:rsidRPr="00B155CD">
        <w:rPr>
          <w:rFonts w:ascii="Tahoma" w:eastAsia="Times New Roman" w:hAnsi="Tahoma" w:cs="Tahoma"/>
          <w:sz w:val="18"/>
          <w:szCs w:val="18"/>
          <w:lang w:eastAsia="pl-PL"/>
        </w:rPr>
        <w:t xml:space="preserve">Wykonawca ma obowiązek zorganizować i przeprowadzić roboty w sposób bezpieczny, niestwarzający zagrożenia dla osób przebywających na terenie inwestycji. Szczególnie jest odpowiedzialny za prowadzenie robót budowlanych zgodnie z wymogami rozporządzenia Ministra Infrastruktury z dnia 06.02.2003 r. w sprawie bezpieczeństwa i higieny prac podczas wykonywania robót budowlano-montażowych i rozbiórkowych (Dz. U. z 2003 r. Nr 47 poz. 401), </w:t>
      </w:r>
    </w:p>
    <w:p w:rsidR="00B155CD" w:rsidRPr="00B155CD" w:rsidRDefault="0024697A" w:rsidP="006D5B6C">
      <w:pPr>
        <w:pStyle w:val="Akapitzlist"/>
        <w:numPr>
          <w:ilvl w:val="0"/>
          <w:numId w:val="1"/>
        </w:numPr>
        <w:spacing w:after="0" w:line="240" w:lineRule="auto"/>
        <w:jc w:val="both"/>
        <w:rPr>
          <w:rFonts w:ascii="Tahoma" w:eastAsia="Times New Roman" w:hAnsi="Tahoma" w:cs="Tahoma"/>
          <w:sz w:val="18"/>
          <w:szCs w:val="18"/>
          <w:lang w:eastAsia="pl-PL"/>
        </w:rPr>
      </w:pPr>
      <w:r w:rsidRPr="00B155CD">
        <w:rPr>
          <w:rFonts w:ascii="Tahoma" w:eastAsia="Times New Roman" w:hAnsi="Tahoma" w:cs="Tahoma"/>
          <w:sz w:val="18"/>
          <w:szCs w:val="18"/>
          <w:lang w:eastAsia="pl-PL"/>
        </w:rPr>
        <w:t xml:space="preserve">W przypadku uszkodzenia istniejących mediów i innych istniejących elementów egzekwowane będzie wyrównanie strat na podstawie kalkulacji powykonawczej oraz strat wynikających z braku zasilania czy transmisji, sporządzonej przez poszkodowanego Użytkownika bądź Właściciela, </w:t>
      </w:r>
    </w:p>
    <w:p w:rsidR="00B155CD" w:rsidRPr="00B155CD" w:rsidRDefault="0024697A" w:rsidP="006D5B6C">
      <w:pPr>
        <w:pStyle w:val="Akapitzlist"/>
        <w:numPr>
          <w:ilvl w:val="0"/>
          <w:numId w:val="1"/>
        </w:numPr>
        <w:spacing w:after="0" w:line="240" w:lineRule="auto"/>
        <w:jc w:val="both"/>
        <w:rPr>
          <w:rFonts w:ascii="Tahoma" w:eastAsia="Times New Roman" w:hAnsi="Tahoma" w:cs="Tahoma"/>
          <w:sz w:val="18"/>
          <w:szCs w:val="18"/>
          <w:lang w:eastAsia="pl-PL"/>
        </w:rPr>
      </w:pPr>
      <w:r w:rsidRPr="00B155CD">
        <w:rPr>
          <w:rFonts w:ascii="Tahoma" w:eastAsia="Times New Roman" w:hAnsi="Tahoma" w:cs="Tahoma"/>
          <w:sz w:val="18"/>
          <w:szCs w:val="18"/>
          <w:lang w:eastAsia="pl-PL"/>
        </w:rPr>
        <w:t xml:space="preserve">Utrzymanie porządku w trakcie realizacji robót, systematyczne porządkowanie miejsc wykonywania prac oraz uporządkowanie po zakończeniu robot, - Drogi wykorzystywane do obsługi budowy, powinny być utrzymane w czystości i porządku. Zakazuje się zastawiania ww. dróg do parkowania aut budowy. Wykonawca ma obowiązek systematycznie czyścić i spłukiwać z chodników i jezdni kurz, pył i brud spowodowane realizacją budowy, </w:t>
      </w:r>
    </w:p>
    <w:p w:rsidR="00B155CD" w:rsidRPr="00B155CD" w:rsidRDefault="0024697A" w:rsidP="006D5B6C">
      <w:pPr>
        <w:pStyle w:val="Akapitzlist"/>
        <w:numPr>
          <w:ilvl w:val="0"/>
          <w:numId w:val="1"/>
        </w:numPr>
        <w:spacing w:after="0" w:line="240" w:lineRule="auto"/>
        <w:jc w:val="both"/>
        <w:rPr>
          <w:rFonts w:ascii="Tahoma" w:eastAsia="Times New Roman" w:hAnsi="Tahoma" w:cs="Tahoma"/>
          <w:sz w:val="18"/>
          <w:szCs w:val="18"/>
          <w:lang w:eastAsia="pl-PL"/>
        </w:rPr>
      </w:pPr>
      <w:r w:rsidRPr="00B155CD">
        <w:rPr>
          <w:rFonts w:ascii="Tahoma" w:eastAsia="Times New Roman" w:hAnsi="Tahoma" w:cs="Tahoma"/>
          <w:sz w:val="18"/>
          <w:szCs w:val="18"/>
          <w:lang w:eastAsia="pl-PL"/>
        </w:rPr>
        <w:t xml:space="preserve">Wykonawca zobowiązany jest przedstawić Inspektorowi Nadzoru do akceptacji wszystkie rozwiązania robocze, rysunki warsztatowe z odpowiednimi opisami, obliczeniami, próbki materiałów, prototypy wyrobów zarówno ujętych jak i nie ujętych dokumentacją projektową wraz z wymaganymi świadectwami, </w:t>
      </w:r>
      <w:proofErr w:type="spellStart"/>
      <w:r w:rsidRPr="00B155CD">
        <w:rPr>
          <w:rFonts w:ascii="Tahoma" w:eastAsia="Times New Roman" w:hAnsi="Tahoma" w:cs="Tahoma"/>
          <w:sz w:val="18"/>
          <w:szCs w:val="18"/>
          <w:lang w:eastAsia="pl-PL"/>
        </w:rPr>
        <w:t>dopuszczeniami</w:t>
      </w:r>
      <w:proofErr w:type="spellEnd"/>
      <w:r w:rsidRPr="00B155CD">
        <w:rPr>
          <w:rFonts w:ascii="Tahoma" w:eastAsia="Times New Roman" w:hAnsi="Tahoma" w:cs="Tahoma"/>
          <w:sz w:val="18"/>
          <w:szCs w:val="18"/>
          <w:lang w:eastAsia="pl-PL"/>
        </w:rPr>
        <w:t xml:space="preserve">, atestami itp.; przed wykonaniem lub zamówieniem elementów indywidualnych Wykonawca musi sprawdzić ich wymiary na budowie, </w:t>
      </w:r>
    </w:p>
    <w:p w:rsidR="00B155CD" w:rsidRPr="00B155CD" w:rsidRDefault="0024697A" w:rsidP="006D5B6C">
      <w:pPr>
        <w:pStyle w:val="Akapitzlist"/>
        <w:numPr>
          <w:ilvl w:val="0"/>
          <w:numId w:val="1"/>
        </w:numPr>
        <w:spacing w:after="0" w:line="240" w:lineRule="auto"/>
        <w:jc w:val="both"/>
        <w:rPr>
          <w:rFonts w:ascii="Tahoma" w:eastAsia="Times New Roman" w:hAnsi="Tahoma" w:cs="Tahoma"/>
          <w:sz w:val="18"/>
          <w:szCs w:val="18"/>
          <w:lang w:eastAsia="pl-PL"/>
        </w:rPr>
      </w:pPr>
      <w:r w:rsidRPr="00B155CD">
        <w:rPr>
          <w:rFonts w:ascii="Tahoma" w:eastAsia="Times New Roman" w:hAnsi="Tahoma" w:cs="Tahoma"/>
          <w:sz w:val="18"/>
          <w:szCs w:val="18"/>
          <w:lang w:eastAsia="pl-PL"/>
        </w:rPr>
        <w:t xml:space="preserve">Przed dokonaniem zamówienia materiałów, urządzeń i wyposażenia Wykonawca ma obowiązek dokonania pomiarów na obiekcie oraz przedstawienia Jednostce Organizacyjnej propozycji materiałowych i kolorystycznych, celem akceptacji, </w:t>
      </w:r>
    </w:p>
    <w:p w:rsidR="00B155CD" w:rsidRPr="00B155CD" w:rsidRDefault="0024697A" w:rsidP="006D5B6C">
      <w:pPr>
        <w:pStyle w:val="Akapitzlist"/>
        <w:numPr>
          <w:ilvl w:val="0"/>
          <w:numId w:val="1"/>
        </w:numPr>
        <w:spacing w:after="0" w:line="240" w:lineRule="auto"/>
        <w:jc w:val="both"/>
        <w:rPr>
          <w:rFonts w:ascii="Tahoma" w:eastAsia="Times New Roman" w:hAnsi="Tahoma" w:cs="Tahoma"/>
          <w:sz w:val="18"/>
          <w:szCs w:val="18"/>
          <w:lang w:eastAsia="pl-PL"/>
        </w:rPr>
      </w:pPr>
      <w:r w:rsidRPr="00B155CD">
        <w:rPr>
          <w:rFonts w:ascii="Tahoma" w:eastAsia="Times New Roman" w:hAnsi="Tahoma" w:cs="Tahoma"/>
          <w:sz w:val="18"/>
          <w:szCs w:val="18"/>
          <w:lang w:eastAsia="pl-PL"/>
        </w:rPr>
        <w:t xml:space="preserve">Wykonawca winien wykonać wszelkie czynności niezbędne dla realizacji robot w taki sposób, by w granicach wynikających z konieczności wypełnienia zobowiązań umownych nie zakłócać bardziej niż to jest konieczne porządku publicznego, dostępu użytkowania lub zajmowania dróg, chodników i placów publicznych i prywatnych do i na terenach należących zarówno do Jednostki Organizacyjnej jak i do osób trzecich, </w:t>
      </w:r>
    </w:p>
    <w:p w:rsidR="00B155CD" w:rsidRPr="00B155CD" w:rsidRDefault="0024697A" w:rsidP="006D5B6C">
      <w:pPr>
        <w:pStyle w:val="Akapitzlist"/>
        <w:numPr>
          <w:ilvl w:val="0"/>
          <w:numId w:val="1"/>
        </w:numPr>
        <w:spacing w:after="0" w:line="240" w:lineRule="auto"/>
        <w:jc w:val="both"/>
        <w:rPr>
          <w:rFonts w:ascii="Tahoma" w:eastAsia="Times New Roman" w:hAnsi="Tahoma" w:cs="Tahoma"/>
          <w:sz w:val="18"/>
          <w:szCs w:val="18"/>
          <w:lang w:eastAsia="pl-PL"/>
        </w:rPr>
      </w:pPr>
      <w:r w:rsidRPr="00B155CD">
        <w:rPr>
          <w:rFonts w:ascii="Tahoma" w:eastAsia="Times New Roman" w:hAnsi="Tahoma" w:cs="Tahoma"/>
          <w:sz w:val="18"/>
          <w:szCs w:val="18"/>
          <w:lang w:eastAsia="pl-PL"/>
        </w:rPr>
        <w:t xml:space="preserve">Wykonawca winien zabezpieczyć Jednostkę organizacyjną przed wszelkimi roszczeniami, postępowaniami, odszkodowaniami i kosztami jakie mogą być następstwem nieprzestrzegania powyższego postanowienia, </w:t>
      </w:r>
    </w:p>
    <w:p w:rsidR="00B155CD" w:rsidRPr="00B155CD" w:rsidRDefault="0024697A" w:rsidP="006D5B6C">
      <w:pPr>
        <w:pStyle w:val="Akapitzlist"/>
        <w:numPr>
          <w:ilvl w:val="0"/>
          <w:numId w:val="1"/>
        </w:numPr>
        <w:spacing w:after="0" w:line="240" w:lineRule="auto"/>
        <w:jc w:val="both"/>
        <w:rPr>
          <w:rFonts w:ascii="Tahoma" w:eastAsia="Times New Roman" w:hAnsi="Tahoma" w:cs="Tahoma"/>
          <w:sz w:val="18"/>
          <w:szCs w:val="18"/>
          <w:lang w:eastAsia="pl-PL"/>
        </w:rPr>
      </w:pPr>
      <w:r w:rsidRPr="00B155CD">
        <w:rPr>
          <w:rFonts w:ascii="Tahoma" w:eastAsia="Times New Roman" w:hAnsi="Tahoma" w:cs="Tahoma"/>
          <w:sz w:val="18"/>
          <w:szCs w:val="18"/>
          <w:lang w:eastAsia="pl-PL"/>
        </w:rPr>
        <w:t xml:space="preserve">Wykonawca winien zabezpieczyć drogi dojazdowe do placu budowy od uszkodzenia przez ruch związany z działalnością Wykonawcy i Podwykonawców, dobierając trasy i używając pojazdów tak, aby szczególny ruch związany z transportem materiałów, urządzeń i sprzętu Wykonawcy na plac budowy ograniczyć do minimum oraz aby nie spowodować uszkodzenia tych dróg, </w:t>
      </w:r>
    </w:p>
    <w:p w:rsidR="00B155CD" w:rsidRPr="00B155CD" w:rsidRDefault="0024697A" w:rsidP="006D5B6C">
      <w:pPr>
        <w:pStyle w:val="Akapitzlist"/>
        <w:numPr>
          <w:ilvl w:val="0"/>
          <w:numId w:val="1"/>
        </w:numPr>
        <w:spacing w:after="0" w:line="240" w:lineRule="auto"/>
        <w:jc w:val="both"/>
        <w:rPr>
          <w:rFonts w:ascii="Tahoma" w:eastAsia="Times New Roman" w:hAnsi="Tahoma" w:cs="Tahoma"/>
          <w:sz w:val="18"/>
          <w:szCs w:val="18"/>
          <w:lang w:eastAsia="pl-PL"/>
        </w:rPr>
      </w:pPr>
      <w:r w:rsidRPr="00B155CD">
        <w:rPr>
          <w:rFonts w:ascii="Tahoma" w:eastAsia="Times New Roman" w:hAnsi="Tahoma" w:cs="Tahoma"/>
          <w:sz w:val="18"/>
          <w:szCs w:val="18"/>
          <w:lang w:eastAsia="pl-PL"/>
        </w:rPr>
        <w:t xml:space="preserve">Wykonawca powinien zabezpieczyć i powetować Jednostce organizacyjnej wszelkie roszczenia jakie mogą być skierowane w związku z tym bezpośrednio przeciw Jednostce organizacyjnej, oraz podjąć negocjacje i zapłacić roszczenia jakie wynikną na skutek zaistniałych szkód, </w:t>
      </w:r>
    </w:p>
    <w:p w:rsidR="00B155CD" w:rsidRPr="00B155CD" w:rsidRDefault="0024697A" w:rsidP="006D5B6C">
      <w:pPr>
        <w:pStyle w:val="Akapitzlist"/>
        <w:numPr>
          <w:ilvl w:val="0"/>
          <w:numId w:val="1"/>
        </w:numPr>
        <w:spacing w:after="0" w:line="240" w:lineRule="auto"/>
        <w:jc w:val="both"/>
        <w:rPr>
          <w:rFonts w:ascii="Tahoma" w:eastAsia="Times New Roman" w:hAnsi="Tahoma" w:cs="Tahoma"/>
          <w:sz w:val="18"/>
          <w:szCs w:val="18"/>
          <w:lang w:eastAsia="pl-PL"/>
        </w:rPr>
      </w:pPr>
      <w:r w:rsidRPr="00B155CD">
        <w:rPr>
          <w:rFonts w:ascii="Tahoma" w:eastAsia="Times New Roman" w:hAnsi="Tahoma" w:cs="Tahoma"/>
          <w:sz w:val="18"/>
          <w:szCs w:val="18"/>
          <w:lang w:eastAsia="pl-PL"/>
        </w:rPr>
        <w:t xml:space="preserve">Wykonawca ma obowiązek uczestniczyć, na żądanie Jednostki organizacyjnej, w naradach i innych czynnościach w trakcie realizacji przedmiotu Umowy oraz w okresie gwarancji lub rękojmi, </w:t>
      </w:r>
    </w:p>
    <w:p w:rsidR="00B155CD" w:rsidRPr="00B155CD" w:rsidRDefault="0024697A" w:rsidP="006D5B6C">
      <w:pPr>
        <w:pStyle w:val="Akapitzlist"/>
        <w:numPr>
          <w:ilvl w:val="0"/>
          <w:numId w:val="1"/>
        </w:numPr>
        <w:spacing w:after="0" w:line="240" w:lineRule="auto"/>
        <w:jc w:val="both"/>
        <w:rPr>
          <w:rFonts w:ascii="Tahoma" w:eastAsia="Times New Roman" w:hAnsi="Tahoma" w:cs="Tahoma"/>
          <w:sz w:val="18"/>
          <w:szCs w:val="18"/>
          <w:lang w:eastAsia="pl-PL"/>
        </w:rPr>
      </w:pPr>
      <w:r w:rsidRPr="00B155CD">
        <w:rPr>
          <w:rFonts w:ascii="Tahoma" w:eastAsia="Times New Roman" w:hAnsi="Tahoma" w:cs="Tahoma"/>
          <w:sz w:val="18"/>
          <w:szCs w:val="18"/>
          <w:lang w:eastAsia="pl-PL"/>
        </w:rPr>
        <w:t xml:space="preserve">Sporządzenie planu bezpieczeństwa i ochrony zdrowia, jeżeli odrębne przepisy wymagają sporządzenia takiego planu, </w:t>
      </w:r>
    </w:p>
    <w:p w:rsidR="00B155CD" w:rsidRPr="00B155CD" w:rsidRDefault="0024697A" w:rsidP="006D5B6C">
      <w:pPr>
        <w:pStyle w:val="Akapitzlist"/>
        <w:numPr>
          <w:ilvl w:val="0"/>
          <w:numId w:val="1"/>
        </w:numPr>
        <w:spacing w:after="0" w:line="240" w:lineRule="auto"/>
        <w:jc w:val="both"/>
        <w:rPr>
          <w:rFonts w:ascii="Tahoma" w:eastAsia="Times New Roman" w:hAnsi="Tahoma" w:cs="Tahoma"/>
          <w:sz w:val="18"/>
          <w:szCs w:val="18"/>
          <w:lang w:eastAsia="pl-PL"/>
        </w:rPr>
      </w:pPr>
      <w:r w:rsidRPr="00B155CD">
        <w:rPr>
          <w:rFonts w:ascii="Tahoma" w:eastAsia="Times New Roman" w:hAnsi="Tahoma" w:cs="Tahoma"/>
          <w:sz w:val="18"/>
          <w:szCs w:val="18"/>
          <w:lang w:eastAsia="pl-PL"/>
        </w:rPr>
        <w:t xml:space="preserve">Próby i odbiory z udziałem wymaganych instytucji państwowych, inwestora i użytkownika, </w:t>
      </w:r>
    </w:p>
    <w:p w:rsidR="00B155CD" w:rsidRPr="00B155CD" w:rsidRDefault="0024697A" w:rsidP="006D5B6C">
      <w:pPr>
        <w:pStyle w:val="Akapitzlist"/>
        <w:numPr>
          <w:ilvl w:val="0"/>
          <w:numId w:val="1"/>
        </w:numPr>
        <w:spacing w:after="0" w:line="240" w:lineRule="auto"/>
        <w:jc w:val="both"/>
        <w:rPr>
          <w:rFonts w:ascii="Tahoma" w:eastAsia="Times New Roman" w:hAnsi="Tahoma" w:cs="Tahoma"/>
          <w:sz w:val="18"/>
          <w:szCs w:val="18"/>
          <w:lang w:eastAsia="pl-PL"/>
        </w:rPr>
      </w:pPr>
      <w:r w:rsidRPr="00B155CD">
        <w:rPr>
          <w:rFonts w:ascii="Tahoma" w:eastAsia="Times New Roman" w:hAnsi="Tahoma" w:cs="Tahoma"/>
          <w:sz w:val="18"/>
          <w:szCs w:val="18"/>
          <w:lang w:eastAsia="pl-PL"/>
        </w:rPr>
        <w:t xml:space="preserve">Wykonanie zaleceń pokontrolnych i poodbiorowych, </w:t>
      </w:r>
    </w:p>
    <w:p w:rsidR="006D5B6C" w:rsidRDefault="0024697A" w:rsidP="006D5B6C">
      <w:pPr>
        <w:pStyle w:val="Akapitzlist"/>
        <w:numPr>
          <w:ilvl w:val="0"/>
          <w:numId w:val="1"/>
        </w:numPr>
        <w:spacing w:after="0" w:line="240" w:lineRule="auto"/>
        <w:jc w:val="both"/>
        <w:rPr>
          <w:rFonts w:ascii="Tahoma" w:eastAsia="Times New Roman" w:hAnsi="Tahoma" w:cs="Tahoma"/>
          <w:sz w:val="18"/>
          <w:szCs w:val="18"/>
          <w:lang w:eastAsia="pl-PL"/>
        </w:rPr>
      </w:pPr>
      <w:r w:rsidRPr="00B155CD">
        <w:rPr>
          <w:rFonts w:ascii="Tahoma" w:eastAsia="Times New Roman" w:hAnsi="Tahoma" w:cs="Tahoma"/>
          <w:sz w:val="18"/>
          <w:szCs w:val="18"/>
          <w:lang w:eastAsia="pl-PL"/>
        </w:rPr>
        <w:t xml:space="preserve">Zebranie odpadów powstałych w wyników realizacji przedmiotu zamówienia i przekazanie ich do odzysku, unieszkodliwienia lub składowania. Powstałe w ten sposób odpady - w tym również wszelkiego rodzaju nadziemne, podziemne, nieorganiczne i organiczne pozostałości typu gruz, złom, pnie, korzenie, karpiny itp. należy bez zbędnej zwłoki wywieźć na Regionalną Instalację Przetwarzania Odpadów Komunalnych lub przekazać przedsiębiorcy posiadającemu zezwolenie na transport odpadów zgodnie z obowiązującymi przepisami. Składowanie w rejonie placu budowy w miejscu wskazanym przez Jednostkę Organizacyjną zdemontowanych materiałów nadających się do odzysku jest możliwe na okres nie dłuższy niż termin realizacji przedmiotu zamówienia. Wykonawca jest zobowiązany przedstawić Jednostce organizacyjnej dokumenty potwierdzające złożenie wytworzonych odpadów na </w:t>
      </w:r>
      <w:proofErr w:type="spellStart"/>
      <w:r w:rsidRPr="00B155CD">
        <w:rPr>
          <w:rFonts w:ascii="Tahoma" w:eastAsia="Times New Roman" w:hAnsi="Tahoma" w:cs="Tahoma"/>
          <w:sz w:val="18"/>
          <w:szCs w:val="18"/>
          <w:lang w:eastAsia="pl-PL"/>
        </w:rPr>
        <w:t>RIPOK</w:t>
      </w:r>
      <w:proofErr w:type="spellEnd"/>
      <w:r w:rsidRPr="00B155CD">
        <w:rPr>
          <w:rFonts w:ascii="Tahoma" w:eastAsia="Times New Roman" w:hAnsi="Tahoma" w:cs="Tahoma"/>
          <w:sz w:val="18"/>
          <w:szCs w:val="18"/>
          <w:lang w:eastAsia="pl-PL"/>
        </w:rPr>
        <w:t xml:space="preserve"> lub przekazanie przedsiębiorcy posiadającemu zezwolenie na transport odpadów,</w:t>
      </w:r>
    </w:p>
    <w:p w:rsidR="00B155CD" w:rsidRPr="00B155CD" w:rsidRDefault="0024697A" w:rsidP="006D5B6C">
      <w:pPr>
        <w:pStyle w:val="Akapitzlist"/>
        <w:numPr>
          <w:ilvl w:val="0"/>
          <w:numId w:val="1"/>
        </w:numPr>
        <w:spacing w:after="0" w:line="240" w:lineRule="auto"/>
        <w:jc w:val="both"/>
        <w:rPr>
          <w:rFonts w:ascii="Tahoma" w:eastAsia="Times New Roman" w:hAnsi="Tahoma" w:cs="Tahoma"/>
          <w:sz w:val="18"/>
          <w:szCs w:val="18"/>
          <w:lang w:eastAsia="pl-PL"/>
        </w:rPr>
      </w:pPr>
      <w:r w:rsidRPr="00B155CD">
        <w:rPr>
          <w:rFonts w:ascii="Tahoma" w:eastAsia="Times New Roman" w:hAnsi="Tahoma" w:cs="Tahoma"/>
          <w:sz w:val="18"/>
          <w:szCs w:val="18"/>
          <w:lang w:eastAsia="pl-PL"/>
        </w:rPr>
        <w:t xml:space="preserve">Zwrot kosztów pobranych od Jednostki organizacyjnej mediów (woda, energia elektryczna), </w:t>
      </w:r>
    </w:p>
    <w:p w:rsidR="006D5B6C" w:rsidRDefault="0024697A" w:rsidP="00B155CD">
      <w:pPr>
        <w:pStyle w:val="Akapitzlist"/>
        <w:numPr>
          <w:ilvl w:val="0"/>
          <w:numId w:val="1"/>
        </w:numPr>
        <w:spacing w:after="0" w:line="240" w:lineRule="auto"/>
        <w:rPr>
          <w:rFonts w:ascii="Tahoma" w:eastAsia="Times New Roman" w:hAnsi="Tahoma" w:cs="Tahoma"/>
          <w:sz w:val="18"/>
          <w:szCs w:val="18"/>
          <w:lang w:eastAsia="pl-PL"/>
        </w:rPr>
      </w:pPr>
      <w:r w:rsidRPr="00B155CD">
        <w:rPr>
          <w:rFonts w:ascii="Tahoma" w:eastAsia="Times New Roman" w:hAnsi="Tahoma" w:cs="Tahoma"/>
          <w:sz w:val="18"/>
          <w:szCs w:val="18"/>
          <w:lang w:eastAsia="pl-PL"/>
        </w:rPr>
        <w:t xml:space="preserve">Uporządkowanie terenu budowy oraz przywrócenie terenu po zakończeniu robót do stanu pierwotnego. </w:t>
      </w:r>
    </w:p>
    <w:p w:rsidR="0024697A" w:rsidRPr="006D5B6C" w:rsidRDefault="0024697A" w:rsidP="006D5B6C">
      <w:pPr>
        <w:spacing w:after="0" w:line="240" w:lineRule="auto"/>
        <w:rPr>
          <w:rFonts w:ascii="Tahoma" w:eastAsia="Times New Roman" w:hAnsi="Tahoma" w:cs="Tahoma"/>
          <w:sz w:val="18"/>
          <w:szCs w:val="18"/>
          <w:lang w:eastAsia="pl-PL"/>
        </w:rPr>
      </w:pPr>
      <w:r w:rsidRPr="006D5B6C">
        <w:rPr>
          <w:rFonts w:ascii="Tahoma" w:eastAsia="Times New Roman" w:hAnsi="Tahoma" w:cs="Tahoma"/>
          <w:sz w:val="18"/>
          <w:szCs w:val="18"/>
          <w:lang w:eastAsia="pl-PL"/>
        </w:rPr>
        <w:br/>
      </w:r>
      <w:proofErr w:type="spellStart"/>
      <w:r w:rsidRPr="006D5B6C">
        <w:rPr>
          <w:rFonts w:ascii="Tahoma" w:eastAsia="Times New Roman" w:hAnsi="Tahoma" w:cs="Tahoma"/>
          <w:b/>
          <w:bCs/>
          <w:sz w:val="18"/>
          <w:szCs w:val="18"/>
          <w:lang w:eastAsia="pl-PL"/>
        </w:rPr>
        <w:t>II.5</w:t>
      </w:r>
      <w:proofErr w:type="spellEnd"/>
      <w:r w:rsidRPr="006D5B6C">
        <w:rPr>
          <w:rFonts w:ascii="Tahoma" w:eastAsia="Times New Roman" w:hAnsi="Tahoma" w:cs="Tahoma"/>
          <w:b/>
          <w:bCs/>
          <w:sz w:val="18"/>
          <w:szCs w:val="18"/>
          <w:lang w:eastAsia="pl-PL"/>
        </w:rPr>
        <w:t xml:space="preserve">) Główny kod </w:t>
      </w:r>
      <w:proofErr w:type="spellStart"/>
      <w:r w:rsidRPr="006D5B6C">
        <w:rPr>
          <w:rFonts w:ascii="Tahoma" w:eastAsia="Times New Roman" w:hAnsi="Tahoma" w:cs="Tahoma"/>
          <w:b/>
          <w:bCs/>
          <w:sz w:val="18"/>
          <w:szCs w:val="18"/>
          <w:lang w:eastAsia="pl-PL"/>
        </w:rPr>
        <w:t>CPV</w:t>
      </w:r>
      <w:proofErr w:type="spellEnd"/>
      <w:r w:rsidRPr="006D5B6C">
        <w:rPr>
          <w:rFonts w:ascii="Tahoma" w:eastAsia="Times New Roman" w:hAnsi="Tahoma" w:cs="Tahoma"/>
          <w:b/>
          <w:bCs/>
          <w:sz w:val="18"/>
          <w:szCs w:val="18"/>
          <w:lang w:eastAsia="pl-PL"/>
        </w:rPr>
        <w:t xml:space="preserve">: </w:t>
      </w:r>
      <w:r w:rsidRPr="006D5B6C">
        <w:rPr>
          <w:rFonts w:ascii="Tahoma" w:eastAsia="Times New Roman" w:hAnsi="Tahoma" w:cs="Tahoma"/>
          <w:sz w:val="18"/>
          <w:szCs w:val="18"/>
          <w:lang w:eastAsia="pl-PL"/>
        </w:rPr>
        <w:t xml:space="preserve">45000000-7 </w:t>
      </w:r>
      <w:r w:rsidRPr="006D5B6C">
        <w:rPr>
          <w:rFonts w:ascii="Tahoma" w:eastAsia="Times New Roman" w:hAnsi="Tahoma" w:cs="Tahoma"/>
          <w:sz w:val="18"/>
          <w:szCs w:val="18"/>
          <w:lang w:eastAsia="pl-PL"/>
        </w:rPr>
        <w:br/>
      </w:r>
      <w:r w:rsidRPr="006D5B6C">
        <w:rPr>
          <w:rFonts w:ascii="Tahoma" w:eastAsia="Times New Roman" w:hAnsi="Tahoma" w:cs="Tahoma"/>
          <w:b/>
          <w:bCs/>
          <w:sz w:val="18"/>
          <w:szCs w:val="18"/>
          <w:lang w:eastAsia="pl-PL"/>
        </w:rPr>
        <w:t xml:space="preserve">Dodatkowe kody </w:t>
      </w:r>
      <w:proofErr w:type="spellStart"/>
      <w:r w:rsidRPr="006D5B6C">
        <w:rPr>
          <w:rFonts w:ascii="Tahoma" w:eastAsia="Times New Roman" w:hAnsi="Tahoma" w:cs="Tahoma"/>
          <w:b/>
          <w:bCs/>
          <w:sz w:val="18"/>
          <w:szCs w:val="18"/>
          <w:lang w:eastAsia="pl-PL"/>
        </w:rPr>
        <w:t>CPV</w:t>
      </w:r>
      <w:proofErr w:type="spellEnd"/>
      <w:r w:rsidRPr="006D5B6C">
        <w:rPr>
          <w:rFonts w:ascii="Tahoma" w:eastAsia="Times New Roman" w:hAnsi="Tahoma" w:cs="Tahoma"/>
          <w:b/>
          <w:bCs/>
          <w:sz w:val="18"/>
          <w:szCs w:val="18"/>
          <w:lang w:eastAsia="pl-PL"/>
        </w:rPr>
        <w:t>:</w:t>
      </w:r>
      <w:r w:rsidRPr="006D5B6C">
        <w:rPr>
          <w:rFonts w:ascii="Tahoma" w:eastAsia="Times New Roman" w:hAnsi="Tahoma" w:cs="Tahoma"/>
          <w:sz w:val="18"/>
          <w:szCs w:val="18"/>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80"/>
      </w:tblGrid>
      <w:tr w:rsidR="0024697A" w:rsidRPr="0024697A" w:rsidTr="0024697A">
        <w:tc>
          <w:tcPr>
            <w:tcW w:w="0" w:type="auto"/>
            <w:tcBorders>
              <w:top w:val="single" w:sz="6" w:space="0" w:color="000000"/>
              <w:left w:val="single" w:sz="6" w:space="0" w:color="000000"/>
              <w:bottom w:val="single" w:sz="6" w:space="0" w:color="000000"/>
              <w:right w:val="single" w:sz="6" w:space="0" w:color="000000"/>
            </w:tcBorders>
            <w:vAlign w:val="center"/>
            <w:hideMark/>
          </w:tcPr>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Kod </w:t>
            </w:r>
            <w:proofErr w:type="spellStart"/>
            <w:r w:rsidRPr="0024697A">
              <w:rPr>
                <w:rFonts w:ascii="Tahoma" w:eastAsia="Times New Roman" w:hAnsi="Tahoma" w:cs="Tahoma"/>
                <w:sz w:val="18"/>
                <w:szCs w:val="18"/>
                <w:lang w:eastAsia="pl-PL"/>
              </w:rPr>
              <w:t>CPV</w:t>
            </w:r>
            <w:proofErr w:type="spellEnd"/>
          </w:p>
        </w:tc>
      </w:tr>
      <w:tr w:rsidR="0024697A" w:rsidRPr="0024697A" w:rsidTr="0024697A">
        <w:tc>
          <w:tcPr>
            <w:tcW w:w="0" w:type="auto"/>
            <w:tcBorders>
              <w:top w:val="single" w:sz="6" w:space="0" w:color="000000"/>
              <w:left w:val="single" w:sz="6" w:space="0" w:color="000000"/>
              <w:bottom w:val="single" w:sz="6" w:space="0" w:color="000000"/>
              <w:right w:val="single" w:sz="6" w:space="0" w:color="000000"/>
            </w:tcBorders>
            <w:vAlign w:val="center"/>
            <w:hideMark/>
          </w:tcPr>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45111200-0</w:t>
            </w:r>
          </w:p>
        </w:tc>
      </w:tr>
      <w:tr w:rsidR="0024697A" w:rsidRPr="0024697A" w:rsidTr="0024697A">
        <w:tc>
          <w:tcPr>
            <w:tcW w:w="0" w:type="auto"/>
            <w:tcBorders>
              <w:top w:val="single" w:sz="6" w:space="0" w:color="000000"/>
              <w:left w:val="single" w:sz="6" w:space="0" w:color="000000"/>
              <w:bottom w:val="single" w:sz="6" w:space="0" w:color="000000"/>
              <w:right w:val="single" w:sz="6" w:space="0" w:color="000000"/>
            </w:tcBorders>
            <w:vAlign w:val="center"/>
            <w:hideMark/>
          </w:tcPr>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45112210-0</w:t>
            </w:r>
          </w:p>
        </w:tc>
      </w:tr>
      <w:tr w:rsidR="0024697A" w:rsidRPr="0024697A" w:rsidTr="0024697A">
        <w:tc>
          <w:tcPr>
            <w:tcW w:w="0" w:type="auto"/>
            <w:tcBorders>
              <w:top w:val="single" w:sz="6" w:space="0" w:color="000000"/>
              <w:left w:val="single" w:sz="6" w:space="0" w:color="000000"/>
              <w:bottom w:val="single" w:sz="6" w:space="0" w:color="000000"/>
              <w:right w:val="single" w:sz="6" w:space="0" w:color="000000"/>
            </w:tcBorders>
            <w:vAlign w:val="center"/>
            <w:hideMark/>
          </w:tcPr>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45233222-1</w:t>
            </w:r>
          </w:p>
        </w:tc>
      </w:tr>
      <w:tr w:rsidR="0024697A" w:rsidRPr="0024697A" w:rsidTr="0024697A">
        <w:tc>
          <w:tcPr>
            <w:tcW w:w="0" w:type="auto"/>
            <w:tcBorders>
              <w:top w:val="single" w:sz="6" w:space="0" w:color="000000"/>
              <w:left w:val="single" w:sz="6" w:space="0" w:color="000000"/>
              <w:bottom w:val="single" w:sz="6" w:space="0" w:color="000000"/>
              <w:right w:val="single" w:sz="6" w:space="0" w:color="000000"/>
            </w:tcBorders>
            <w:vAlign w:val="center"/>
            <w:hideMark/>
          </w:tcPr>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45212140-9</w:t>
            </w:r>
          </w:p>
        </w:tc>
      </w:tr>
    </w:tbl>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br/>
      </w:r>
      <w:proofErr w:type="spellStart"/>
      <w:r w:rsidRPr="0024697A">
        <w:rPr>
          <w:rFonts w:ascii="Tahoma" w:eastAsia="Times New Roman" w:hAnsi="Tahoma" w:cs="Tahoma"/>
          <w:b/>
          <w:bCs/>
          <w:sz w:val="18"/>
          <w:szCs w:val="18"/>
          <w:lang w:eastAsia="pl-PL"/>
        </w:rPr>
        <w:t>II.6</w:t>
      </w:r>
      <w:proofErr w:type="spellEnd"/>
      <w:r w:rsidRPr="0024697A">
        <w:rPr>
          <w:rFonts w:ascii="Tahoma" w:eastAsia="Times New Roman" w:hAnsi="Tahoma" w:cs="Tahoma"/>
          <w:b/>
          <w:bCs/>
          <w:sz w:val="18"/>
          <w:szCs w:val="18"/>
          <w:lang w:eastAsia="pl-PL"/>
        </w:rPr>
        <w:t xml:space="preserve">) Całkowita wartość zamówienia </w:t>
      </w:r>
      <w:r w:rsidRPr="0024697A">
        <w:rPr>
          <w:rFonts w:ascii="Tahoma" w:eastAsia="Times New Roman" w:hAnsi="Tahoma" w:cs="Tahoma"/>
          <w:i/>
          <w:iCs/>
          <w:sz w:val="18"/>
          <w:szCs w:val="18"/>
          <w:lang w:eastAsia="pl-PL"/>
        </w:rPr>
        <w:t>(jeżeli zamawiający podaje informacje o wartości zamówienia)</w:t>
      </w:r>
      <w:r w:rsidRPr="0024697A">
        <w:rPr>
          <w:rFonts w:ascii="Tahoma" w:eastAsia="Times New Roman" w:hAnsi="Tahoma" w:cs="Tahoma"/>
          <w:sz w:val="18"/>
          <w:szCs w:val="18"/>
          <w:lang w:eastAsia="pl-PL"/>
        </w:rPr>
        <w:t xml:space="preserve">: </w:t>
      </w:r>
      <w:r w:rsidRPr="0024697A">
        <w:rPr>
          <w:rFonts w:ascii="Tahoma" w:eastAsia="Times New Roman" w:hAnsi="Tahoma" w:cs="Tahoma"/>
          <w:sz w:val="18"/>
          <w:szCs w:val="18"/>
          <w:lang w:eastAsia="pl-PL"/>
        </w:rPr>
        <w:br/>
        <w:t xml:space="preserve">Wartość bez VAT: </w:t>
      </w:r>
      <w:r w:rsidRPr="0024697A">
        <w:rPr>
          <w:rFonts w:ascii="Tahoma" w:eastAsia="Times New Roman" w:hAnsi="Tahoma" w:cs="Tahoma"/>
          <w:sz w:val="18"/>
          <w:szCs w:val="18"/>
          <w:lang w:eastAsia="pl-PL"/>
        </w:rPr>
        <w:br/>
        <w:t xml:space="preserve">Waluta: NIE DOTYCZY </w:t>
      </w:r>
      <w:r w:rsidRPr="0024697A">
        <w:rPr>
          <w:rFonts w:ascii="Tahoma" w:eastAsia="Times New Roman" w:hAnsi="Tahoma" w:cs="Tahoma"/>
          <w:sz w:val="18"/>
          <w:szCs w:val="18"/>
          <w:lang w:eastAsia="pl-PL"/>
        </w:rPr>
        <w:br/>
      </w:r>
      <w:r w:rsidRPr="0024697A">
        <w:rPr>
          <w:rFonts w:ascii="Tahoma" w:eastAsia="Times New Roman" w:hAnsi="Tahoma" w:cs="Tahoma"/>
          <w:i/>
          <w:iCs/>
          <w:sz w:val="18"/>
          <w:szCs w:val="18"/>
          <w:lang w:eastAsia="pl-PL"/>
        </w:rPr>
        <w:t>(w przypadku umów ramowych lub dynamicznego systemu zakupów – szacunkowa całkowita maksymalna wartość w całym okresie obowiązywania umowy ramowej lub dynamicznego systemu zakupów)</w:t>
      </w:r>
      <w:r w:rsidRPr="0024697A">
        <w:rPr>
          <w:rFonts w:ascii="Tahoma" w:eastAsia="Times New Roman" w:hAnsi="Tahoma" w:cs="Tahoma"/>
          <w:sz w:val="18"/>
          <w:szCs w:val="18"/>
          <w:lang w:eastAsia="pl-PL"/>
        </w:rPr>
        <w:t xml:space="preserve">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br/>
      </w:r>
      <w:proofErr w:type="spellStart"/>
      <w:r w:rsidRPr="0024697A">
        <w:rPr>
          <w:rFonts w:ascii="Tahoma" w:eastAsia="Times New Roman" w:hAnsi="Tahoma" w:cs="Tahoma"/>
          <w:b/>
          <w:bCs/>
          <w:sz w:val="18"/>
          <w:szCs w:val="18"/>
          <w:lang w:eastAsia="pl-PL"/>
        </w:rPr>
        <w:t>II.7</w:t>
      </w:r>
      <w:proofErr w:type="spellEnd"/>
      <w:r w:rsidRPr="0024697A">
        <w:rPr>
          <w:rFonts w:ascii="Tahoma" w:eastAsia="Times New Roman" w:hAnsi="Tahoma" w:cs="Tahoma"/>
          <w:b/>
          <w:bCs/>
          <w:sz w:val="18"/>
          <w:szCs w:val="18"/>
          <w:lang w:eastAsia="pl-PL"/>
        </w:rPr>
        <w:t xml:space="preserve">) Czy przewiduje się udzielenie zamówień, o których mowa w art. 67 ust. 1 pkt 6 i 7 lub w art. 134 ust. 6 pkt 3 ustawy </w:t>
      </w:r>
      <w:proofErr w:type="spellStart"/>
      <w:r w:rsidRPr="0024697A">
        <w:rPr>
          <w:rFonts w:ascii="Tahoma" w:eastAsia="Times New Roman" w:hAnsi="Tahoma" w:cs="Tahoma"/>
          <w:b/>
          <w:bCs/>
          <w:sz w:val="18"/>
          <w:szCs w:val="18"/>
          <w:lang w:eastAsia="pl-PL"/>
        </w:rPr>
        <w:t>Pzp</w:t>
      </w:r>
      <w:proofErr w:type="spellEnd"/>
      <w:r w:rsidRPr="0024697A">
        <w:rPr>
          <w:rFonts w:ascii="Tahoma" w:eastAsia="Times New Roman" w:hAnsi="Tahoma" w:cs="Tahoma"/>
          <w:b/>
          <w:bCs/>
          <w:sz w:val="18"/>
          <w:szCs w:val="18"/>
          <w:lang w:eastAsia="pl-PL"/>
        </w:rPr>
        <w:t xml:space="preserve">: </w:t>
      </w:r>
      <w:r w:rsidRPr="0024697A">
        <w:rPr>
          <w:rFonts w:ascii="Tahoma" w:eastAsia="Times New Roman" w:hAnsi="Tahoma" w:cs="Tahoma"/>
          <w:sz w:val="18"/>
          <w:szCs w:val="18"/>
          <w:lang w:eastAsia="pl-PL"/>
        </w:rPr>
        <w:t xml:space="preserve">Nie </w:t>
      </w:r>
      <w:r w:rsidRPr="0024697A">
        <w:rPr>
          <w:rFonts w:ascii="Tahoma" w:eastAsia="Times New Roman" w:hAnsi="Tahoma" w:cs="Tahoma"/>
          <w:sz w:val="18"/>
          <w:szCs w:val="18"/>
          <w:lang w:eastAsia="pl-PL"/>
        </w:rPr>
        <w:br/>
        <w:t xml:space="preserve">Określenie przedmiotu, wielkości lub zakresu oraz warunków na jakich zostaną udzielone zamówienia, o których mowa w art. 67 ust. </w:t>
      </w:r>
      <w:r w:rsidRPr="0024697A">
        <w:rPr>
          <w:rFonts w:ascii="Tahoma" w:eastAsia="Times New Roman" w:hAnsi="Tahoma" w:cs="Tahoma"/>
          <w:sz w:val="18"/>
          <w:szCs w:val="18"/>
          <w:lang w:eastAsia="pl-PL"/>
        </w:rPr>
        <w:lastRenderedPageBreak/>
        <w:t xml:space="preserve">1 pkt 6 lub w art. 134 ust. 6 pkt 3 ustawy </w:t>
      </w:r>
      <w:proofErr w:type="spellStart"/>
      <w:r w:rsidRPr="0024697A">
        <w:rPr>
          <w:rFonts w:ascii="Tahoma" w:eastAsia="Times New Roman" w:hAnsi="Tahoma" w:cs="Tahoma"/>
          <w:sz w:val="18"/>
          <w:szCs w:val="18"/>
          <w:lang w:eastAsia="pl-PL"/>
        </w:rPr>
        <w:t>Pzp</w:t>
      </w:r>
      <w:proofErr w:type="spellEnd"/>
      <w:r w:rsidRPr="0024697A">
        <w:rPr>
          <w:rFonts w:ascii="Tahoma" w:eastAsia="Times New Roman" w:hAnsi="Tahoma" w:cs="Tahoma"/>
          <w:sz w:val="18"/>
          <w:szCs w:val="18"/>
          <w:lang w:eastAsia="pl-PL"/>
        </w:rPr>
        <w:t xml:space="preserve">: NIE DOTYCZY </w:t>
      </w:r>
      <w:r w:rsidRPr="0024697A">
        <w:rPr>
          <w:rFonts w:ascii="Tahoma" w:eastAsia="Times New Roman" w:hAnsi="Tahoma" w:cs="Tahoma"/>
          <w:sz w:val="18"/>
          <w:szCs w:val="18"/>
          <w:lang w:eastAsia="pl-PL"/>
        </w:rPr>
        <w:br/>
      </w:r>
      <w:proofErr w:type="spellStart"/>
      <w:r w:rsidRPr="0024697A">
        <w:rPr>
          <w:rFonts w:ascii="Tahoma" w:eastAsia="Times New Roman" w:hAnsi="Tahoma" w:cs="Tahoma"/>
          <w:b/>
          <w:bCs/>
          <w:sz w:val="18"/>
          <w:szCs w:val="18"/>
          <w:lang w:eastAsia="pl-PL"/>
        </w:rPr>
        <w:t>II.8</w:t>
      </w:r>
      <w:proofErr w:type="spellEnd"/>
      <w:r w:rsidRPr="0024697A">
        <w:rPr>
          <w:rFonts w:ascii="Tahoma" w:eastAsia="Times New Roman" w:hAnsi="Tahoma" w:cs="Tahoma"/>
          <w:b/>
          <w:bCs/>
          <w:sz w:val="18"/>
          <w:szCs w:val="18"/>
          <w:lang w:eastAsia="pl-PL"/>
        </w:rPr>
        <w:t>) Okres, w którym realizowane będzie zamówienie lub okres, na który została zawarta umowa ramowa lub okres, na który został ustanowiony dynamiczny system zakupów:</w:t>
      </w:r>
      <w:r w:rsidRPr="0024697A">
        <w:rPr>
          <w:rFonts w:ascii="Tahoma" w:eastAsia="Times New Roman" w:hAnsi="Tahoma" w:cs="Tahoma"/>
          <w:sz w:val="18"/>
          <w:szCs w:val="18"/>
          <w:lang w:eastAsia="pl-PL"/>
        </w:rPr>
        <w:t xml:space="preserve"> </w:t>
      </w:r>
      <w:r w:rsidRPr="0024697A">
        <w:rPr>
          <w:rFonts w:ascii="Tahoma" w:eastAsia="Times New Roman" w:hAnsi="Tahoma" w:cs="Tahoma"/>
          <w:sz w:val="18"/>
          <w:szCs w:val="18"/>
          <w:lang w:eastAsia="pl-PL"/>
        </w:rPr>
        <w:br/>
        <w:t>miesiącach:   </w:t>
      </w:r>
      <w:r w:rsidRPr="0024697A">
        <w:rPr>
          <w:rFonts w:ascii="Tahoma" w:eastAsia="Times New Roman" w:hAnsi="Tahoma" w:cs="Tahoma"/>
          <w:i/>
          <w:iCs/>
          <w:sz w:val="18"/>
          <w:szCs w:val="18"/>
          <w:lang w:eastAsia="pl-PL"/>
        </w:rPr>
        <w:t xml:space="preserve"> lub </w:t>
      </w:r>
      <w:r w:rsidRPr="0024697A">
        <w:rPr>
          <w:rFonts w:ascii="Tahoma" w:eastAsia="Times New Roman" w:hAnsi="Tahoma" w:cs="Tahoma"/>
          <w:b/>
          <w:bCs/>
          <w:sz w:val="18"/>
          <w:szCs w:val="18"/>
          <w:lang w:eastAsia="pl-PL"/>
        </w:rPr>
        <w:t>dniach:</w:t>
      </w:r>
      <w:r w:rsidRPr="0024697A">
        <w:rPr>
          <w:rFonts w:ascii="Tahoma" w:eastAsia="Times New Roman" w:hAnsi="Tahoma" w:cs="Tahoma"/>
          <w:sz w:val="18"/>
          <w:szCs w:val="18"/>
          <w:lang w:eastAsia="pl-PL"/>
        </w:rPr>
        <w:t xml:space="preserve"> 70 </w:t>
      </w:r>
      <w:r w:rsidRPr="0024697A">
        <w:rPr>
          <w:rFonts w:ascii="Tahoma" w:eastAsia="Times New Roman" w:hAnsi="Tahoma" w:cs="Tahoma"/>
          <w:sz w:val="18"/>
          <w:szCs w:val="18"/>
          <w:lang w:eastAsia="pl-PL"/>
        </w:rPr>
        <w:br/>
      </w:r>
      <w:r w:rsidRPr="0024697A">
        <w:rPr>
          <w:rFonts w:ascii="Tahoma" w:eastAsia="Times New Roman" w:hAnsi="Tahoma" w:cs="Tahoma"/>
          <w:i/>
          <w:iCs/>
          <w:sz w:val="18"/>
          <w:szCs w:val="18"/>
          <w:lang w:eastAsia="pl-PL"/>
        </w:rPr>
        <w:t>lub</w:t>
      </w:r>
      <w:r w:rsidRPr="0024697A">
        <w:rPr>
          <w:rFonts w:ascii="Tahoma" w:eastAsia="Times New Roman" w:hAnsi="Tahoma" w:cs="Tahoma"/>
          <w:sz w:val="18"/>
          <w:szCs w:val="18"/>
          <w:lang w:eastAsia="pl-PL"/>
        </w:rPr>
        <w:t xml:space="preserve"> </w:t>
      </w:r>
      <w:r w:rsidRPr="0024697A">
        <w:rPr>
          <w:rFonts w:ascii="Tahoma" w:eastAsia="Times New Roman" w:hAnsi="Tahoma" w:cs="Tahoma"/>
          <w:sz w:val="18"/>
          <w:szCs w:val="18"/>
          <w:lang w:eastAsia="pl-PL"/>
        </w:rPr>
        <w:br/>
      </w:r>
      <w:r w:rsidRPr="0024697A">
        <w:rPr>
          <w:rFonts w:ascii="Tahoma" w:eastAsia="Times New Roman" w:hAnsi="Tahoma" w:cs="Tahoma"/>
          <w:b/>
          <w:bCs/>
          <w:sz w:val="18"/>
          <w:szCs w:val="18"/>
          <w:lang w:eastAsia="pl-PL"/>
        </w:rPr>
        <w:t xml:space="preserve">data rozpoczęcia: </w:t>
      </w:r>
      <w:r w:rsidRPr="0024697A">
        <w:rPr>
          <w:rFonts w:ascii="Tahoma" w:eastAsia="Times New Roman" w:hAnsi="Tahoma" w:cs="Tahoma"/>
          <w:sz w:val="18"/>
          <w:szCs w:val="18"/>
          <w:lang w:eastAsia="pl-PL"/>
        </w:rPr>
        <w:t> </w:t>
      </w:r>
      <w:r w:rsidRPr="0024697A">
        <w:rPr>
          <w:rFonts w:ascii="Tahoma" w:eastAsia="Times New Roman" w:hAnsi="Tahoma" w:cs="Tahoma"/>
          <w:i/>
          <w:iCs/>
          <w:sz w:val="18"/>
          <w:szCs w:val="18"/>
          <w:lang w:eastAsia="pl-PL"/>
        </w:rPr>
        <w:t xml:space="preserve"> lub </w:t>
      </w:r>
      <w:r w:rsidRPr="0024697A">
        <w:rPr>
          <w:rFonts w:ascii="Tahoma" w:eastAsia="Times New Roman" w:hAnsi="Tahoma" w:cs="Tahoma"/>
          <w:b/>
          <w:bCs/>
          <w:sz w:val="18"/>
          <w:szCs w:val="18"/>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98"/>
        <w:gridCol w:w="1252"/>
        <w:gridCol w:w="1374"/>
        <w:gridCol w:w="1414"/>
      </w:tblGrid>
      <w:tr w:rsidR="0024697A" w:rsidRPr="0024697A" w:rsidTr="0024697A">
        <w:tc>
          <w:tcPr>
            <w:tcW w:w="0" w:type="auto"/>
            <w:tcBorders>
              <w:top w:val="single" w:sz="6" w:space="0" w:color="000000"/>
              <w:left w:val="single" w:sz="6" w:space="0" w:color="000000"/>
              <w:bottom w:val="single" w:sz="6" w:space="0" w:color="000000"/>
              <w:right w:val="single" w:sz="6" w:space="0" w:color="000000"/>
            </w:tcBorders>
            <w:vAlign w:val="center"/>
            <w:hideMark/>
          </w:tcPr>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Data zakończenia</w:t>
            </w:r>
          </w:p>
        </w:tc>
      </w:tr>
      <w:tr w:rsidR="0024697A" w:rsidRPr="0024697A" w:rsidTr="0024697A">
        <w:tc>
          <w:tcPr>
            <w:tcW w:w="0" w:type="auto"/>
            <w:tcBorders>
              <w:top w:val="single" w:sz="6" w:space="0" w:color="000000"/>
              <w:left w:val="single" w:sz="6" w:space="0" w:color="000000"/>
              <w:bottom w:val="single" w:sz="6" w:space="0" w:color="000000"/>
              <w:right w:val="single" w:sz="6" w:space="0" w:color="000000"/>
            </w:tcBorders>
            <w:vAlign w:val="center"/>
            <w:hideMark/>
          </w:tcPr>
          <w:p w:rsidR="0024697A" w:rsidRPr="0024697A" w:rsidRDefault="0024697A" w:rsidP="00015271">
            <w:pPr>
              <w:spacing w:after="0" w:line="240" w:lineRule="auto"/>
              <w:rPr>
                <w:rFonts w:ascii="Tahoma" w:eastAsia="Times New Roman" w:hAnsi="Tahoma" w:cs="Tahoma"/>
                <w:sz w:val="18"/>
                <w:szCs w:val="18"/>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70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4697A" w:rsidRPr="0024697A" w:rsidRDefault="0024697A" w:rsidP="00015271">
            <w:pPr>
              <w:spacing w:after="0" w:line="240" w:lineRule="auto"/>
              <w:rPr>
                <w:rFonts w:ascii="Tahoma" w:eastAsia="Times New Roman" w:hAnsi="Tahoma" w:cs="Tahoma"/>
                <w:sz w:val="18"/>
                <w:szCs w:val="18"/>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4697A" w:rsidRPr="0024697A" w:rsidRDefault="0024697A" w:rsidP="00015271">
            <w:pPr>
              <w:spacing w:after="0" w:line="240" w:lineRule="auto"/>
              <w:rPr>
                <w:rFonts w:ascii="Tahoma" w:eastAsia="Times New Roman" w:hAnsi="Tahoma" w:cs="Tahoma"/>
                <w:sz w:val="18"/>
                <w:szCs w:val="18"/>
                <w:lang w:eastAsia="pl-PL"/>
              </w:rPr>
            </w:pPr>
          </w:p>
        </w:tc>
      </w:tr>
    </w:tbl>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br/>
      </w:r>
      <w:proofErr w:type="spellStart"/>
      <w:r w:rsidRPr="0024697A">
        <w:rPr>
          <w:rFonts w:ascii="Tahoma" w:eastAsia="Times New Roman" w:hAnsi="Tahoma" w:cs="Tahoma"/>
          <w:b/>
          <w:bCs/>
          <w:sz w:val="18"/>
          <w:szCs w:val="18"/>
          <w:lang w:eastAsia="pl-PL"/>
        </w:rPr>
        <w:t>II.9</w:t>
      </w:r>
      <w:proofErr w:type="spellEnd"/>
      <w:r w:rsidRPr="0024697A">
        <w:rPr>
          <w:rFonts w:ascii="Tahoma" w:eastAsia="Times New Roman" w:hAnsi="Tahoma" w:cs="Tahoma"/>
          <w:b/>
          <w:bCs/>
          <w:sz w:val="18"/>
          <w:szCs w:val="18"/>
          <w:lang w:eastAsia="pl-PL"/>
        </w:rPr>
        <w:t xml:space="preserve">) Informacje dodatkowe: </w:t>
      </w:r>
      <w:r w:rsidRPr="0024697A">
        <w:rPr>
          <w:rFonts w:ascii="Tahoma" w:eastAsia="Times New Roman" w:hAnsi="Tahoma" w:cs="Tahoma"/>
          <w:sz w:val="18"/>
          <w:szCs w:val="18"/>
          <w:lang w:eastAsia="pl-PL"/>
        </w:rPr>
        <w:t xml:space="preserve">NIE DOTYCZY </w:t>
      </w:r>
    </w:p>
    <w:p w:rsidR="006D5B6C" w:rsidRDefault="006D5B6C" w:rsidP="00015271">
      <w:pPr>
        <w:spacing w:after="0" w:line="240" w:lineRule="auto"/>
        <w:rPr>
          <w:rFonts w:ascii="Tahoma" w:eastAsia="Times New Roman" w:hAnsi="Tahoma" w:cs="Tahoma"/>
          <w:b/>
          <w:bCs/>
          <w:sz w:val="18"/>
          <w:szCs w:val="18"/>
          <w:u w:val="single"/>
          <w:lang w:eastAsia="pl-PL"/>
        </w:rPr>
      </w:pPr>
    </w:p>
    <w:p w:rsidR="0024697A" w:rsidRPr="0024697A" w:rsidRDefault="0024697A" w:rsidP="00015271">
      <w:pPr>
        <w:spacing w:after="0" w:line="240" w:lineRule="auto"/>
        <w:rPr>
          <w:rFonts w:ascii="Tahoma" w:eastAsia="Times New Roman" w:hAnsi="Tahoma" w:cs="Tahoma"/>
          <w:b/>
          <w:bCs/>
          <w:sz w:val="18"/>
          <w:szCs w:val="18"/>
          <w:lang w:eastAsia="pl-PL"/>
        </w:rPr>
      </w:pPr>
      <w:r w:rsidRPr="0024697A">
        <w:rPr>
          <w:rFonts w:ascii="Tahoma" w:eastAsia="Times New Roman" w:hAnsi="Tahoma" w:cs="Tahoma"/>
          <w:b/>
          <w:bCs/>
          <w:sz w:val="18"/>
          <w:szCs w:val="18"/>
          <w:u w:val="single"/>
          <w:lang w:eastAsia="pl-PL"/>
        </w:rPr>
        <w:t xml:space="preserve">SEKCJA III: INFORMACJE O CHARAKTERZE PRAWNYM, EKONOMICZNYM, FINANSOWYM I TECHNICZNYM </w:t>
      </w:r>
    </w:p>
    <w:p w:rsidR="0024697A" w:rsidRPr="0024697A" w:rsidRDefault="0024697A" w:rsidP="00015271">
      <w:pPr>
        <w:spacing w:after="0" w:line="240" w:lineRule="auto"/>
        <w:rPr>
          <w:rFonts w:ascii="Tahoma" w:eastAsia="Times New Roman" w:hAnsi="Tahoma" w:cs="Tahoma"/>
          <w:sz w:val="18"/>
          <w:szCs w:val="18"/>
          <w:lang w:eastAsia="pl-PL"/>
        </w:rPr>
      </w:pPr>
      <w:proofErr w:type="spellStart"/>
      <w:r w:rsidRPr="0024697A">
        <w:rPr>
          <w:rFonts w:ascii="Tahoma" w:eastAsia="Times New Roman" w:hAnsi="Tahoma" w:cs="Tahoma"/>
          <w:b/>
          <w:bCs/>
          <w:sz w:val="18"/>
          <w:szCs w:val="18"/>
          <w:lang w:eastAsia="pl-PL"/>
        </w:rPr>
        <w:t>III.1</w:t>
      </w:r>
      <w:proofErr w:type="spellEnd"/>
      <w:r w:rsidRPr="0024697A">
        <w:rPr>
          <w:rFonts w:ascii="Tahoma" w:eastAsia="Times New Roman" w:hAnsi="Tahoma" w:cs="Tahoma"/>
          <w:b/>
          <w:bCs/>
          <w:sz w:val="18"/>
          <w:szCs w:val="18"/>
          <w:lang w:eastAsia="pl-PL"/>
        </w:rPr>
        <w:t xml:space="preserve">) WARUNKI UDZIAŁU W POSTĘPOWANIU </w:t>
      </w:r>
    </w:p>
    <w:p w:rsidR="006D5B6C" w:rsidRDefault="0024697A" w:rsidP="00015271">
      <w:pPr>
        <w:spacing w:after="0" w:line="240" w:lineRule="auto"/>
        <w:rPr>
          <w:rFonts w:ascii="Tahoma" w:eastAsia="Times New Roman" w:hAnsi="Tahoma" w:cs="Tahoma"/>
          <w:sz w:val="18"/>
          <w:szCs w:val="18"/>
          <w:lang w:eastAsia="pl-PL"/>
        </w:rPr>
      </w:pPr>
      <w:proofErr w:type="spellStart"/>
      <w:r w:rsidRPr="0024697A">
        <w:rPr>
          <w:rFonts w:ascii="Tahoma" w:eastAsia="Times New Roman" w:hAnsi="Tahoma" w:cs="Tahoma"/>
          <w:b/>
          <w:bCs/>
          <w:sz w:val="18"/>
          <w:szCs w:val="18"/>
          <w:lang w:eastAsia="pl-PL"/>
        </w:rPr>
        <w:t>III.1.1</w:t>
      </w:r>
      <w:proofErr w:type="spellEnd"/>
      <w:r w:rsidRPr="0024697A">
        <w:rPr>
          <w:rFonts w:ascii="Tahoma" w:eastAsia="Times New Roman" w:hAnsi="Tahoma" w:cs="Tahoma"/>
          <w:b/>
          <w:bCs/>
          <w:sz w:val="18"/>
          <w:szCs w:val="18"/>
          <w:lang w:eastAsia="pl-PL"/>
        </w:rPr>
        <w:t>) Kompetencje lub uprawnienia do prowadzenia określonej działalności zawodowej, o ile wynika to z odrębnych przepisów</w:t>
      </w:r>
      <w:r w:rsidRPr="0024697A">
        <w:rPr>
          <w:rFonts w:ascii="Tahoma" w:eastAsia="Times New Roman" w:hAnsi="Tahoma" w:cs="Tahoma"/>
          <w:sz w:val="18"/>
          <w:szCs w:val="18"/>
          <w:lang w:eastAsia="pl-PL"/>
        </w:rPr>
        <w:t xml:space="preserve"> </w:t>
      </w:r>
      <w:r w:rsidRPr="0024697A">
        <w:rPr>
          <w:rFonts w:ascii="Tahoma" w:eastAsia="Times New Roman" w:hAnsi="Tahoma" w:cs="Tahoma"/>
          <w:sz w:val="18"/>
          <w:szCs w:val="18"/>
          <w:lang w:eastAsia="pl-PL"/>
        </w:rPr>
        <w:br/>
        <w:t xml:space="preserve">Określenie warunków: NIE DOTYCZY </w:t>
      </w:r>
      <w:r w:rsidRPr="0024697A">
        <w:rPr>
          <w:rFonts w:ascii="Tahoma" w:eastAsia="Times New Roman" w:hAnsi="Tahoma" w:cs="Tahoma"/>
          <w:sz w:val="18"/>
          <w:szCs w:val="18"/>
          <w:lang w:eastAsia="pl-PL"/>
        </w:rPr>
        <w:br/>
        <w:t xml:space="preserve">Informacje dodatkowe NIE DOTYCZY </w:t>
      </w:r>
      <w:r w:rsidRPr="0024697A">
        <w:rPr>
          <w:rFonts w:ascii="Tahoma" w:eastAsia="Times New Roman" w:hAnsi="Tahoma" w:cs="Tahoma"/>
          <w:sz w:val="18"/>
          <w:szCs w:val="18"/>
          <w:lang w:eastAsia="pl-PL"/>
        </w:rPr>
        <w:br/>
      </w:r>
      <w:proofErr w:type="spellStart"/>
      <w:r w:rsidRPr="0024697A">
        <w:rPr>
          <w:rFonts w:ascii="Tahoma" w:eastAsia="Times New Roman" w:hAnsi="Tahoma" w:cs="Tahoma"/>
          <w:b/>
          <w:bCs/>
          <w:sz w:val="18"/>
          <w:szCs w:val="18"/>
          <w:lang w:eastAsia="pl-PL"/>
        </w:rPr>
        <w:t>III.1.2</w:t>
      </w:r>
      <w:proofErr w:type="spellEnd"/>
      <w:r w:rsidRPr="0024697A">
        <w:rPr>
          <w:rFonts w:ascii="Tahoma" w:eastAsia="Times New Roman" w:hAnsi="Tahoma" w:cs="Tahoma"/>
          <w:b/>
          <w:bCs/>
          <w:sz w:val="18"/>
          <w:szCs w:val="18"/>
          <w:lang w:eastAsia="pl-PL"/>
        </w:rPr>
        <w:t xml:space="preserve">) Sytuacja finansowa lub ekonomiczna </w:t>
      </w:r>
      <w:r w:rsidRPr="0024697A">
        <w:rPr>
          <w:rFonts w:ascii="Tahoma" w:eastAsia="Times New Roman" w:hAnsi="Tahoma" w:cs="Tahoma"/>
          <w:sz w:val="18"/>
          <w:szCs w:val="18"/>
          <w:lang w:eastAsia="pl-PL"/>
        </w:rPr>
        <w:br/>
        <w:t xml:space="preserve">Określenie warunków: NIE DOTYCZY </w:t>
      </w:r>
      <w:r w:rsidRPr="0024697A">
        <w:rPr>
          <w:rFonts w:ascii="Tahoma" w:eastAsia="Times New Roman" w:hAnsi="Tahoma" w:cs="Tahoma"/>
          <w:sz w:val="18"/>
          <w:szCs w:val="18"/>
          <w:lang w:eastAsia="pl-PL"/>
        </w:rPr>
        <w:br/>
        <w:t xml:space="preserve">Informacje dodatkowe NIE DOTYCZY </w:t>
      </w:r>
      <w:r w:rsidRPr="0024697A">
        <w:rPr>
          <w:rFonts w:ascii="Tahoma" w:eastAsia="Times New Roman" w:hAnsi="Tahoma" w:cs="Tahoma"/>
          <w:sz w:val="18"/>
          <w:szCs w:val="18"/>
          <w:lang w:eastAsia="pl-PL"/>
        </w:rPr>
        <w:br/>
      </w:r>
      <w:proofErr w:type="spellStart"/>
      <w:r w:rsidRPr="0024697A">
        <w:rPr>
          <w:rFonts w:ascii="Tahoma" w:eastAsia="Times New Roman" w:hAnsi="Tahoma" w:cs="Tahoma"/>
          <w:b/>
          <w:bCs/>
          <w:sz w:val="18"/>
          <w:szCs w:val="18"/>
          <w:lang w:eastAsia="pl-PL"/>
        </w:rPr>
        <w:t>III.1.3</w:t>
      </w:r>
      <w:proofErr w:type="spellEnd"/>
      <w:r w:rsidRPr="0024697A">
        <w:rPr>
          <w:rFonts w:ascii="Tahoma" w:eastAsia="Times New Roman" w:hAnsi="Tahoma" w:cs="Tahoma"/>
          <w:b/>
          <w:bCs/>
          <w:sz w:val="18"/>
          <w:szCs w:val="18"/>
          <w:lang w:eastAsia="pl-PL"/>
        </w:rPr>
        <w:t xml:space="preserve">) Zdolność techniczna lub zawodowa </w:t>
      </w:r>
      <w:r w:rsidRPr="0024697A">
        <w:rPr>
          <w:rFonts w:ascii="Tahoma" w:eastAsia="Times New Roman" w:hAnsi="Tahoma" w:cs="Tahoma"/>
          <w:sz w:val="18"/>
          <w:szCs w:val="18"/>
          <w:lang w:eastAsia="pl-PL"/>
        </w:rPr>
        <w:br/>
        <w:t xml:space="preserve">Określenie warunków: </w:t>
      </w:r>
    </w:p>
    <w:p w:rsidR="0067698A" w:rsidRDefault="0024697A" w:rsidP="00015271">
      <w:pPr>
        <w:pStyle w:val="Akapitzlist"/>
        <w:numPr>
          <w:ilvl w:val="0"/>
          <w:numId w:val="2"/>
        </w:numPr>
        <w:spacing w:after="0" w:line="240" w:lineRule="auto"/>
        <w:ind w:left="284" w:hanging="284"/>
        <w:jc w:val="both"/>
        <w:rPr>
          <w:rFonts w:ascii="Tahoma" w:eastAsia="Times New Roman" w:hAnsi="Tahoma" w:cs="Tahoma"/>
          <w:sz w:val="18"/>
          <w:szCs w:val="18"/>
          <w:lang w:eastAsia="pl-PL"/>
        </w:rPr>
      </w:pPr>
      <w:r w:rsidRPr="0067698A">
        <w:rPr>
          <w:rFonts w:ascii="Tahoma" w:eastAsia="Times New Roman" w:hAnsi="Tahoma" w:cs="Tahoma"/>
          <w:sz w:val="18"/>
          <w:szCs w:val="18"/>
          <w:lang w:eastAsia="pl-PL"/>
        </w:rPr>
        <w:t xml:space="preserve">Wykonanie w okresie ostatnich 5 lat przed upływem terminu składania ofert, a jeżeli okres prowadzenia działalności jest krótszy - w tym okresie: co najmniej dwóch (2) robót budowlanych związanych z budową, przebudową, modernizacją lub wykonaniem siłowni plenerowych, na wartości min. 70.000,00 zł każda z potwierdzeniem ich należytego wykonania W przypadku ofert wspólnych (konsorcjum), doświadczenie jak wyżej musi posiadać, co najmniej jeden z konsorcjantów. </w:t>
      </w:r>
    </w:p>
    <w:p w:rsidR="006D5B6C" w:rsidRPr="0067698A" w:rsidRDefault="0024697A" w:rsidP="00015271">
      <w:pPr>
        <w:pStyle w:val="Akapitzlist"/>
        <w:numPr>
          <w:ilvl w:val="0"/>
          <w:numId w:val="2"/>
        </w:numPr>
        <w:spacing w:after="0" w:line="240" w:lineRule="auto"/>
        <w:ind w:left="284" w:hanging="284"/>
        <w:jc w:val="both"/>
        <w:rPr>
          <w:rFonts w:ascii="Tahoma" w:eastAsia="Times New Roman" w:hAnsi="Tahoma" w:cs="Tahoma"/>
          <w:sz w:val="18"/>
          <w:szCs w:val="18"/>
          <w:lang w:eastAsia="pl-PL"/>
        </w:rPr>
      </w:pPr>
      <w:r w:rsidRPr="0067698A">
        <w:rPr>
          <w:rFonts w:ascii="Tahoma" w:eastAsia="Times New Roman" w:hAnsi="Tahoma" w:cs="Tahoma"/>
          <w:sz w:val="18"/>
          <w:szCs w:val="18"/>
          <w:lang w:eastAsia="pl-PL"/>
        </w:rPr>
        <w:t xml:space="preserve">Dysponowanie: </w:t>
      </w:r>
    </w:p>
    <w:p w:rsidR="006D5B6C" w:rsidRPr="0067698A" w:rsidRDefault="0024697A" w:rsidP="0067698A">
      <w:pPr>
        <w:pStyle w:val="Akapitzlist"/>
        <w:numPr>
          <w:ilvl w:val="0"/>
          <w:numId w:val="4"/>
        </w:numPr>
        <w:spacing w:after="0" w:line="240" w:lineRule="auto"/>
        <w:rPr>
          <w:rFonts w:ascii="Tahoma" w:eastAsia="Times New Roman" w:hAnsi="Tahoma" w:cs="Tahoma"/>
          <w:sz w:val="18"/>
          <w:szCs w:val="18"/>
          <w:lang w:eastAsia="pl-PL"/>
        </w:rPr>
      </w:pPr>
      <w:r w:rsidRPr="0067698A">
        <w:rPr>
          <w:rFonts w:ascii="Tahoma" w:eastAsia="Times New Roman" w:hAnsi="Tahoma" w:cs="Tahoma"/>
          <w:sz w:val="18"/>
          <w:szCs w:val="18"/>
          <w:lang w:eastAsia="pl-PL"/>
        </w:rPr>
        <w:t xml:space="preserve">Kierownikiem budowy posiadającym uprawnienia budowlane w specjalności konstrukcyjno-budowlanej i staż pracy na stanowisku kierownika budowy co najmniej 2 lata oraz aktualne zaświadczenie z </w:t>
      </w:r>
      <w:proofErr w:type="spellStart"/>
      <w:r w:rsidRPr="0067698A">
        <w:rPr>
          <w:rFonts w:ascii="Tahoma" w:eastAsia="Times New Roman" w:hAnsi="Tahoma" w:cs="Tahoma"/>
          <w:sz w:val="18"/>
          <w:szCs w:val="18"/>
          <w:lang w:eastAsia="pl-PL"/>
        </w:rPr>
        <w:t>PIIB</w:t>
      </w:r>
      <w:proofErr w:type="spellEnd"/>
      <w:r w:rsidRPr="0067698A">
        <w:rPr>
          <w:rFonts w:ascii="Tahoma" w:eastAsia="Times New Roman" w:hAnsi="Tahoma" w:cs="Tahoma"/>
          <w:sz w:val="18"/>
          <w:szCs w:val="18"/>
          <w:lang w:eastAsia="pl-PL"/>
        </w:rPr>
        <w:t xml:space="preserve">. </w:t>
      </w:r>
    </w:p>
    <w:p w:rsidR="006D5B6C" w:rsidRPr="0067698A" w:rsidRDefault="0024697A" w:rsidP="0067698A">
      <w:pPr>
        <w:spacing w:after="0" w:line="240" w:lineRule="auto"/>
        <w:ind w:left="360"/>
        <w:rPr>
          <w:rFonts w:ascii="Tahoma" w:eastAsia="Times New Roman" w:hAnsi="Tahoma" w:cs="Tahoma"/>
          <w:sz w:val="18"/>
          <w:szCs w:val="18"/>
          <w:lang w:eastAsia="pl-PL"/>
        </w:rPr>
      </w:pPr>
      <w:r w:rsidRPr="0067698A">
        <w:rPr>
          <w:rFonts w:ascii="Tahoma" w:eastAsia="Times New Roman" w:hAnsi="Tahoma" w:cs="Tahoma"/>
          <w:sz w:val="18"/>
          <w:szCs w:val="18"/>
          <w:lang w:eastAsia="pl-PL"/>
        </w:rPr>
        <w:t xml:space="preserve">Wskazane wyżej uprawnienia powinny być wydane na podstawie: </w:t>
      </w:r>
    </w:p>
    <w:p w:rsidR="0067698A" w:rsidRPr="0067698A" w:rsidRDefault="0024697A" w:rsidP="0067698A">
      <w:pPr>
        <w:pStyle w:val="Akapitzlist"/>
        <w:numPr>
          <w:ilvl w:val="0"/>
          <w:numId w:val="6"/>
        </w:numPr>
        <w:spacing w:after="0" w:line="240" w:lineRule="auto"/>
        <w:jc w:val="both"/>
        <w:rPr>
          <w:rFonts w:ascii="Tahoma" w:eastAsia="Times New Roman" w:hAnsi="Tahoma" w:cs="Tahoma"/>
          <w:sz w:val="18"/>
          <w:szCs w:val="18"/>
          <w:lang w:eastAsia="pl-PL"/>
        </w:rPr>
      </w:pPr>
      <w:r w:rsidRPr="0067698A">
        <w:rPr>
          <w:rFonts w:ascii="Tahoma" w:eastAsia="Times New Roman" w:hAnsi="Tahoma" w:cs="Tahoma"/>
          <w:sz w:val="18"/>
          <w:szCs w:val="18"/>
          <w:lang w:eastAsia="pl-PL"/>
        </w:rPr>
        <w:t xml:space="preserve">Rozporządzenia Ministra Inwestycji i Rozwoju z dnia 29 kwietnia </w:t>
      </w:r>
      <w:proofErr w:type="spellStart"/>
      <w:r w:rsidRPr="0067698A">
        <w:rPr>
          <w:rFonts w:ascii="Tahoma" w:eastAsia="Times New Roman" w:hAnsi="Tahoma" w:cs="Tahoma"/>
          <w:sz w:val="18"/>
          <w:szCs w:val="18"/>
          <w:lang w:eastAsia="pl-PL"/>
        </w:rPr>
        <w:t>2019r</w:t>
      </w:r>
      <w:proofErr w:type="spellEnd"/>
      <w:r w:rsidRPr="0067698A">
        <w:rPr>
          <w:rFonts w:ascii="Tahoma" w:eastAsia="Times New Roman" w:hAnsi="Tahoma" w:cs="Tahoma"/>
          <w:sz w:val="18"/>
          <w:szCs w:val="18"/>
          <w:lang w:eastAsia="pl-PL"/>
        </w:rPr>
        <w:t xml:space="preserve">. w sprawie przygotowania zawodowego do wykonywania samodzielnych funkcji technicznych w budownictwie (Dz. U. z </w:t>
      </w:r>
      <w:proofErr w:type="spellStart"/>
      <w:r w:rsidRPr="0067698A">
        <w:rPr>
          <w:rFonts w:ascii="Tahoma" w:eastAsia="Times New Roman" w:hAnsi="Tahoma" w:cs="Tahoma"/>
          <w:sz w:val="18"/>
          <w:szCs w:val="18"/>
          <w:lang w:eastAsia="pl-PL"/>
        </w:rPr>
        <w:t>2019r</w:t>
      </w:r>
      <w:proofErr w:type="spellEnd"/>
      <w:r w:rsidRPr="0067698A">
        <w:rPr>
          <w:rFonts w:ascii="Tahoma" w:eastAsia="Times New Roman" w:hAnsi="Tahoma" w:cs="Tahoma"/>
          <w:sz w:val="18"/>
          <w:szCs w:val="18"/>
          <w:lang w:eastAsia="pl-PL"/>
        </w:rPr>
        <w:t xml:space="preserve">. poz. 831), lub </w:t>
      </w:r>
    </w:p>
    <w:p w:rsidR="0067698A" w:rsidRPr="0067698A" w:rsidRDefault="0024697A" w:rsidP="0067698A">
      <w:pPr>
        <w:pStyle w:val="Akapitzlist"/>
        <w:numPr>
          <w:ilvl w:val="0"/>
          <w:numId w:val="6"/>
        </w:numPr>
        <w:spacing w:after="0" w:line="240" w:lineRule="auto"/>
        <w:jc w:val="both"/>
        <w:rPr>
          <w:rFonts w:ascii="Tahoma" w:eastAsia="Times New Roman" w:hAnsi="Tahoma" w:cs="Tahoma"/>
          <w:sz w:val="18"/>
          <w:szCs w:val="18"/>
          <w:lang w:eastAsia="pl-PL"/>
        </w:rPr>
      </w:pPr>
      <w:r w:rsidRPr="0067698A">
        <w:rPr>
          <w:rFonts w:ascii="Tahoma" w:eastAsia="Times New Roman" w:hAnsi="Tahoma" w:cs="Tahoma"/>
          <w:sz w:val="18"/>
          <w:szCs w:val="18"/>
          <w:lang w:eastAsia="pl-PL"/>
        </w:rPr>
        <w:t xml:space="preserve">odpowiadające im ważne uprawnienia w zakresie odpowiadającym powyższym wymaganiom, wydane na podstawie wcześniej obowiązujących przepisów. </w:t>
      </w:r>
    </w:p>
    <w:p w:rsidR="0067698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W przypadku, gdy Wykonawca dysponuje personelem kierowniczym spoza terytorium RP, to osoby te muszą: </w:t>
      </w:r>
    </w:p>
    <w:p w:rsidR="0067698A" w:rsidRPr="0067698A" w:rsidRDefault="0024697A" w:rsidP="0067698A">
      <w:pPr>
        <w:pStyle w:val="Akapitzlist"/>
        <w:numPr>
          <w:ilvl w:val="0"/>
          <w:numId w:val="8"/>
        </w:numPr>
        <w:spacing w:after="0" w:line="240" w:lineRule="auto"/>
        <w:jc w:val="both"/>
        <w:rPr>
          <w:rFonts w:ascii="Tahoma" w:eastAsia="Times New Roman" w:hAnsi="Tahoma" w:cs="Tahoma"/>
          <w:sz w:val="18"/>
          <w:szCs w:val="18"/>
          <w:lang w:eastAsia="pl-PL"/>
        </w:rPr>
      </w:pPr>
      <w:r w:rsidRPr="0067698A">
        <w:rPr>
          <w:rFonts w:ascii="Tahoma" w:eastAsia="Times New Roman" w:hAnsi="Tahoma" w:cs="Tahoma"/>
          <w:sz w:val="18"/>
          <w:szCs w:val="18"/>
          <w:lang w:eastAsia="pl-PL"/>
        </w:rPr>
        <w:t xml:space="preserve">posiadać wykształcenie i kwalifikacje wymagane do świadczenia usług we wskazanej branży budowlanej w kraju zamieszkania tych osób, </w:t>
      </w:r>
    </w:p>
    <w:p w:rsidR="0067698A" w:rsidRPr="0067698A" w:rsidRDefault="0024697A" w:rsidP="0067698A">
      <w:pPr>
        <w:pStyle w:val="Akapitzlist"/>
        <w:numPr>
          <w:ilvl w:val="0"/>
          <w:numId w:val="8"/>
        </w:numPr>
        <w:spacing w:after="0" w:line="240" w:lineRule="auto"/>
        <w:jc w:val="both"/>
        <w:rPr>
          <w:rFonts w:ascii="Tahoma" w:eastAsia="Times New Roman" w:hAnsi="Tahoma" w:cs="Tahoma"/>
          <w:sz w:val="18"/>
          <w:szCs w:val="18"/>
          <w:lang w:eastAsia="pl-PL"/>
        </w:rPr>
      </w:pPr>
      <w:r w:rsidRPr="0067698A">
        <w:rPr>
          <w:rFonts w:ascii="Tahoma" w:eastAsia="Times New Roman" w:hAnsi="Tahoma" w:cs="Tahoma"/>
          <w:sz w:val="18"/>
          <w:szCs w:val="18"/>
          <w:lang w:eastAsia="pl-PL"/>
        </w:rPr>
        <w:t xml:space="preserve">posiadać decyzję o uznaniu kwalifikacji zawodowych we wskazanej branży budowlanej zgodnie z ustawą o zasadach uznania kwalifikacji zawodowych nabytych w krajach członkowskich Unii Europejskiej z dnia 22 grudnia </w:t>
      </w:r>
      <w:proofErr w:type="spellStart"/>
      <w:r w:rsidRPr="0067698A">
        <w:rPr>
          <w:rFonts w:ascii="Tahoma" w:eastAsia="Times New Roman" w:hAnsi="Tahoma" w:cs="Tahoma"/>
          <w:sz w:val="18"/>
          <w:szCs w:val="18"/>
          <w:lang w:eastAsia="pl-PL"/>
        </w:rPr>
        <w:t>2015r</w:t>
      </w:r>
      <w:proofErr w:type="spellEnd"/>
      <w:r w:rsidRPr="0067698A">
        <w:rPr>
          <w:rFonts w:ascii="Tahoma" w:eastAsia="Times New Roman" w:hAnsi="Tahoma" w:cs="Tahoma"/>
          <w:sz w:val="18"/>
          <w:szCs w:val="18"/>
          <w:lang w:eastAsia="pl-PL"/>
        </w:rPr>
        <w:t xml:space="preserve">. (tekst jednolity Dz. U. z </w:t>
      </w:r>
      <w:proofErr w:type="spellStart"/>
      <w:r w:rsidRPr="0067698A">
        <w:rPr>
          <w:rFonts w:ascii="Tahoma" w:eastAsia="Times New Roman" w:hAnsi="Tahoma" w:cs="Tahoma"/>
          <w:sz w:val="18"/>
          <w:szCs w:val="18"/>
          <w:lang w:eastAsia="pl-PL"/>
        </w:rPr>
        <w:t>2018r</w:t>
      </w:r>
      <w:proofErr w:type="spellEnd"/>
      <w:r w:rsidRPr="0067698A">
        <w:rPr>
          <w:rFonts w:ascii="Tahoma" w:eastAsia="Times New Roman" w:hAnsi="Tahoma" w:cs="Tahoma"/>
          <w:sz w:val="18"/>
          <w:szCs w:val="18"/>
          <w:lang w:eastAsia="pl-PL"/>
        </w:rPr>
        <w:t xml:space="preserve">., poz. 2272 z późn. zm.) oraz Ustawą z dnia 15 grudnia </w:t>
      </w:r>
      <w:proofErr w:type="spellStart"/>
      <w:r w:rsidRPr="0067698A">
        <w:rPr>
          <w:rFonts w:ascii="Tahoma" w:eastAsia="Times New Roman" w:hAnsi="Tahoma" w:cs="Tahoma"/>
          <w:sz w:val="18"/>
          <w:szCs w:val="18"/>
          <w:lang w:eastAsia="pl-PL"/>
        </w:rPr>
        <w:t>2000r</w:t>
      </w:r>
      <w:proofErr w:type="spellEnd"/>
      <w:r w:rsidRPr="0067698A">
        <w:rPr>
          <w:rFonts w:ascii="Tahoma" w:eastAsia="Times New Roman" w:hAnsi="Tahoma" w:cs="Tahoma"/>
          <w:sz w:val="18"/>
          <w:szCs w:val="18"/>
          <w:lang w:eastAsia="pl-PL"/>
        </w:rPr>
        <w:t xml:space="preserve">. o samorządach zawodowych architektów, inżynierów budownictwa (tekst jednolity Dz. U. z </w:t>
      </w:r>
      <w:proofErr w:type="spellStart"/>
      <w:r w:rsidRPr="0067698A">
        <w:rPr>
          <w:rFonts w:ascii="Tahoma" w:eastAsia="Times New Roman" w:hAnsi="Tahoma" w:cs="Tahoma"/>
          <w:sz w:val="18"/>
          <w:szCs w:val="18"/>
          <w:lang w:eastAsia="pl-PL"/>
        </w:rPr>
        <w:t>2019r</w:t>
      </w:r>
      <w:proofErr w:type="spellEnd"/>
      <w:r w:rsidRPr="0067698A">
        <w:rPr>
          <w:rFonts w:ascii="Tahoma" w:eastAsia="Times New Roman" w:hAnsi="Tahoma" w:cs="Tahoma"/>
          <w:sz w:val="18"/>
          <w:szCs w:val="18"/>
          <w:lang w:eastAsia="pl-PL"/>
        </w:rPr>
        <w:t xml:space="preserve">., poz. 1117 z późn. zm.)., </w:t>
      </w:r>
    </w:p>
    <w:p w:rsidR="0067698A" w:rsidRPr="0067698A" w:rsidRDefault="0024697A" w:rsidP="0067698A">
      <w:pPr>
        <w:pStyle w:val="Akapitzlist"/>
        <w:numPr>
          <w:ilvl w:val="0"/>
          <w:numId w:val="8"/>
        </w:numPr>
        <w:spacing w:after="0" w:line="240" w:lineRule="auto"/>
        <w:jc w:val="both"/>
        <w:rPr>
          <w:rFonts w:ascii="Tahoma" w:eastAsia="Times New Roman" w:hAnsi="Tahoma" w:cs="Tahoma"/>
          <w:sz w:val="18"/>
          <w:szCs w:val="18"/>
          <w:lang w:eastAsia="pl-PL"/>
        </w:rPr>
      </w:pPr>
      <w:r w:rsidRPr="0067698A">
        <w:rPr>
          <w:rFonts w:ascii="Tahoma" w:eastAsia="Times New Roman" w:hAnsi="Tahoma" w:cs="Tahoma"/>
          <w:sz w:val="18"/>
          <w:szCs w:val="18"/>
          <w:lang w:eastAsia="pl-PL"/>
        </w:rPr>
        <w:t xml:space="preserve">spełniać opisane wymagania </w:t>
      </w:r>
      <w:proofErr w:type="gramStart"/>
      <w:r w:rsidRPr="0067698A">
        <w:rPr>
          <w:rFonts w:ascii="Tahoma" w:eastAsia="Times New Roman" w:hAnsi="Tahoma" w:cs="Tahoma"/>
          <w:sz w:val="18"/>
          <w:szCs w:val="18"/>
          <w:lang w:eastAsia="pl-PL"/>
        </w:rPr>
        <w:t>odnośnie</w:t>
      </w:r>
      <w:proofErr w:type="gramEnd"/>
      <w:r w:rsidRPr="0067698A">
        <w:rPr>
          <w:rFonts w:ascii="Tahoma" w:eastAsia="Times New Roman" w:hAnsi="Tahoma" w:cs="Tahoma"/>
          <w:sz w:val="18"/>
          <w:szCs w:val="18"/>
          <w:lang w:eastAsia="pl-PL"/>
        </w:rPr>
        <w:t xml:space="preserve"> doświadczenia. Zamawiający zgodnie z art. </w:t>
      </w:r>
      <w:proofErr w:type="spellStart"/>
      <w:r w:rsidRPr="0067698A">
        <w:rPr>
          <w:rFonts w:ascii="Tahoma" w:eastAsia="Times New Roman" w:hAnsi="Tahoma" w:cs="Tahoma"/>
          <w:sz w:val="18"/>
          <w:szCs w:val="18"/>
          <w:lang w:eastAsia="pl-PL"/>
        </w:rPr>
        <w:t>24aa</w:t>
      </w:r>
      <w:proofErr w:type="spellEnd"/>
      <w:r w:rsidRPr="0067698A">
        <w:rPr>
          <w:rFonts w:ascii="Tahoma" w:eastAsia="Times New Roman" w:hAnsi="Tahoma" w:cs="Tahoma"/>
          <w:sz w:val="18"/>
          <w:szCs w:val="18"/>
          <w:lang w:eastAsia="pl-PL"/>
        </w:rPr>
        <w:t xml:space="preserve">, będzie wstępnie oceniał powyższe warunki na podstawie złożonego oświadczenia wstępnego Wykonawcy o spełnieniu warunków udziału w postępowaniu. </w:t>
      </w:r>
      <w:r w:rsidRPr="0067698A">
        <w:rPr>
          <w:rFonts w:ascii="Tahoma" w:eastAsia="Times New Roman" w:hAnsi="Tahoma" w:cs="Tahoma"/>
          <w:sz w:val="18"/>
          <w:szCs w:val="18"/>
          <w:lang w:eastAsia="pl-PL"/>
        </w:rPr>
        <w:br/>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24697A">
        <w:rPr>
          <w:rFonts w:ascii="Tahoma" w:eastAsia="Times New Roman" w:hAnsi="Tahoma" w:cs="Tahoma"/>
          <w:sz w:val="18"/>
          <w:szCs w:val="18"/>
          <w:lang w:eastAsia="pl-PL"/>
        </w:rPr>
        <w:br/>
        <w:t xml:space="preserve">Informacje dodatkowe: NIE DOTYCZY </w:t>
      </w:r>
    </w:p>
    <w:p w:rsidR="0067698A" w:rsidRDefault="0067698A" w:rsidP="00015271">
      <w:pPr>
        <w:spacing w:after="0" w:line="240" w:lineRule="auto"/>
        <w:rPr>
          <w:rFonts w:ascii="Tahoma" w:eastAsia="Times New Roman" w:hAnsi="Tahoma" w:cs="Tahoma"/>
          <w:b/>
          <w:bCs/>
          <w:sz w:val="18"/>
          <w:szCs w:val="18"/>
          <w:lang w:eastAsia="pl-PL"/>
        </w:rPr>
      </w:pPr>
    </w:p>
    <w:p w:rsidR="0024697A" w:rsidRPr="0024697A" w:rsidRDefault="0024697A" w:rsidP="00015271">
      <w:pPr>
        <w:spacing w:after="0" w:line="240" w:lineRule="auto"/>
        <w:rPr>
          <w:rFonts w:ascii="Tahoma" w:eastAsia="Times New Roman" w:hAnsi="Tahoma" w:cs="Tahoma"/>
          <w:sz w:val="18"/>
          <w:szCs w:val="18"/>
          <w:lang w:eastAsia="pl-PL"/>
        </w:rPr>
      </w:pPr>
      <w:proofErr w:type="spellStart"/>
      <w:r w:rsidRPr="0024697A">
        <w:rPr>
          <w:rFonts w:ascii="Tahoma" w:eastAsia="Times New Roman" w:hAnsi="Tahoma" w:cs="Tahoma"/>
          <w:b/>
          <w:bCs/>
          <w:sz w:val="18"/>
          <w:szCs w:val="18"/>
          <w:lang w:eastAsia="pl-PL"/>
        </w:rPr>
        <w:t>III.2</w:t>
      </w:r>
      <w:proofErr w:type="spellEnd"/>
      <w:r w:rsidRPr="0024697A">
        <w:rPr>
          <w:rFonts w:ascii="Tahoma" w:eastAsia="Times New Roman" w:hAnsi="Tahoma" w:cs="Tahoma"/>
          <w:b/>
          <w:bCs/>
          <w:sz w:val="18"/>
          <w:szCs w:val="18"/>
          <w:lang w:eastAsia="pl-PL"/>
        </w:rPr>
        <w:t xml:space="preserve">) PODSTAWY WYKLUCZENIA </w:t>
      </w:r>
    </w:p>
    <w:p w:rsidR="0067698A" w:rsidRDefault="0024697A" w:rsidP="00015271">
      <w:pPr>
        <w:spacing w:after="0" w:line="240" w:lineRule="auto"/>
        <w:rPr>
          <w:rFonts w:ascii="Tahoma" w:eastAsia="Times New Roman" w:hAnsi="Tahoma" w:cs="Tahoma"/>
          <w:sz w:val="18"/>
          <w:szCs w:val="18"/>
          <w:lang w:eastAsia="pl-PL"/>
        </w:rPr>
      </w:pPr>
      <w:proofErr w:type="spellStart"/>
      <w:r w:rsidRPr="0024697A">
        <w:rPr>
          <w:rFonts w:ascii="Tahoma" w:eastAsia="Times New Roman" w:hAnsi="Tahoma" w:cs="Tahoma"/>
          <w:b/>
          <w:bCs/>
          <w:sz w:val="18"/>
          <w:szCs w:val="18"/>
          <w:lang w:eastAsia="pl-PL"/>
        </w:rPr>
        <w:t>III.2.1</w:t>
      </w:r>
      <w:proofErr w:type="spellEnd"/>
      <w:r w:rsidRPr="0024697A">
        <w:rPr>
          <w:rFonts w:ascii="Tahoma" w:eastAsia="Times New Roman" w:hAnsi="Tahoma" w:cs="Tahoma"/>
          <w:b/>
          <w:bCs/>
          <w:sz w:val="18"/>
          <w:szCs w:val="18"/>
          <w:lang w:eastAsia="pl-PL"/>
        </w:rPr>
        <w:t xml:space="preserve">) Podstawy wykluczenia określone w art. 24 ust. 1 ustawy </w:t>
      </w:r>
      <w:proofErr w:type="spellStart"/>
      <w:r w:rsidRPr="0024697A">
        <w:rPr>
          <w:rFonts w:ascii="Tahoma" w:eastAsia="Times New Roman" w:hAnsi="Tahoma" w:cs="Tahoma"/>
          <w:b/>
          <w:bCs/>
          <w:sz w:val="18"/>
          <w:szCs w:val="18"/>
          <w:lang w:eastAsia="pl-PL"/>
        </w:rPr>
        <w:t>Pzp</w:t>
      </w:r>
      <w:proofErr w:type="spellEnd"/>
      <w:r w:rsidRPr="0024697A">
        <w:rPr>
          <w:rFonts w:ascii="Tahoma" w:eastAsia="Times New Roman" w:hAnsi="Tahoma" w:cs="Tahoma"/>
          <w:sz w:val="18"/>
          <w:szCs w:val="18"/>
          <w:lang w:eastAsia="pl-PL"/>
        </w:rPr>
        <w:t xml:space="preserve"> </w:t>
      </w:r>
      <w:r w:rsidRPr="0024697A">
        <w:rPr>
          <w:rFonts w:ascii="Tahoma" w:eastAsia="Times New Roman" w:hAnsi="Tahoma" w:cs="Tahoma"/>
          <w:sz w:val="18"/>
          <w:szCs w:val="18"/>
          <w:lang w:eastAsia="pl-PL"/>
        </w:rPr>
        <w:br/>
      </w:r>
      <w:proofErr w:type="spellStart"/>
      <w:r w:rsidRPr="0024697A">
        <w:rPr>
          <w:rFonts w:ascii="Tahoma" w:eastAsia="Times New Roman" w:hAnsi="Tahoma" w:cs="Tahoma"/>
          <w:b/>
          <w:bCs/>
          <w:sz w:val="18"/>
          <w:szCs w:val="18"/>
          <w:lang w:eastAsia="pl-PL"/>
        </w:rPr>
        <w:t>III.2.2</w:t>
      </w:r>
      <w:proofErr w:type="spellEnd"/>
      <w:r w:rsidRPr="0024697A">
        <w:rPr>
          <w:rFonts w:ascii="Tahoma" w:eastAsia="Times New Roman" w:hAnsi="Tahoma" w:cs="Tahoma"/>
          <w:b/>
          <w:bCs/>
          <w:sz w:val="18"/>
          <w:szCs w:val="18"/>
          <w:lang w:eastAsia="pl-PL"/>
        </w:rPr>
        <w:t xml:space="preserve">) Zamawiający przewiduje wykluczenie wykonawcy na podstawie art. 24 ust. 5 ustawy </w:t>
      </w:r>
      <w:proofErr w:type="spellStart"/>
      <w:r w:rsidRPr="0024697A">
        <w:rPr>
          <w:rFonts w:ascii="Tahoma" w:eastAsia="Times New Roman" w:hAnsi="Tahoma" w:cs="Tahoma"/>
          <w:b/>
          <w:bCs/>
          <w:sz w:val="18"/>
          <w:szCs w:val="18"/>
          <w:lang w:eastAsia="pl-PL"/>
        </w:rPr>
        <w:t>Pzp</w:t>
      </w:r>
      <w:proofErr w:type="spellEnd"/>
      <w:r w:rsidRPr="0024697A">
        <w:rPr>
          <w:rFonts w:ascii="Tahoma" w:eastAsia="Times New Roman" w:hAnsi="Tahoma" w:cs="Tahoma"/>
          <w:sz w:val="18"/>
          <w:szCs w:val="18"/>
          <w:lang w:eastAsia="pl-PL"/>
        </w:rPr>
        <w:t xml:space="preserve"> Tak </w:t>
      </w:r>
    </w:p>
    <w:p w:rsidR="0067698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Zamawiający przewiduje następujące fakultatywne podstawy wykluczenia: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Tak (podstawa wykluczenia określona w art. 24 ust. 5 pkt 1 ustawy </w:t>
      </w:r>
      <w:proofErr w:type="spellStart"/>
      <w:r w:rsidRPr="0024697A">
        <w:rPr>
          <w:rFonts w:ascii="Tahoma" w:eastAsia="Times New Roman" w:hAnsi="Tahoma" w:cs="Tahoma"/>
          <w:sz w:val="18"/>
          <w:szCs w:val="18"/>
          <w:lang w:eastAsia="pl-PL"/>
        </w:rPr>
        <w:t>Pzp</w:t>
      </w:r>
      <w:proofErr w:type="spellEnd"/>
      <w:r w:rsidRPr="0024697A">
        <w:rPr>
          <w:rFonts w:ascii="Tahoma" w:eastAsia="Times New Roman" w:hAnsi="Tahoma" w:cs="Tahoma"/>
          <w:sz w:val="18"/>
          <w:szCs w:val="18"/>
          <w:lang w:eastAsia="pl-PL"/>
        </w:rPr>
        <w:t xml:space="preserve">) </w:t>
      </w:r>
      <w:r w:rsidRPr="0024697A">
        <w:rPr>
          <w:rFonts w:ascii="Tahoma" w:eastAsia="Times New Roman" w:hAnsi="Tahoma" w:cs="Tahoma"/>
          <w:sz w:val="18"/>
          <w:szCs w:val="18"/>
          <w:lang w:eastAsia="pl-PL"/>
        </w:rPr>
        <w:br/>
        <w:t xml:space="preserve">Tak (podstawa wykluczenia określona w art. 24 ust. 5 pkt 8 ustawy </w:t>
      </w:r>
      <w:proofErr w:type="spellStart"/>
      <w:r w:rsidRPr="0024697A">
        <w:rPr>
          <w:rFonts w:ascii="Tahoma" w:eastAsia="Times New Roman" w:hAnsi="Tahoma" w:cs="Tahoma"/>
          <w:sz w:val="18"/>
          <w:szCs w:val="18"/>
          <w:lang w:eastAsia="pl-PL"/>
        </w:rPr>
        <w:t>Pzp</w:t>
      </w:r>
      <w:proofErr w:type="spellEnd"/>
      <w:r w:rsidRPr="0024697A">
        <w:rPr>
          <w:rFonts w:ascii="Tahoma" w:eastAsia="Times New Roman" w:hAnsi="Tahoma" w:cs="Tahoma"/>
          <w:sz w:val="18"/>
          <w:szCs w:val="18"/>
          <w:lang w:eastAsia="pl-PL"/>
        </w:rPr>
        <w:t xml:space="preserve">) </w:t>
      </w:r>
    </w:p>
    <w:p w:rsidR="0067698A" w:rsidRDefault="0067698A" w:rsidP="00015271">
      <w:pPr>
        <w:spacing w:after="0" w:line="240" w:lineRule="auto"/>
        <w:rPr>
          <w:rFonts w:ascii="Tahoma" w:eastAsia="Times New Roman" w:hAnsi="Tahoma" w:cs="Tahoma"/>
          <w:b/>
          <w:bCs/>
          <w:sz w:val="18"/>
          <w:szCs w:val="18"/>
          <w:lang w:eastAsia="pl-PL"/>
        </w:rPr>
      </w:pPr>
    </w:p>
    <w:p w:rsidR="0024697A" w:rsidRPr="0024697A" w:rsidRDefault="0024697A" w:rsidP="00015271">
      <w:pPr>
        <w:spacing w:after="0" w:line="240" w:lineRule="auto"/>
        <w:rPr>
          <w:rFonts w:ascii="Tahoma" w:eastAsia="Times New Roman" w:hAnsi="Tahoma" w:cs="Tahoma"/>
          <w:sz w:val="18"/>
          <w:szCs w:val="18"/>
          <w:lang w:eastAsia="pl-PL"/>
        </w:rPr>
      </w:pPr>
      <w:proofErr w:type="spellStart"/>
      <w:r w:rsidRPr="0024697A">
        <w:rPr>
          <w:rFonts w:ascii="Tahoma" w:eastAsia="Times New Roman" w:hAnsi="Tahoma" w:cs="Tahoma"/>
          <w:b/>
          <w:bCs/>
          <w:sz w:val="18"/>
          <w:szCs w:val="18"/>
          <w:lang w:eastAsia="pl-PL"/>
        </w:rPr>
        <w:t>III.3</w:t>
      </w:r>
      <w:proofErr w:type="spellEnd"/>
      <w:r w:rsidRPr="0024697A">
        <w:rPr>
          <w:rFonts w:ascii="Tahoma" w:eastAsia="Times New Roman" w:hAnsi="Tahoma" w:cs="Tahoma"/>
          <w:b/>
          <w:bCs/>
          <w:sz w:val="18"/>
          <w:szCs w:val="18"/>
          <w:lang w:eastAsia="pl-PL"/>
        </w:rPr>
        <w:t xml:space="preserve">) WYKAZ OŚWIADCZEŃ SKŁADANYCH PRZEZ WYKONAWCĘ W CELU WSTĘPNEGO POTWIERDZENIA, ŻE NIE PODLEGA ON WYKLUCZENIU ORAZ SPEŁNIA WARUNKI UDZIAŁU W POSTĘPOWANIU ORAZ SPEŁNIA KRYTERIA SELEKCJI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b/>
          <w:bCs/>
          <w:sz w:val="18"/>
          <w:szCs w:val="18"/>
          <w:lang w:eastAsia="pl-PL"/>
        </w:rPr>
        <w:t xml:space="preserve">Oświadczenie o niepodleganiu wykluczeniu oraz spełnianiu warunków udziału w postępowaniu </w:t>
      </w:r>
      <w:r w:rsidRPr="0024697A">
        <w:rPr>
          <w:rFonts w:ascii="Tahoma" w:eastAsia="Times New Roman" w:hAnsi="Tahoma" w:cs="Tahoma"/>
          <w:sz w:val="18"/>
          <w:szCs w:val="18"/>
          <w:lang w:eastAsia="pl-PL"/>
        </w:rPr>
        <w:t xml:space="preserve">Tak </w:t>
      </w:r>
      <w:r w:rsidRPr="0024697A">
        <w:rPr>
          <w:rFonts w:ascii="Tahoma" w:eastAsia="Times New Roman" w:hAnsi="Tahoma" w:cs="Tahoma"/>
          <w:sz w:val="18"/>
          <w:szCs w:val="18"/>
          <w:lang w:eastAsia="pl-PL"/>
        </w:rPr>
        <w:br/>
      </w:r>
      <w:r w:rsidRPr="0024697A">
        <w:rPr>
          <w:rFonts w:ascii="Tahoma" w:eastAsia="Times New Roman" w:hAnsi="Tahoma" w:cs="Tahoma"/>
          <w:b/>
          <w:bCs/>
          <w:sz w:val="18"/>
          <w:szCs w:val="18"/>
          <w:lang w:eastAsia="pl-PL"/>
        </w:rPr>
        <w:t xml:space="preserve">Oświadczenie o spełnianiu kryteriów selekcji </w:t>
      </w:r>
      <w:r w:rsidRPr="0024697A">
        <w:rPr>
          <w:rFonts w:ascii="Tahoma" w:eastAsia="Times New Roman" w:hAnsi="Tahoma" w:cs="Tahoma"/>
          <w:sz w:val="18"/>
          <w:szCs w:val="18"/>
          <w:lang w:eastAsia="pl-PL"/>
        </w:rPr>
        <w:t xml:space="preserve">Nie </w:t>
      </w:r>
    </w:p>
    <w:p w:rsidR="0067698A" w:rsidRDefault="0067698A" w:rsidP="00015271">
      <w:pPr>
        <w:spacing w:after="0" w:line="240" w:lineRule="auto"/>
        <w:rPr>
          <w:rFonts w:ascii="Tahoma" w:eastAsia="Times New Roman" w:hAnsi="Tahoma" w:cs="Tahoma"/>
          <w:b/>
          <w:bCs/>
          <w:sz w:val="18"/>
          <w:szCs w:val="18"/>
          <w:lang w:eastAsia="pl-PL"/>
        </w:rPr>
      </w:pPr>
    </w:p>
    <w:p w:rsidR="0024697A" w:rsidRPr="0024697A" w:rsidRDefault="0024697A" w:rsidP="00015271">
      <w:pPr>
        <w:spacing w:after="0" w:line="240" w:lineRule="auto"/>
        <w:rPr>
          <w:rFonts w:ascii="Tahoma" w:eastAsia="Times New Roman" w:hAnsi="Tahoma" w:cs="Tahoma"/>
          <w:sz w:val="18"/>
          <w:szCs w:val="18"/>
          <w:lang w:eastAsia="pl-PL"/>
        </w:rPr>
      </w:pPr>
      <w:proofErr w:type="spellStart"/>
      <w:r w:rsidRPr="0024697A">
        <w:rPr>
          <w:rFonts w:ascii="Tahoma" w:eastAsia="Times New Roman" w:hAnsi="Tahoma" w:cs="Tahoma"/>
          <w:b/>
          <w:bCs/>
          <w:sz w:val="18"/>
          <w:szCs w:val="18"/>
          <w:lang w:eastAsia="pl-PL"/>
        </w:rPr>
        <w:t>III.4</w:t>
      </w:r>
      <w:proofErr w:type="spellEnd"/>
      <w:r w:rsidRPr="0024697A">
        <w:rPr>
          <w:rFonts w:ascii="Tahoma" w:eastAsia="Times New Roman" w:hAnsi="Tahoma" w:cs="Tahoma"/>
          <w:b/>
          <w:bCs/>
          <w:sz w:val="18"/>
          <w:szCs w:val="18"/>
          <w:lang w:eastAsia="pl-PL"/>
        </w:rPr>
        <w:t xml:space="preserve">) WYKAZ OŚWIADCZEŃ LUB DOKUMENTÓW, SKŁADANYCH PRZEZ WYKONAWCĘ W POSTĘPOWANIU NA WEZWANIE </w:t>
      </w:r>
      <w:r w:rsidR="0067698A" w:rsidRPr="0024697A">
        <w:rPr>
          <w:rFonts w:ascii="Tahoma" w:eastAsia="Times New Roman" w:hAnsi="Tahoma" w:cs="Tahoma"/>
          <w:b/>
          <w:bCs/>
          <w:sz w:val="18"/>
          <w:szCs w:val="18"/>
          <w:lang w:eastAsia="pl-PL"/>
        </w:rPr>
        <w:t>ZAMAWIAJĄCEGO</w:t>
      </w:r>
      <w:r w:rsidRPr="0024697A">
        <w:rPr>
          <w:rFonts w:ascii="Tahoma" w:eastAsia="Times New Roman" w:hAnsi="Tahoma" w:cs="Tahoma"/>
          <w:b/>
          <w:bCs/>
          <w:sz w:val="18"/>
          <w:szCs w:val="18"/>
          <w:lang w:eastAsia="pl-PL"/>
        </w:rPr>
        <w:t xml:space="preserve"> W CELU POTWIERDZENIA OKOLICZNOŚCI, O KTÓRYCH MOWA W ART. 25 UST. 1 PKT 3 USTAWY </w:t>
      </w:r>
      <w:proofErr w:type="spellStart"/>
      <w:r w:rsidRPr="0024697A">
        <w:rPr>
          <w:rFonts w:ascii="Tahoma" w:eastAsia="Times New Roman" w:hAnsi="Tahoma" w:cs="Tahoma"/>
          <w:b/>
          <w:bCs/>
          <w:sz w:val="18"/>
          <w:szCs w:val="18"/>
          <w:lang w:eastAsia="pl-PL"/>
        </w:rPr>
        <w:t>PZP</w:t>
      </w:r>
      <w:proofErr w:type="spellEnd"/>
      <w:r w:rsidRPr="0024697A">
        <w:rPr>
          <w:rFonts w:ascii="Tahoma" w:eastAsia="Times New Roman" w:hAnsi="Tahoma" w:cs="Tahoma"/>
          <w:b/>
          <w:bCs/>
          <w:sz w:val="18"/>
          <w:szCs w:val="18"/>
          <w:lang w:eastAsia="pl-PL"/>
        </w:rPr>
        <w:t xml:space="preserve">: </w:t>
      </w:r>
    </w:p>
    <w:p w:rsidR="0067698A" w:rsidRPr="00AB0D28" w:rsidRDefault="0024697A" w:rsidP="00AB0D28">
      <w:pPr>
        <w:pStyle w:val="Akapitzlist"/>
        <w:numPr>
          <w:ilvl w:val="1"/>
          <w:numId w:val="10"/>
        </w:numPr>
        <w:spacing w:after="0" w:line="240" w:lineRule="auto"/>
        <w:ind w:left="284" w:hanging="284"/>
        <w:jc w:val="both"/>
        <w:rPr>
          <w:rFonts w:ascii="Tahoma" w:eastAsia="Times New Roman" w:hAnsi="Tahoma" w:cs="Tahoma"/>
          <w:sz w:val="18"/>
          <w:szCs w:val="18"/>
          <w:lang w:eastAsia="pl-PL"/>
        </w:rPr>
      </w:pPr>
      <w:r w:rsidRPr="00AB0D28">
        <w:rPr>
          <w:rFonts w:ascii="Tahoma" w:eastAsia="Times New Roman" w:hAnsi="Tahoma" w:cs="Tahoma"/>
          <w:sz w:val="18"/>
          <w:szCs w:val="18"/>
          <w:lang w:eastAsia="pl-PL"/>
        </w:rPr>
        <w:t xml:space="preserve">Odpis z właściwego rejestru lub z centralnej ewidencji i informacji o działalności gospodarczej, ma potwierdzać, że w stosunku do wykonawcy nie ogłoszono upadłości ani nie wszczęto postępowania likwidacyjnego. W przypadku ofert wspólnych, wymagany dokument składają wszyscy wykonawcy występujący wspólnie. Wykonawca zagraniczny składa dokument wystawiony w kraju, w którym ma siedzibę lub miejsce zamieszkania zgodnie z Rozporządzeniem Ministra Rozwoju z dnia 27 lipca 2016 r. w sprawie rodzajów dokumentów, jakich może żądać Zamawiający od wykonawcy, oraz form, w jakich te dokumenty mogą być składane (Dz. U. z 2016, poz. 1126 z późn. zm.). Jeżeli w kraju miejsca zamieszkania lub w kraju, w którym Wykonawca ma siedzibę lub miejsce </w:t>
      </w:r>
      <w:r w:rsidRPr="00AB0D28">
        <w:rPr>
          <w:rFonts w:ascii="Tahoma" w:eastAsia="Times New Roman" w:hAnsi="Tahoma" w:cs="Tahoma"/>
          <w:sz w:val="18"/>
          <w:szCs w:val="18"/>
          <w:lang w:eastAsia="pl-PL"/>
        </w:rPr>
        <w:lastRenderedPageBreak/>
        <w:t xml:space="preserve">zamieszkania, nie wydaje się dokumentów, o których mowa jak wyżej, zastępuje się je dokumentem zawierającym oświadczenie Wykonawcy,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67698A" w:rsidRPr="00AB0D28" w:rsidRDefault="0024697A" w:rsidP="00AB0D28">
      <w:pPr>
        <w:pStyle w:val="Akapitzlist"/>
        <w:numPr>
          <w:ilvl w:val="1"/>
          <w:numId w:val="10"/>
        </w:numPr>
        <w:spacing w:after="0" w:line="240" w:lineRule="auto"/>
        <w:ind w:left="284" w:hanging="284"/>
        <w:jc w:val="both"/>
        <w:rPr>
          <w:rFonts w:ascii="Tahoma" w:eastAsia="Times New Roman" w:hAnsi="Tahoma" w:cs="Tahoma"/>
          <w:sz w:val="18"/>
          <w:szCs w:val="18"/>
          <w:lang w:eastAsia="pl-PL"/>
        </w:rPr>
      </w:pPr>
      <w:r w:rsidRPr="00AB0D28">
        <w:rPr>
          <w:rFonts w:ascii="Tahoma" w:eastAsia="Times New Roman" w:hAnsi="Tahoma" w:cs="Tahoma"/>
          <w:sz w:val="18"/>
          <w:szCs w:val="18"/>
          <w:lang w:eastAsia="pl-PL"/>
        </w:rPr>
        <w:t xml:space="preserve">Aktualne zaświadczenie właściwego naczelnika urzędu skarbowego potwierdzające odpowiednio, że wykonawca nie zalega z opłacaniem podatków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 wystawione nie wcześniej niż 3 miesiące przed upływem terminu składania wniosków lub ofert. Wykonawca zagraniczny składa dokument wystawiony w kraju, w którym ma siedzibę lub miejsce zamieszkania zgodnie z Rozporządzeniem Ministra Rozwoju z dnia 27 lipca 2016 r. w sprawie rodzajów dokumentów, jakich może żądać zamawiający od wykonawcy, oraz form, w jakich te dokumenty mogą być składane (Dz. U. z 2016, poz. 1126 z późn. zm.). Jeżeli w kraju miejsca zamieszkania lub w kraju, w którym wykonawca ma siedzibę lub miejsce zamieszkania, nie wydaje się dokumentów, o których mowa jak wyżej,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 przypadku ofert wspólnych, wymagany dokument składają wszyscy wykonawcy występujący wspólnie. </w:t>
      </w:r>
    </w:p>
    <w:p w:rsidR="0067698A" w:rsidRPr="00AB0D28" w:rsidRDefault="0024697A" w:rsidP="00AB0D28">
      <w:pPr>
        <w:pStyle w:val="Akapitzlist"/>
        <w:numPr>
          <w:ilvl w:val="1"/>
          <w:numId w:val="10"/>
        </w:numPr>
        <w:spacing w:after="0" w:line="240" w:lineRule="auto"/>
        <w:ind w:left="284" w:hanging="284"/>
        <w:jc w:val="both"/>
        <w:rPr>
          <w:rFonts w:ascii="Tahoma" w:eastAsia="Times New Roman" w:hAnsi="Tahoma" w:cs="Tahoma"/>
          <w:sz w:val="18"/>
          <w:szCs w:val="18"/>
          <w:lang w:eastAsia="pl-PL"/>
        </w:rPr>
      </w:pPr>
      <w:r w:rsidRPr="00AB0D28">
        <w:rPr>
          <w:rFonts w:ascii="Tahoma" w:eastAsia="Times New Roman" w:hAnsi="Tahoma" w:cs="Tahoma"/>
          <w:sz w:val="18"/>
          <w:szCs w:val="18"/>
          <w:lang w:eastAsia="pl-PL"/>
        </w:rPr>
        <w:t xml:space="preserve">Aktualne zaświadczenie właściwej terenowej jednostki organizacyjnej ZUS lub </w:t>
      </w:r>
      <w:proofErr w:type="spellStart"/>
      <w:r w:rsidRPr="00AB0D28">
        <w:rPr>
          <w:rFonts w:ascii="Tahoma" w:eastAsia="Times New Roman" w:hAnsi="Tahoma" w:cs="Tahoma"/>
          <w:sz w:val="18"/>
          <w:szCs w:val="18"/>
          <w:lang w:eastAsia="pl-PL"/>
        </w:rPr>
        <w:t>KRUS</w:t>
      </w:r>
      <w:proofErr w:type="spellEnd"/>
      <w:r w:rsidRPr="00AB0D28">
        <w:rPr>
          <w:rFonts w:ascii="Tahoma" w:eastAsia="Times New Roman" w:hAnsi="Tahoma" w:cs="Tahoma"/>
          <w:sz w:val="18"/>
          <w:szCs w:val="18"/>
          <w:lang w:eastAsia="pl-PL"/>
        </w:rPr>
        <w:t xml:space="preserve"> albo innego dokumentu potwierdzającego odpowiednio, że wykonawca nie zalega z opłacaniem składek na ubezpieczenie zdrowotne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 wystawione nie wcześniej niż 3 miesiące przed upływem terminu składania wniosków lub ofert. Wykonawca zagraniczny składa dokument wystawiony w kraju, w którym ma siedzibę lub miejsce zamieszkania zgodnie z Rozporządzeniem Ministra Rozwoju z dnia 27 lipca 2016 r. w sprawie rodzajów dokumentów, jakich może żądać zamawiający od wykonawcy, oraz form, w jakich te dokumenty mogą być składane (Dz. U. z 2016, poz. 1126 z późn. zm.). Jeżeli w kraju miejsca zamieszkania lub w kraju, w którym wykonawca ma siedzibę lub miejsce zamieszkania, nie wydaje się dokumentów, o których mowa jak wyżej,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 przypadku ofert wspólnych, wymagany dokument składają wszyscy wykonawcy występujący wspólnie. </w:t>
      </w:r>
    </w:p>
    <w:p w:rsidR="0067698A" w:rsidRPr="00AB0D28" w:rsidRDefault="0024697A" w:rsidP="00AB0D28">
      <w:pPr>
        <w:pStyle w:val="Akapitzlist"/>
        <w:numPr>
          <w:ilvl w:val="1"/>
          <w:numId w:val="10"/>
        </w:numPr>
        <w:spacing w:after="0" w:line="240" w:lineRule="auto"/>
        <w:ind w:left="284" w:hanging="284"/>
        <w:jc w:val="both"/>
        <w:rPr>
          <w:rFonts w:ascii="Tahoma" w:eastAsia="Times New Roman" w:hAnsi="Tahoma" w:cs="Tahoma"/>
          <w:sz w:val="18"/>
          <w:szCs w:val="18"/>
          <w:lang w:eastAsia="pl-PL"/>
        </w:rPr>
      </w:pPr>
      <w:r w:rsidRPr="00AB0D28">
        <w:rPr>
          <w:rFonts w:ascii="Tahoma" w:eastAsia="Times New Roman" w:hAnsi="Tahoma" w:cs="Tahoma"/>
          <w:sz w:val="18"/>
          <w:szCs w:val="18"/>
          <w:lang w:eastAsia="pl-PL"/>
        </w:rPr>
        <w:t xml:space="preserve">Oświadczenie - wg druku Nr 7, że Wykonawca nie podlega wykluczeniu z postępowania w świetle art. 24 ust. 5, pkt. 8 ustawy </w:t>
      </w:r>
      <w:proofErr w:type="spellStart"/>
      <w:r w:rsidRPr="00AB0D28">
        <w:rPr>
          <w:rFonts w:ascii="Tahoma" w:eastAsia="Times New Roman" w:hAnsi="Tahoma" w:cs="Tahoma"/>
          <w:sz w:val="18"/>
          <w:szCs w:val="18"/>
          <w:lang w:eastAsia="pl-PL"/>
        </w:rPr>
        <w:t>Pzp</w:t>
      </w:r>
      <w:proofErr w:type="spellEnd"/>
      <w:r w:rsidRPr="00AB0D28">
        <w:rPr>
          <w:rFonts w:ascii="Tahoma" w:eastAsia="Times New Roman" w:hAnsi="Tahoma" w:cs="Tahoma"/>
          <w:sz w:val="18"/>
          <w:szCs w:val="18"/>
          <w:lang w:eastAsia="pl-PL"/>
        </w:rPr>
        <w:t xml:space="preserve">. W przypadku ofert wspólnych, wymagany dokument składają wszyscy wykonawcy występujący wspólnie. Wykonawca zagraniczny składa również dokument jak wyżej. </w:t>
      </w:r>
    </w:p>
    <w:p w:rsidR="0024697A" w:rsidRPr="00AB0D28" w:rsidRDefault="0024697A" w:rsidP="00AB0D28">
      <w:pPr>
        <w:pStyle w:val="Akapitzlist"/>
        <w:numPr>
          <w:ilvl w:val="1"/>
          <w:numId w:val="10"/>
        </w:numPr>
        <w:spacing w:after="0" w:line="240" w:lineRule="auto"/>
        <w:ind w:left="284" w:hanging="284"/>
        <w:jc w:val="both"/>
        <w:rPr>
          <w:rFonts w:ascii="Tahoma" w:eastAsia="Times New Roman" w:hAnsi="Tahoma" w:cs="Tahoma"/>
          <w:sz w:val="18"/>
          <w:szCs w:val="18"/>
          <w:lang w:eastAsia="pl-PL"/>
        </w:rPr>
      </w:pPr>
      <w:r w:rsidRPr="00AB0D28">
        <w:rPr>
          <w:rFonts w:ascii="Tahoma" w:eastAsia="Times New Roman" w:hAnsi="Tahoma" w:cs="Tahoma"/>
          <w:sz w:val="18"/>
          <w:szCs w:val="18"/>
          <w:lang w:eastAsia="pl-PL"/>
        </w:rPr>
        <w:t xml:space="preserve">Oświadczenie - wg druku Nr 3, że Wykonawca nie podlega wykluczeniu z postępowania w świetle art. 24 ust. 1, pkt. 23 ustawy </w:t>
      </w:r>
      <w:proofErr w:type="spellStart"/>
      <w:r w:rsidRPr="00AB0D28">
        <w:rPr>
          <w:rFonts w:ascii="Tahoma" w:eastAsia="Times New Roman" w:hAnsi="Tahoma" w:cs="Tahoma"/>
          <w:sz w:val="18"/>
          <w:szCs w:val="18"/>
          <w:lang w:eastAsia="pl-PL"/>
        </w:rPr>
        <w:t>Pzp</w:t>
      </w:r>
      <w:proofErr w:type="spellEnd"/>
      <w:r w:rsidRPr="00AB0D28">
        <w:rPr>
          <w:rFonts w:ascii="Tahoma" w:eastAsia="Times New Roman" w:hAnsi="Tahoma" w:cs="Tahoma"/>
          <w:sz w:val="18"/>
          <w:szCs w:val="18"/>
          <w:lang w:eastAsia="pl-PL"/>
        </w:rPr>
        <w:t xml:space="preserve"> (grupa kapitałowa). W przypadku ofert wspólnych, wymagany dokument składają wszyscy wykonawcy występujący wspólnie. Wykonawca zagraniczny składa również dokument jak wyżej. Dokument ten składany jest wciągu 3 dni od opublikowania informacji z otwarcia ofert (pkt. 10.13 </w:t>
      </w:r>
      <w:proofErr w:type="spellStart"/>
      <w:r w:rsidRPr="00AB0D28">
        <w:rPr>
          <w:rFonts w:ascii="Tahoma" w:eastAsia="Times New Roman" w:hAnsi="Tahoma" w:cs="Tahoma"/>
          <w:sz w:val="18"/>
          <w:szCs w:val="18"/>
          <w:lang w:eastAsia="pl-PL"/>
        </w:rPr>
        <w:t>SIWZ</w:t>
      </w:r>
      <w:proofErr w:type="spellEnd"/>
      <w:r w:rsidRPr="00AB0D28">
        <w:rPr>
          <w:rFonts w:ascii="Tahoma" w:eastAsia="Times New Roman" w:hAnsi="Tahoma" w:cs="Tahoma"/>
          <w:sz w:val="18"/>
          <w:szCs w:val="18"/>
          <w:lang w:eastAsia="pl-PL"/>
        </w:rPr>
        <w:t xml:space="preserve">) </w:t>
      </w:r>
    </w:p>
    <w:p w:rsidR="00AB0D28" w:rsidRDefault="00AB0D28" w:rsidP="00015271">
      <w:pPr>
        <w:spacing w:after="0" w:line="240" w:lineRule="auto"/>
        <w:rPr>
          <w:rFonts w:ascii="Tahoma" w:eastAsia="Times New Roman" w:hAnsi="Tahoma" w:cs="Tahoma"/>
          <w:b/>
          <w:bCs/>
          <w:sz w:val="18"/>
          <w:szCs w:val="18"/>
          <w:lang w:eastAsia="pl-PL"/>
        </w:rPr>
      </w:pPr>
    </w:p>
    <w:p w:rsidR="0024697A" w:rsidRPr="0024697A" w:rsidRDefault="0024697A" w:rsidP="00015271">
      <w:pPr>
        <w:spacing w:after="0" w:line="240" w:lineRule="auto"/>
        <w:rPr>
          <w:rFonts w:ascii="Tahoma" w:eastAsia="Times New Roman" w:hAnsi="Tahoma" w:cs="Tahoma"/>
          <w:sz w:val="18"/>
          <w:szCs w:val="18"/>
          <w:lang w:eastAsia="pl-PL"/>
        </w:rPr>
      </w:pPr>
      <w:proofErr w:type="spellStart"/>
      <w:r w:rsidRPr="0024697A">
        <w:rPr>
          <w:rFonts w:ascii="Tahoma" w:eastAsia="Times New Roman" w:hAnsi="Tahoma" w:cs="Tahoma"/>
          <w:b/>
          <w:bCs/>
          <w:sz w:val="18"/>
          <w:szCs w:val="18"/>
          <w:lang w:eastAsia="pl-PL"/>
        </w:rPr>
        <w:t>III.5</w:t>
      </w:r>
      <w:proofErr w:type="spellEnd"/>
      <w:r w:rsidRPr="0024697A">
        <w:rPr>
          <w:rFonts w:ascii="Tahoma" w:eastAsia="Times New Roman" w:hAnsi="Tahoma" w:cs="Tahoma"/>
          <w:b/>
          <w:bCs/>
          <w:sz w:val="18"/>
          <w:szCs w:val="18"/>
          <w:lang w:eastAsia="pl-PL"/>
        </w:rPr>
        <w:t xml:space="preserve">) WYKAZ OŚWIADCZEŃ LUB DOKUMENTÓW SKŁADANYCH PRZEZ WYKONAWCĘ W POSTĘPOWANIU NA WEZWANIE </w:t>
      </w:r>
      <w:r w:rsidR="00AB0D28" w:rsidRPr="0024697A">
        <w:rPr>
          <w:rFonts w:ascii="Tahoma" w:eastAsia="Times New Roman" w:hAnsi="Tahoma" w:cs="Tahoma"/>
          <w:b/>
          <w:bCs/>
          <w:sz w:val="18"/>
          <w:szCs w:val="18"/>
          <w:lang w:eastAsia="pl-PL"/>
        </w:rPr>
        <w:t>ZAMAWIAJĄCEGO</w:t>
      </w:r>
      <w:r w:rsidRPr="0024697A">
        <w:rPr>
          <w:rFonts w:ascii="Tahoma" w:eastAsia="Times New Roman" w:hAnsi="Tahoma" w:cs="Tahoma"/>
          <w:b/>
          <w:bCs/>
          <w:sz w:val="18"/>
          <w:szCs w:val="18"/>
          <w:lang w:eastAsia="pl-PL"/>
        </w:rPr>
        <w:t xml:space="preserve"> W CELU POTWIERDZENIA OKOLICZNOŚCI, O KTÓRYCH MOWA W ART. 25 UST. 1 PKT 1 USTAWY </w:t>
      </w:r>
      <w:proofErr w:type="spellStart"/>
      <w:r w:rsidRPr="0024697A">
        <w:rPr>
          <w:rFonts w:ascii="Tahoma" w:eastAsia="Times New Roman" w:hAnsi="Tahoma" w:cs="Tahoma"/>
          <w:b/>
          <w:bCs/>
          <w:sz w:val="18"/>
          <w:szCs w:val="18"/>
          <w:lang w:eastAsia="pl-PL"/>
        </w:rPr>
        <w:t>PZP</w:t>
      </w:r>
      <w:proofErr w:type="spellEnd"/>
      <w:r w:rsidRPr="0024697A">
        <w:rPr>
          <w:rFonts w:ascii="Tahoma" w:eastAsia="Times New Roman" w:hAnsi="Tahoma" w:cs="Tahoma"/>
          <w:b/>
          <w:bCs/>
          <w:sz w:val="18"/>
          <w:szCs w:val="18"/>
          <w:lang w:eastAsia="pl-PL"/>
        </w:rPr>
        <w:t xml:space="preserve"> </w:t>
      </w:r>
    </w:p>
    <w:p w:rsidR="00AB0D28" w:rsidRDefault="0024697A" w:rsidP="00015271">
      <w:pPr>
        <w:spacing w:after="0" w:line="240" w:lineRule="auto"/>
        <w:rPr>
          <w:rFonts w:ascii="Tahoma" w:eastAsia="Times New Roman" w:hAnsi="Tahoma" w:cs="Tahoma"/>
          <w:sz w:val="18"/>
          <w:szCs w:val="18"/>
          <w:lang w:eastAsia="pl-PL"/>
        </w:rPr>
      </w:pPr>
      <w:proofErr w:type="spellStart"/>
      <w:r w:rsidRPr="0024697A">
        <w:rPr>
          <w:rFonts w:ascii="Tahoma" w:eastAsia="Times New Roman" w:hAnsi="Tahoma" w:cs="Tahoma"/>
          <w:b/>
          <w:bCs/>
          <w:sz w:val="18"/>
          <w:szCs w:val="18"/>
          <w:lang w:eastAsia="pl-PL"/>
        </w:rPr>
        <w:t>III.5.1</w:t>
      </w:r>
      <w:proofErr w:type="spellEnd"/>
      <w:r w:rsidRPr="0024697A">
        <w:rPr>
          <w:rFonts w:ascii="Tahoma" w:eastAsia="Times New Roman" w:hAnsi="Tahoma" w:cs="Tahoma"/>
          <w:b/>
          <w:bCs/>
          <w:sz w:val="18"/>
          <w:szCs w:val="18"/>
          <w:lang w:eastAsia="pl-PL"/>
        </w:rPr>
        <w:t>) W ZAKRESIE SPEŁNIANIA WARUNKÓW UDZIAŁU W POSTĘPOWANIU:</w:t>
      </w:r>
      <w:r w:rsidRPr="0024697A">
        <w:rPr>
          <w:rFonts w:ascii="Tahoma" w:eastAsia="Times New Roman" w:hAnsi="Tahoma" w:cs="Tahoma"/>
          <w:sz w:val="18"/>
          <w:szCs w:val="18"/>
          <w:lang w:eastAsia="pl-PL"/>
        </w:rPr>
        <w:t xml:space="preserve"> </w:t>
      </w:r>
    </w:p>
    <w:p w:rsidR="00AB0D28" w:rsidRPr="00AB0D28" w:rsidRDefault="0024697A" w:rsidP="00AB0D28">
      <w:pPr>
        <w:pStyle w:val="Akapitzlist"/>
        <w:numPr>
          <w:ilvl w:val="0"/>
          <w:numId w:val="11"/>
        </w:numPr>
        <w:spacing w:after="0" w:line="240" w:lineRule="auto"/>
        <w:ind w:left="284" w:hanging="284"/>
        <w:jc w:val="both"/>
        <w:rPr>
          <w:rFonts w:ascii="Tahoma" w:eastAsia="Times New Roman" w:hAnsi="Tahoma" w:cs="Tahoma"/>
          <w:sz w:val="18"/>
          <w:szCs w:val="18"/>
          <w:lang w:eastAsia="pl-PL"/>
        </w:rPr>
      </w:pPr>
      <w:r w:rsidRPr="00AB0D28">
        <w:rPr>
          <w:rFonts w:ascii="Tahoma" w:eastAsia="Times New Roman" w:hAnsi="Tahoma" w:cs="Tahoma"/>
          <w:sz w:val="18"/>
          <w:szCs w:val="18"/>
          <w:lang w:eastAsia="pl-PL"/>
        </w:rPr>
        <w:t xml:space="preserve">Wykaz zadań własnych (sporządzony wg wzoru druk Nr 5-R) wykonanych w okresie ostatnich 5 lat przed terminem składania ofert, z podaniem ich wartości, przedmiotu, dat wykonania i odbiorców wraz z potwierdzeniem przez zamawiających, na wykazie lub odrębnymi dokumentami, z których treści ma wynikać, że zadania te zostały wykonane należycie. Załączone do wykazu dokumenty muszą obowiązkowo potwierdzać, co najmniej takie dane zawarte w wykazie jak: nazwa zadania, zamawiający, okres realizacji. Dokumentami potwierdzającymi wymagania Zamawiającego są referencje lub inne dokumenty (Rozporządzenie Ministra Rozwoju z 27 lipca 2016 roku Dz. U z 2016 poz. 1126 z późn. zm.). </w:t>
      </w:r>
    </w:p>
    <w:p w:rsidR="00AB0D28" w:rsidRDefault="0024697A" w:rsidP="00AB0D28">
      <w:pPr>
        <w:pStyle w:val="Akapitzlist"/>
        <w:numPr>
          <w:ilvl w:val="0"/>
          <w:numId w:val="11"/>
        </w:numPr>
        <w:spacing w:after="0" w:line="240" w:lineRule="auto"/>
        <w:ind w:left="284" w:hanging="284"/>
        <w:jc w:val="both"/>
        <w:rPr>
          <w:rFonts w:ascii="Tahoma" w:eastAsia="Times New Roman" w:hAnsi="Tahoma" w:cs="Tahoma"/>
          <w:sz w:val="18"/>
          <w:szCs w:val="18"/>
          <w:lang w:eastAsia="pl-PL"/>
        </w:rPr>
      </w:pPr>
      <w:r w:rsidRPr="00AB0D28">
        <w:rPr>
          <w:rFonts w:ascii="Tahoma" w:eastAsia="Times New Roman" w:hAnsi="Tahoma" w:cs="Tahoma"/>
          <w:sz w:val="18"/>
          <w:szCs w:val="18"/>
          <w:lang w:eastAsia="pl-PL"/>
        </w:rPr>
        <w:t xml:space="preserve">Wykaz osób, którymi dysponuje Wykonawca lub będzie mógł dysponować i które zostaną skierowane do realizacji zamówienia. Wykaz powinien zawierać informacje na temat ich kwalifikacji zawodowych, doświadczenia i wykształcenia oraz uprawnienia, niezbędne do wykonania zamówienia, a także zakres wykonywanych przez nich czynności (druk Nr 6). </w:t>
      </w:r>
    </w:p>
    <w:p w:rsidR="00AB0D28" w:rsidRDefault="00AB0D28" w:rsidP="00AB0D28">
      <w:pPr>
        <w:spacing w:after="0" w:line="240" w:lineRule="auto"/>
        <w:jc w:val="both"/>
        <w:rPr>
          <w:rFonts w:ascii="Tahoma" w:eastAsia="Times New Roman" w:hAnsi="Tahoma" w:cs="Tahoma"/>
          <w:b/>
          <w:bCs/>
          <w:sz w:val="18"/>
          <w:szCs w:val="18"/>
          <w:lang w:eastAsia="pl-PL"/>
        </w:rPr>
      </w:pPr>
    </w:p>
    <w:p w:rsidR="0024697A" w:rsidRPr="00AB0D28" w:rsidRDefault="0024697A" w:rsidP="00AB0D28">
      <w:pPr>
        <w:spacing w:after="0" w:line="240" w:lineRule="auto"/>
        <w:jc w:val="both"/>
        <w:rPr>
          <w:rFonts w:ascii="Tahoma" w:eastAsia="Times New Roman" w:hAnsi="Tahoma" w:cs="Tahoma"/>
          <w:sz w:val="18"/>
          <w:szCs w:val="18"/>
          <w:lang w:eastAsia="pl-PL"/>
        </w:rPr>
      </w:pPr>
      <w:proofErr w:type="spellStart"/>
      <w:r w:rsidRPr="00AB0D28">
        <w:rPr>
          <w:rFonts w:ascii="Tahoma" w:eastAsia="Times New Roman" w:hAnsi="Tahoma" w:cs="Tahoma"/>
          <w:b/>
          <w:bCs/>
          <w:sz w:val="18"/>
          <w:szCs w:val="18"/>
          <w:lang w:eastAsia="pl-PL"/>
        </w:rPr>
        <w:t>III.5.2</w:t>
      </w:r>
      <w:proofErr w:type="spellEnd"/>
      <w:r w:rsidRPr="00AB0D28">
        <w:rPr>
          <w:rFonts w:ascii="Tahoma" w:eastAsia="Times New Roman" w:hAnsi="Tahoma" w:cs="Tahoma"/>
          <w:b/>
          <w:bCs/>
          <w:sz w:val="18"/>
          <w:szCs w:val="18"/>
          <w:lang w:eastAsia="pl-PL"/>
        </w:rPr>
        <w:t>) W ZAKRESIE KRYTERIÓW SELEKCJI:</w:t>
      </w:r>
      <w:r w:rsidRPr="00AB0D28">
        <w:rPr>
          <w:rFonts w:ascii="Tahoma" w:eastAsia="Times New Roman" w:hAnsi="Tahoma" w:cs="Tahoma"/>
          <w:sz w:val="18"/>
          <w:szCs w:val="18"/>
          <w:lang w:eastAsia="pl-PL"/>
        </w:rPr>
        <w:t xml:space="preserve"> NIE DOTYCZY </w:t>
      </w:r>
    </w:p>
    <w:p w:rsidR="0024697A" w:rsidRPr="0024697A" w:rsidRDefault="0024697A" w:rsidP="00015271">
      <w:pPr>
        <w:spacing w:after="0" w:line="240" w:lineRule="auto"/>
        <w:rPr>
          <w:rFonts w:ascii="Tahoma" w:eastAsia="Times New Roman" w:hAnsi="Tahoma" w:cs="Tahoma"/>
          <w:sz w:val="18"/>
          <w:szCs w:val="18"/>
          <w:lang w:eastAsia="pl-PL"/>
        </w:rPr>
      </w:pPr>
      <w:proofErr w:type="spellStart"/>
      <w:r w:rsidRPr="0024697A">
        <w:rPr>
          <w:rFonts w:ascii="Tahoma" w:eastAsia="Times New Roman" w:hAnsi="Tahoma" w:cs="Tahoma"/>
          <w:b/>
          <w:bCs/>
          <w:sz w:val="18"/>
          <w:szCs w:val="18"/>
          <w:lang w:eastAsia="pl-PL"/>
        </w:rPr>
        <w:t>III.6</w:t>
      </w:r>
      <w:proofErr w:type="spellEnd"/>
      <w:r w:rsidRPr="0024697A">
        <w:rPr>
          <w:rFonts w:ascii="Tahoma" w:eastAsia="Times New Roman" w:hAnsi="Tahoma" w:cs="Tahoma"/>
          <w:b/>
          <w:bCs/>
          <w:sz w:val="18"/>
          <w:szCs w:val="18"/>
          <w:lang w:eastAsia="pl-PL"/>
        </w:rPr>
        <w:t xml:space="preserve">) WYKAZ OŚWIADCZEŃ LUB DOKUMENTÓW SKŁADANYCH PRZEZ WYKONAWCĘ W POSTĘPOWANIU NA WEZWANIE </w:t>
      </w:r>
      <w:r w:rsidR="00AB0D28" w:rsidRPr="0024697A">
        <w:rPr>
          <w:rFonts w:ascii="Tahoma" w:eastAsia="Times New Roman" w:hAnsi="Tahoma" w:cs="Tahoma"/>
          <w:b/>
          <w:bCs/>
          <w:sz w:val="18"/>
          <w:szCs w:val="18"/>
          <w:lang w:eastAsia="pl-PL"/>
        </w:rPr>
        <w:t>ZAMAWIAJĄCEGO</w:t>
      </w:r>
      <w:r w:rsidRPr="0024697A">
        <w:rPr>
          <w:rFonts w:ascii="Tahoma" w:eastAsia="Times New Roman" w:hAnsi="Tahoma" w:cs="Tahoma"/>
          <w:b/>
          <w:bCs/>
          <w:sz w:val="18"/>
          <w:szCs w:val="18"/>
          <w:lang w:eastAsia="pl-PL"/>
        </w:rPr>
        <w:t xml:space="preserve"> W CELU POTWIERDZENIA OKOLICZNOŚCI, O KTÓRYCH MOWA W ART. 25 UST. 1 PKT 2 USTAWY </w:t>
      </w:r>
      <w:proofErr w:type="spellStart"/>
      <w:r w:rsidRPr="0024697A">
        <w:rPr>
          <w:rFonts w:ascii="Tahoma" w:eastAsia="Times New Roman" w:hAnsi="Tahoma" w:cs="Tahoma"/>
          <w:b/>
          <w:bCs/>
          <w:sz w:val="18"/>
          <w:szCs w:val="18"/>
          <w:lang w:eastAsia="pl-PL"/>
        </w:rPr>
        <w:t>PZP</w:t>
      </w:r>
      <w:proofErr w:type="spellEnd"/>
      <w:r w:rsidRPr="0024697A">
        <w:rPr>
          <w:rFonts w:ascii="Tahoma" w:eastAsia="Times New Roman" w:hAnsi="Tahoma" w:cs="Tahoma"/>
          <w:b/>
          <w:bCs/>
          <w:sz w:val="18"/>
          <w:szCs w:val="18"/>
          <w:lang w:eastAsia="pl-PL"/>
        </w:rPr>
        <w:t xml:space="preserve"> </w:t>
      </w:r>
      <w:r w:rsidRPr="0024697A">
        <w:rPr>
          <w:rFonts w:ascii="Tahoma" w:eastAsia="Times New Roman" w:hAnsi="Tahoma" w:cs="Tahoma"/>
          <w:sz w:val="18"/>
          <w:szCs w:val="18"/>
          <w:lang w:eastAsia="pl-PL"/>
        </w:rPr>
        <w:t xml:space="preserve">NIE DOTYCZY </w:t>
      </w:r>
    </w:p>
    <w:p w:rsidR="00AB0D28" w:rsidRDefault="00AB0D28" w:rsidP="00015271">
      <w:pPr>
        <w:spacing w:after="0" w:line="240" w:lineRule="auto"/>
        <w:rPr>
          <w:rFonts w:ascii="Tahoma" w:eastAsia="Times New Roman" w:hAnsi="Tahoma" w:cs="Tahoma"/>
          <w:b/>
          <w:bCs/>
          <w:sz w:val="18"/>
          <w:szCs w:val="18"/>
          <w:lang w:eastAsia="pl-PL"/>
        </w:rPr>
      </w:pPr>
    </w:p>
    <w:p w:rsidR="0024697A" w:rsidRPr="0024697A" w:rsidRDefault="0024697A" w:rsidP="00015271">
      <w:pPr>
        <w:spacing w:after="0" w:line="240" w:lineRule="auto"/>
        <w:rPr>
          <w:rFonts w:ascii="Tahoma" w:eastAsia="Times New Roman" w:hAnsi="Tahoma" w:cs="Tahoma"/>
          <w:sz w:val="18"/>
          <w:szCs w:val="18"/>
          <w:lang w:eastAsia="pl-PL"/>
        </w:rPr>
      </w:pPr>
      <w:proofErr w:type="spellStart"/>
      <w:r w:rsidRPr="0024697A">
        <w:rPr>
          <w:rFonts w:ascii="Tahoma" w:eastAsia="Times New Roman" w:hAnsi="Tahoma" w:cs="Tahoma"/>
          <w:b/>
          <w:bCs/>
          <w:sz w:val="18"/>
          <w:szCs w:val="18"/>
          <w:lang w:eastAsia="pl-PL"/>
        </w:rPr>
        <w:t>III.7</w:t>
      </w:r>
      <w:proofErr w:type="spellEnd"/>
      <w:r w:rsidRPr="0024697A">
        <w:rPr>
          <w:rFonts w:ascii="Tahoma" w:eastAsia="Times New Roman" w:hAnsi="Tahoma" w:cs="Tahoma"/>
          <w:b/>
          <w:bCs/>
          <w:sz w:val="18"/>
          <w:szCs w:val="18"/>
          <w:lang w:eastAsia="pl-PL"/>
        </w:rPr>
        <w:t xml:space="preserve">) INNE DOKUMENTY NIE WYMIENIONE W pkt </w:t>
      </w:r>
      <w:proofErr w:type="spellStart"/>
      <w:r w:rsidRPr="0024697A">
        <w:rPr>
          <w:rFonts w:ascii="Tahoma" w:eastAsia="Times New Roman" w:hAnsi="Tahoma" w:cs="Tahoma"/>
          <w:b/>
          <w:bCs/>
          <w:sz w:val="18"/>
          <w:szCs w:val="18"/>
          <w:lang w:eastAsia="pl-PL"/>
        </w:rPr>
        <w:t>III.3</w:t>
      </w:r>
      <w:proofErr w:type="spellEnd"/>
      <w:r w:rsidRPr="0024697A">
        <w:rPr>
          <w:rFonts w:ascii="Tahoma" w:eastAsia="Times New Roman" w:hAnsi="Tahoma" w:cs="Tahoma"/>
          <w:b/>
          <w:bCs/>
          <w:sz w:val="18"/>
          <w:szCs w:val="18"/>
          <w:lang w:eastAsia="pl-PL"/>
        </w:rPr>
        <w:t xml:space="preserve">) - </w:t>
      </w:r>
      <w:proofErr w:type="spellStart"/>
      <w:r w:rsidRPr="0024697A">
        <w:rPr>
          <w:rFonts w:ascii="Tahoma" w:eastAsia="Times New Roman" w:hAnsi="Tahoma" w:cs="Tahoma"/>
          <w:b/>
          <w:bCs/>
          <w:sz w:val="18"/>
          <w:szCs w:val="18"/>
          <w:lang w:eastAsia="pl-PL"/>
        </w:rPr>
        <w:t>III.6</w:t>
      </w:r>
      <w:proofErr w:type="spellEnd"/>
      <w:r w:rsidRPr="0024697A">
        <w:rPr>
          <w:rFonts w:ascii="Tahoma" w:eastAsia="Times New Roman" w:hAnsi="Tahoma" w:cs="Tahoma"/>
          <w:b/>
          <w:bCs/>
          <w:sz w:val="18"/>
          <w:szCs w:val="18"/>
          <w:lang w:eastAsia="pl-PL"/>
        </w:rPr>
        <w:t xml:space="preserve">) </w:t>
      </w:r>
    </w:p>
    <w:p w:rsidR="00AB0D28" w:rsidRPr="00AB0D28" w:rsidRDefault="0024697A" w:rsidP="00AB0D28">
      <w:pPr>
        <w:pStyle w:val="Akapitzlist"/>
        <w:numPr>
          <w:ilvl w:val="1"/>
          <w:numId w:val="13"/>
        </w:numPr>
        <w:spacing w:after="0" w:line="240" w:lineRule="auto"/>
        <w:ind w:left="426" w:hanging="426"/>
        <w:jc w:val="both"/>
        <w:rPr>
          <w:rFonts w:ascii="Tahoma" w:eastAsia="Times New Roman" w:hAnsi="Tahoma" w:cs="Tahoma"/>
          <w:sz w:val="18"/>
          <w:szCs w:val="18"/>
          <w:lang w:eastAsia="pl-PL"/>
        </w:rPr>
      </w:pPr>
      <w:r w:rsidRPr="00AB0D28">
        <w:rPr>
          <w:rFonts w:ascii="Tahoma" w:eastAsia="Times New Roman" w:hAnsi="Tahoma" w:cs="Tahoma"/>
          <w:sz w:val="18"/>
          <w:szCs w:val="18"/>
          <w:lang w:eastAsia="pl-PL"/>
        </w:rPr>
        <w:t xml:space="preserve">Formularz oferty wypełniony ściśle wg załączonego do </w:t>
      </w:r>
      <w:proofErr w:type="spellStart"/>
      <w:r w:rsidRPr="00AB0D28">
        <w:rPr>
          <w:rFonts w:ascii="Tahoma" w:eastAsia="Times New Roman" w:hAnsi="Tahoma" w:cs="Tahoma"/>
          <w:sz w:val="18"/>
          <w:szCs w:val="18"/>
          <w:lang w:eastAsia="pl-PL"/>
        </w:rPr>
        <w:t>SIWZ</w:t>
      </w:r>
      <w:proofErr w:type="spellEnd"/>
      <w:r w:rsidRPr="00AB0D28">
        <w:rPr>
          <w:rFonts w:ascii="Tahoma" w:eastAsia="Times New Roman" w:hAnsi="Tahoma" w:cs="Tahoma"/>
          <w:sz w:val="18"/>
          <w:szCs w:val="18"/>
          <w:lang w:eastAsia="pl-PL"/>
        </w:rPr>
        <w:t xml:space="preserve"> wzoru druku, podpisany przez upełnomocnionego przedstawiciela wykonawcy określonego aktem rejestrowym z podaniem imienia i nazwiska wraz z kompletem oświadczeń dotyczących spełnienia warunków oferty i udzielenia zamówienia a także, z oświadczeniem, że oferowane urządzenia siłowni plenerowej, które zamierza Wykonawca zabudować oraz materiały stref bezpieczeństwa spełniają wymagania dokumentacji projektowej i Zamawiającego oraz ich wykaz. </w:t>
      </w:r>
    </w:p>
    <w:p w:rsidR="00AB0D28" w:rsidRPr="00AB0D28" w:rsidRDefault="0024697A" w:rsidP="00AB0D28">
      <w:pPr>
        <w:pStyle w:val="Akapitzlist"/>
        <w:numPr>
          <w:ilvl w:val="1"/>
          <w:numId w:val="13"/>
        </w:numPr>
        <w:spacing w:after="0" w:line="240" w:lineRule="auto"/>
        <w:ind w:left="426" w:hanging="426"/>
        <w:jc w:val="both"/>
        <w:rPr>
          <w:rFonts w:ascii="Tahoma" w:eastAsia="Times New Roman" w:hAnsi="Tahoma" w:cs="Tahoma"/>
          <w:sz w:val="18"/>
          <w:szCs w:val="18"/>
          <w:lang w:eastAsia="pl-PL"/>
        </w:rPr>
      </w:pPr>
      <w:r w:rsidRPr="00AB0D28">
        <w:rPr>
          <w:rFonts w:ascii="Tahoma" w:eastAsia="Times New Roman" w:hAnsi="Tahoma" w:cs="Tahoma"/>
          <w:sz w:val="18"/>
          <w:szCs w:val="18"/>
          <w:lang w:eastAsia="pl-PL"/>
        </w:rPr>
        <w:t xml:space="preserve">Pełnomocnictwo wystawione wg wzoru załączonego do niniejszej </w:t>
      </w:r>
      <w:proofErr w:type="spellStart"/>
      <w:r w:rsidRPr="00AB0D28">
        <w:rPr>
          <w:rFonts w:ascii="Tahoma" w:eastAsia="Times New Roman" w:hAnsi="Tahoma" w:cs="Tahoma"/>
          <w:sz w:val="18"/>
          <w:szCs w:val="18"/>
          <w:lang w:eastAsia="pl-PL"/>
        </w:rPr>
        <w:t>SIWZ</w:t>
      </w:r>
      <w:proofErr w:type="spellEnd"/>
      <w:r w:rsidRPr="00AB0D28">
        <w:rPr>
          <w:rFonts w:ascii="Tahoma" w:eastAsia="Times New Roman" w:hAnsi="Tahoma" w:cs="Tahoma"/>
          <w:sz w:val="18"/>
          <w:szCs w:val="18"/>
          <w:lang w:eastAsia="pl-PL"/>
        </w:rPr>
        <w:t xml:space="preserve"> lub pełnomocnictwa Wykonawcy. W przypadku przedkładania kopii pełnomocnictw muszą być one potwierdzone (uwierzytelnione) notarialnie za zgodność z oryginałem. </w:t>
      </w:r>
    </w:p>
    <w:p w:rsidR="00AB0D28" w:rsidRPr="00AB0D28" w:rsidRDefault="0024697A" w:rsidP="00AB0D28">
      <w:pPr>
        <w:pStyle w:val="Akapitzlist"/>
        <w:numPr>
          <w:ilvl w:val="1"/>
          <w:numId w:val="13"/>
        </w:numPr>
        <w:spacing w:after="0" w:line="240" w:lineRule="auto"/>
        <w:ind w:left="426" w:hanging="426"/>
        <w:jc w:val="both"/>
        <w:rPr>
          <w:rFonts w:ascii="Tahoma" w:eastAsia="Times New Roman" w:hAnsi="Tahoma" w:cs="Tahoma"/>
          <w:sz w:val="18"/>
          <w:szCs w:val="18"/>
          <w:lang w:eastAsia="pl-PL"/>
        </w:rPr>
      </w:pPr>
      <w:r w:rsidRPr="00AB0D28">
        <w:rPr>
          <w:rFonts w:ascii="Tahoma" w:eastAsia="Times New Roman" w:hAnsi="Tahoma" w:cs="Tahoma"/>
          <w:sz w:val="18"/>
          <w:szCs w:val="18"/>
          <w:lang w:eastAsia="pl-PL"/>
        </w:rPr>
        <w:t xml:space="preserve">Oświadczenie wstępne Wykonawcy w zakresie wskazanym w druku Nr 1 i określone w pkt 10.7 </w:t>
      </w:r>
      <w:proofErr w:type="spellStart"/>
      <w:r w:rsidRPr="00AB0D28">
        <w:rPr>
          <w:rFonts w:ascii="Tahoma" w:eastAsia="Times New Roman" w:hAnsi="Tahoma" w:cs="Tahoma"/>
          <w:sz w:val="18"/>
          <w:szCs w:val="18"/>
          <w:lang w:eastAsia="pl-PL"/>
        </w:rPr>
        <w:t>SIWZ</w:t>
      </w:r>
      <w:proofErr w:type="spellEnd"/>
      <w:r w:rsidRPr="00AB0D28">
        <w:rPr>
          <w:rFonts w:ascii="Tahoma" w:eastAsia="Times New Roman" w:hAnsi="Tahoma" w:cs="Tahoma"/>
          <w:sz w:val="18"/>
          <w:szCs w:val="18"/>
          <w:lang w:eastAsia="pl-PL"/>
        </w:rPr>
        <w:t xml:space="preserve"> potwierdzające spełnienie warunków postępowania. </w:t>
      </w:r>
    </w:p>
    <w:p w:rsidR="00AB0D28" w:rsidRPr="00AB0D28" w:rsidRDefault="0024697A" w:rsidP="00AB0D28">
      <w:pPr>
        <w:pStyle w:val="Akapitzlist"/>
        <w:numPr>
          <w:ilvl w:val="1"/>
          <w:numId w:val="13"/>
        </w:numPr>
        <w:spacing w:after="0" w:line="240" w:lineRule="auto"/>
        <w:ind w:left="426" w:hanging="426"/>
        <w:jc w:val="both"/>
        <w:rPr>
          <w:rFonts w:ascii="Tahoma" w:eastAsia="Times New Roman" w:hAnsi="Tahoma" w:cs="Tahoma"/>
          <w:sz w:val="18"/>
          <w:szCs w:val="18"/>
          <w:lang w:eastAsia="pl-PL"/>
        </w:rPr>
      </w:pPr>
      <w:r w:rsidRPr="00AB0D28">
        <w:rPr>
          <w:rFonts w:ascii="Tahoma" w:eastAsia="Times New Roman" w:hAnsi="Tahoma" w:cs="Tahoma"/>
          <w:sz w:val="18"/>
          <w:szCs w:val="18"/>
          <w:lang w:eastAsia="pl-PL"/>
        </w:rPr>
        <w:t xml:space="preserve">Oświadczenie wstępne Wykonawcy w zakresie wskazanym w druku Nr 2 i określone w pkt 10.7 </w:t>
      </w:r>
      <w:proofErr w:type="spellStart"/>
      <w:r w:rsidRPr="00AB0D28">
        <w:rPr>
          <w:rFonts w:ascii="Tahoma" w:eastAsia="Times New Roman" w:hAnsi="Tahoma" w:cs="Tahoma"/>
          <w:sz w:val="18"/>
          <w:szCs w:val="18"/>
          <w:lang w:eastAsia="pl-PL"/>
        </w:rPr>
        <w:t>SIWZ</w:t>
      </w:r>
      <w:proofErr w:type="spellEnd"/>
      <w:r w:rsidRPr="00AB0D28">
        <w:rPr>
          <w:rFonts w:ascii="Tahoma" w:eastAsia="Times New Roman" w:hAnsi="Tahoma" w:cs="Tahoma"/>
          <w:sz w:val="18"/>
          <w:szCs w:val="18"/>
          <w:lang w:eastAsia="pl-PL"/>
        </w:rPr>
        <w:t xml:space="preserve">. </w:t>
      </w:r>
    </w:p>
    <w:p w:rsidR="00AB0D28" w:rsidRPr="00AB0D28" w:rsidRDefault="0024697A" w:rsidP="00AB0D28">
      <w:pPr>
        <w:pStyle w:val="Akapitzlist"/>
        <w:numPr>
          <w:ilvl w:val="1"/>
          <w:numId w:val="13"/>
        </w:numPr>
        <w:spacing w:after="0" w:line="240" w:lineRule="auto"/>
        <w:ind w:left="426" w:hanging="426"/>
        <w:jc w:val="both"/>
        <w:rPr>
          <w:rFonts w:ascii="Tahoma" w:eastAsia="Times New Roman" w:hAnsi="Tahoma" w:cs="Tahoma"/>
          <w:sz w:val="18"/>
          <w:szCs w:val="18"/>
          <w:lang w:eastAsia="pl-PL"/>
        </w:rPr>
      </w:pPr>
      <w:r w:rsidRPr="00AB0D28">
        <w:rPr>
          <w:rFonts w:ascii="Tahoma" w:eastAsia="Times New Roman" w:hAnsi="Tahoma" w:cs="Tahoma"/>
          <w:sz w:val="18"/>
          <w:szCs w:val="18"/>
          <w:lang w:eastAsia="pl-PL"/>
        </w:rPr>
        <w:t xml:space="preserve">Oświadczenie wstępne Wykonawcy w zakresie wskazanym w druku Nr </w:t>
      </w:r>
      <w:proofErr w:type="spellStart"/>
      <w:r w:rsidRPr="00AB0D28">
        <w:rPr>
          <w:rFonts w:ascii="Tahoma" w:eastAsia="Times New Roman" w:hAnsi="Tahoma" w:cs="Tahoma"/>
          <w:sz w:val="18"/>
          <w:szCs w:val="18"/>
          <w:lang w:eastAsia="pl-PL"/>
        </w:rPr>
        <w:t>2A</w:t>
      </w:r>
      <w:proofErr w:type="spellEnd"/>
      <w:r w:rsidRPr="00AB0D28">
        <w:rPr>
          <w:rFonts w:ascii="Tahoma" w:eastAsia="Times New Roman" w:hAnsi="Tahoma" w:cs="Tahoma"/>
          <w:sz w:val="18"/>
          <w:szCs w:val="18"/>
          <w:lang w:eastAsia="pl-PL"/>
        </w:rPr>
        <w:t xml:space="preserve"> i określone w pkt 10.7 </w:t>
      </w:r>
      <w:proofErr w:type="spellStart"/>
      <w:r w:rsidRPr="00AB0D28">
        <w:rPr>
          <w:rFonts w:ascii="Tahoma" w:eastAsia="Times New Roman" w:hAnsi="Tahoma" w:cs="Tahoma"/>
          <w:sz w:val="18"/>
          <w:szCs w:val="18"/>
          <w:lang w:eastAsia="pl-PL"/>
        </w:rPr>
        <w:t>SIWZ</w:t>
      </w:r>
      <w:proofErr w:type="spellEnd"/>
      <w:r w:rsidRPr="00AB0D28">
        <w:rPr>
          <w:rFonts w:ascii="Tahoma" w:eastAsia="Times New Roman" w:hAnsi="Tahoma" w:cs="Tahoma"/>
          <w:sz w:val="18"/>
          <w:szCs w:val="18"/>
          <w:lang w:eastAsia="pl-PL"/>
        </w:rPr>
        <w:t xml:space="preserve">. Oświadczenie należy złożyć i dołączyć do oferty, gdy Wykonawca polega na zasobach podmiotu udostępniającego. </w:t>
      </w:r>
    </w:p>
    <w:p w:rsidR="0024697A" w:rsidRPr="00AB0D28" w:rsidRDefault="0024697A" w:rsidP="00AB0D28">
      <w:pPr>
        <w:pStyle w:val="Akapitzlist"/>
        <w:numPr>
          <w:ilvl w:val="1"/>
          <w:numId w:val="13"/>
        </w:numPr>
        <w:spacing w:after="0" w:line="240" w:lineRule="auto"/>
        <w:ind w:left="426" w:hanging="426"/>
        <w:jc w:val="both"/>
        <w:rPr>
          <w:rFonts w:ascii="Tahoma" w:eastAsia="Times New Roman" w:hAnsi="Tahoma" w:cs="Tahoma"/>
          <w:sz w:val="18"/>
          <w:szCs w:val="18"/>
          <w:lang w:eastAsia="pl-PL"/>
        </w:rPr>
      </w:pPr>
      <w:r w:rsidRPr="00AB0D28">
        <w:rPr>
          <w:rFonts w:ascii="Tahoma" w:eastAsia="Times New Roman" w:hAnsi="Tahoma" w:cs="Tahoma"/>
          <w:sz w:val="18"/>
          <w:szCs w:val="18"/>
          <w:lang w:eastAsia="pl-PL"/>
        </w:rPr>
        <w:lastRenderedPageBreak/>
        <w:t xml:space="preserve">Oświadczenie podmiotu trzeciego o udostępnieniu swoich zasobów w zakresie doświadczenia lub udostępnienia osób Wykonawcy w zakresie wskazanym w druku Nr </w:t>
      </w:r>
      <w:proofErr w:type="spellStart"/>
      <w:r w:rsidRPr="00AB0D28">
        <w:rPr>
          <w:rFonts w:ascii="Tahoma" w:eastAsia="Times New Roman" w:hAnsi="Tahoma" w:cs="Tahoma"/>
          <w:sz w:val="18"/>
          <w:szCs w:val="18"/>
          <w:lang w:eastAsia="pl-PL"/>
        </w:rPr>
        <w:t>5A</w:t>
      </w:r>
      <w:proofErr w:type="spellEnd"/>
      <w:r w:rsidRPr="00AB0D28">
        <w:rPr>
          <w:rFonts w:ascii="Tahoma" w:eastAsia="Times New Roman" w:hAnsi="Tahoma" w:cs="Tahoma"/>
          <w:sz w:val="18"/>
          <w:szCs w:val="18"/>
          <w:lang w:eastAsia="pl-PL"/>
        </w:rPr>
        <w:t xml:space="preserve"> i </w:t>
      </w:r>
      <w:proofErr w:type="spellStart"/>
      <w:r w:rsidRPr="00AB0D28">
        <w:rPr>
          <w:rFonts w:ascii="Tahoma" w:eastAsia="Times New Roman" w:hAnsi="Tahoma" w:cs="Tahoma"/>
          <w:sz w:val="18"/>
          <w:szCs w:val="18"/>
          <w:lang w:eastAsia="pl-PL"/>
        </w:rPr>
        <w:t>6A</w:t>
      </w:r>
      <w:proofErr w:type="spellEnd"/>
      <w:r w:rsidRPr="00AB0D28">
        <w:rPr>
          <w:rFonts w:ascii="Tahoma" w:eastAsia="Times New Roman" w:hAnsi="Tahoma" w:cs="Tahoma"/>
          <w:sz w:val="18"/>
          <w:szCs w:val="18"/>
          <w:lang w:eastAsia="pl-PL"/>
        </w:rPr>
        <w:t xml:space="preserve"> i określone w pkt 6.5 </w:t>
      </w:r>
      <w:proofErr w:type="spellStart"/>
      <w:r w:rsidRPr="00AB0D28">
        <w:rPr>
          <w:rFonts w:ascii="Tahoma" w:eastAsia="Times New Roman" w:hAnsi="Tahoma" w:cs="Tahoma"/>
          <w:sz w:val="18"/>
          <w:szCs w:val="18"/>
          <w:lang w:eastAsia="pl-PL"/>
        </w:rPr>
        <w:t>SIWZ</w:t>
      </w:r>
      <w:proofErr w:type="spellEnd"/>
      <w:r w:rsidRPr="00AB0D28">
        <w:rPr>
          <w:rFonts w:ascii="Tahoma" w:eastAsia="Times New Roman" w:hAnsi="Tahoma" w:cs="Tahoma"/>
          <w:sz w:val="18"/>
          <w:szCs w:val="18"/>
          <w:lang w:eastAsia="pl-PL"/>
        </w:rPr>
        <w:t xml:space="preserve">. Oświadczenie należy złożyć i dołączyć do oferty, gdy Wykonawca polega na zasobach podmiotu udostępniającego. </w:t>
      </w:r>
    </w:p>
    <w:p w:rsidR="00AB0D28" w:rsidRDefault="00AB0D28" w:rsidP="00015271">
      <w:pPr>
        <w:spacing w:after="0" w:line="240" w:lineRule="auto"/>
        <w:rPr>
          <w:rFonts w:ascii="Tahoma" w:eastAsia="Times New Roman" w:hAnsi="Tahoma" w:cs="Tahoma"/>
          <w:b/>
          <w:bCs/>
          <w:sz w:val="18"/>
          <w:szCs w:val="18"/>
          <w:u w:val="single"/>
          <w:lang w:eastAsia="pl-PL"/>
        </w:rPr>
      </w:pPr>
    </w:p>
    <w:p w:rsidR="0024697A" w:rsidRPr="0024697A" w:rsidRDefault="0024697A" w:rsidP="00015271">
      <w:pPr>
        <w:spacing w:after="0" w:line="240" w:lineRule="auto"/>
        <w:rPr>
          <w:rFonts w:ascii="Tahoma" w:eastAsia="Times New Roman" w:hAnsi="Tahoma" w:cs="Tahoma"/>
          <w:b/>
          <w:bCs/>
          <w:sz w:val="18"/>
          <w:szCs w:val="18"/>
          <w:lang w:eastAsia="pl-PL"/>
        </w:rPr>
      </w:pPr>
      <w:r w:rsidRPr="0024697A">
        <w:rPr>
          <w:rFonts w:ascii="Tahoma" w:eastAsia="Times New Roman" w:hAnsi="Tahoma" w:cs="Tahoma"/>
          <w:b/>
          <w:bCs/>
          <w:sz w:val="18"/>
          <w:szCs w:val="18"/>
          <w:u w:val="single"/>
          <w:lang w:eastAsia="pl-PL"/>
        </w:rPr>
        <w:t xml:space="preserve">SEKCJA IV: PROCEDURA </w:t>
      </w:r>
    </w:p>
    <w:p w:rsidR="0024697A" w:rsidRPr="0024697A" w:rsidRDefault="0024697A" w:rsidP="00015271">
      <w:pPr>
        <w:spacing w:after="0" w:line="240" w:lineRule="auto"/>
        <w:rPr>
          <w:rFonts w:ascii="Tahoma" w:eastAsia="Times New Roman" w:hAnsi="Tahoma" w:cs="Tahoma"/>
          <w:sz w:val="18"/>
          <w:szCs w:val="18"/>
          <w:lang w:eastAsia="pl-PL"/>
        </w:rPr>
      </w:pPr>
      <w:proofErr w:type="spellStart"/>
      <w:r w:rsidRPr="0024697A">
        <w:rPr>
          <w:rFonts w:ascii="Tahoma" w:eastAsia="Times New Roman" w:hAnsi="Tahoma" w:cs="Tahoma"/>
          <w:b/>
          <w:bCs/>
          <w:sz w:val="18"/>
          <w:szCs w:val="18"/>
          <w:lang w:eastAsia="pl-PL"/>
        </w:rPr>
        <w:t>IV.1</w:t>
      </w:r>
      <w:proofErr w:type="spellEnd"/>
      <w:r w:rsidRPr="0024697A">
        <w:rPr>
          <w:rFonts w:ascii="Tahoma" w:eastAsia="Times New Roman" w:hAnsi="Tahoma" w:cs="Tahoma"/>
          <w:b/>
          <w:bCs/>
          <w:sz w:val="18"/>
          <w:szCs w:val="18"/>
          <w:lang w:eastAsia="pl-PL"/>
        </w:rPr>
        <w:t xml:space="preserve">) OPIS </w:t>
      </w:r>
      <w:r w:rsidRPr="0024697A">
        <w:rPr>
          <w:rFonts w:ascii="Tahoma" w:eastAsia="Times New Roman" w:hAnsi="Tahoma" w:cs="Tahoma"/>
          <w:sz w:val="18"/>
          <w:szCs w:val="18"/>
          <w:lang w:eastAsia="pl-PL"/>
        </w:rPr>
        <w:br/>
      </w:r>
      <w:proofErr w:type="spellStart"/>
      <w:r w:rsidRPr="0024697A">
        <w:rPr>
          <w:rFonts w:ascii="Tahoma" w:eastAsia="Times New Roman" w:hAnsi="Tahoma" w:cs="Tahoma"/>
          <w:b/>
          <w:bCs/>
          <w:sz w:val="18"/>
          <w:szCs w:val="18"/>
          <w:lang w:eastAsia="pl-PL"/>
        </w:rPr>
        <w:t>IV.1.1</w:t>
      </w:r>
      <w:proofErr w:type="spellEnd"/>
      <w:r w:rsidRPr="0024697A">
        <w:rPr>
          <w:rFonts w:ascii="Tahoma" w:eastAsia="Times New Roman" w:hAnsi="Tahoma" w:cs="Tahoma"/>
          <w:b/>
          <w:bCs/>
          <w:sz w:val="18"/>
          <w:szCs w:val="18"/>
          <w:lang w:eastAsia="pl-PL"/>
        </w:rPr>
        <w:t xml:space="preserve">) Tryb udzielenia zamówienia: </w:t>
      </w:r>
      <w:r w:rsidRPr="0024697A">
        <w:rPr>
          <w:rFonts w:ascii="Tahoma" w:eastAsia="Times New Roman" w:hAnsi="Tahoma" w:cs="Tahoma"/>
          <w:sz w:val="18"/>
          <w:szCs w:val="18"/>
          <w:lang w:eastAsia="pl-PL"/>
        </w:rPr>
        <w:t xml:space="preserve">Przetarg nieograniczony </w:t>
      </w:r>
      <w:r w:rsidRPr="0024697A">
        <w:rPr>
          <w:rFonts w:ascii="Tahoma" w:eastAsia="Times New Roman" w:hAnsi="Tahoma" w:cs="Tahoma"/>
          <w:sz w:val="18"/>
          <w:szCs w:val="18"/>
          <w:lang w:eastAsia="pl-PL"/>
        </w:rPr>
        <w:br/>
      </w:r>
      <w:proofErr w:type="spellStart"/>
      <w:r w:rsidRPr="0024697A">
        <w:rPr>
          <w:rFonts w:ascii="Tahoma" w:eastAsia="Times New Roman" w:hAnsi="Tahoma" w:cs="Tahoma"/>
          <w:b/>
          <w:bCs/>
          <w:sz w:val="18"/>
          <w:szCs w:val="18"/>
          <w:lang w:eastAsia="pl-PL"/>
        </w:rPr>
        <w:t>IV.1.2</w:t>
      </w:r>
      <w:proofErr w:type="spellEnd"/>
      <w:r w:rsidRPr="0024697A">
        <w:rPr>
          <w:rFonts w:ascii="Tahoma" w:eastAsia="Times New Roman" w:hAnsi="Tahoma" w:cs="Tahoma"/>
          <w:b/>
          <w:bCs/>
          <w:sz w:val="18"/>
          <w:szCs w:val="18"/>
          <w:lang w:eastAsia="pl-PL"/>
        </w:rPr>
        <w:t>) Zamawiający żąda wniesienia wadium:</w:t>
      </w:r>
      <w:r w:rsidRPr="0024697A">
        <w:rPr>
          <w:rFonts w:ascii="Tahoma" w:eastAsia="Times New Roman" w:hAnsi="Tahoma" w:cs="Tahoma"/>
          <w:sz w:val="18"/>
          <w:szCs w:val="18"/>
          <w:lang w:eastAsia="pl-PL"/>
        </w:rPr>
        <w:t xml:space="preserve"> Nie </w:t>
      </w:r>
      <w:r w:rsidRPr="0024697A">
        <w:rPr>
          <w:rFonts w:ascii="Tahoma" w:eastAsia="Times New Roman" w:hAnsi="Tahoma" w:cs="Tahoma"/>
          <w:sz w:val="18"/>
          <w:szCs w:val="18"/>
          <w:lang w:eastAsia="pl-PL"/>
        </w:rPr>
        <w:br/>
        <w:t xml:space="preserve">Informacja na temat wadium </w:t>
      </w:r>
      <w:r w:rsidRPr="0024697A">
        <w:rPr>
          <w:rFonts w:ascii="Tahoma" w:eastAsia="Times New Roman" w:hAnsi="Tahoma" w:cs="Tahoma"/>
          <w:sz w:val="18"/>
          <w:szCs w:val="18"/>
          <w:lang w:eastAsia="pl-PL"/>
        </w:rPr>
        <w:br/>
        <w:t xml:space="preserve">NIE DOTYCZY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br/>
      </w:r>
      <w:proofErr w:type="spellStart"/>
      <w:r w:rsidRPr="0024697A">
        <w:rPr>
          <w:rFonts w:ascii="Tahoma" w:eastAsia="Times New Roman" w:hAnsi="Tahoma" w:cs="Tahoma"/>
          <w:b/>
          <w:bCs/>
          <w:sz w:val="18"/>
          <w:szCs w:val="18"/>
          <w:lang w:eastAsia="pl-PL"/>
        </w:rPr>
        <w:t>IV.1.3</w:t>
      </w:r>
      <w:proofErr w:type="spellEnd"/>
      <w:r w:rsidRPr="0024697A">
        <w:rPr>
          <w:rFonts w:ascii="Tahoma" w:eastAsia="Times New Roman" w:hAnsi="Tahoma" w:cs="Tahoma"/>
          <w:b/>
          <w:bCs/>
          <w:sz w:val="18"/>
          <w:szCs w:val="18"/>
          <w:lang w:eastAsia="pl-PL"/>
        </w:rPr>
        <w:t>) Przewiduje się udzielenie zaliczek na poczet wykonania zamówienia:</w:t>
      </w:r>
      <w:r w:rsidRPr="0024697A">
        <w:rPr>
          <w:rFonts w:ascii="Tahoma" w:eastAsia="Times New Roman" w:hAnsi="Tahoma" w:cs="Tahoma"/>
          <w:sz w:val="18"/>
          <w:szCs w:val="18"/>
          <w:lang w:eastAsia="pl-PL"/>
        </w:rPr>
        <w:t xml:space="preserve"> Nie </w:t>
      </w:r>
      <w:r w:rsidRPr="0024697A">
        <w:rPr>
          <w:rFonts w:ascii="Tahoma" w:eastAsia="Times New Roman" w:hAnsi="Tahoma" w:cs="Tahoma"/>
          <w:sz w:val="18"/>
          <w:szCs w:val="18"/>
          <w:lang w:eastAsia="pl-PL"/>
        </w:rPr>
        <w:br/>
        <w:t xml:space="preserve">Należy podać informacje na temat udzielania zaliczek: NIE DOTYCZY </w:t>
      </w:r>
    </w:p>
    <w:p w:rsidR="00AB0D28" w:rsidRDefault="0024697A" w:rsidP="00015271">
      <w:pPr>
        <w:spacing w:after="0" w:line="240" w:lineRule="auto"/>
        <w:rPr>
          <w:rFonts w:ascii="Tahoma" w:eastAsia="Times New Roman" w:hAnsi="Tahoma" w:cs="Tahoma"/>
          <w:b/>
          <w:bCs/>
          <w:sz w:val="18"/>
          <w:szCs w:val="18"/>
          <w:lang w:eastAsia="pl-PL"/>
        </w:rPr>
      </w:pPr>
      <w:r w:rsidRPr="0024697A">
        <w:rPr>
          <w:rFonts w:ascii="Tahoma" w:eastAsia="Times New Roman" w:hAnsi="Tahoma" w:cs="Tahoma"/>
          <w:sz w:val="18"/>
          <w:szCs w:val="18"/>
          <w:lang w:eastAsia="pl-PL"/>
        </w:rPr>
        <w:br/>
      </w:r>
      <w:proofErr w:type="spellStart"/>
      <w:r w:rsidRPr="0024697A">
        <w:rPr>
          <w:rFonts w:ascii="Tahoma" w:eastAsia="Times New Roman" w:hAnsi="Tahoma" w:cs="Tahoma"/>
          <w:b/>
          <w:bCs/>
          <w:sz w:val="18"/>
          <w:szCs w:val="18"/>
          <w:lang w:eastAsia="pl-PL"/>
        </w:rPr>
        <w:t>IV.1.4</w:t>
      </w:r>
      <w:proofErr w:type="spellEnd"/>
      <w:r w:rsidRPr="0024697A">
        <w:rPr>
          <w:rFonts w:ascii="Tahoma" w:eastAsia="Times New Roman" w:hAnsi="Tahoma" w:cs="Tahoma"/>
          <w:b/>
          <w:bCs/>
          <w:sz w:val="18"/>
          <w:szCs w:val="18"/>
          <w:lang w:eastAsia="pl-PL"/>
        </w:rPr>
        <w:t xml:space="preserve">) Wymaga się złożenia ofert w postaci katalogów elektronicznych lub dołączenia do ofert katalogów elektronicznych: </w:t>
      </w:r>
      <w:r w:rsidRPr="0024697A">
        <w:rPr>
          <w:rFonts w:ascii="Tahoma" w:eastAsia="Times New Roman" w:hAnsi="Tahoma" w:cs="Tahoma"/>
          <w:sz w:val="18"/>
          <w:szCs w:val="18"/>
          <w:lang w:eastAsia="pl-PL"/>
        </w:rPr>
        <w:t xml:space="preserve">Nie </w:t>
      </w:r>
      <w:r w:rsidRPr="0024697A">
        <w:rPr>
          <w:rFonts w:ascii="Tahoma" w:eastAsia="Times New Roman" w:hAnsi="Tahoma" w:cs="Tahoma"/>
          <w:sz w:val="18"/>
          <w:szCs w:val="18"/>
          <w:lang w:eastAsia="pl-PL"/>
        </w:rPr>
        <w:br/>
        <w:t xml:space="preserve">Dopuszcza się złożenie ofert w postaci katalogów elektronicznych lub dołączenia do ofert katalogów elektronicznych: Nie </w:t>
      </w:r>
      <w:r w:rsidRPr="0024697A">
        <w:rPr>
          <w:rFonts w:ascii="Tahoma" w:eastAsia="Times New Roman" w:hAnsi="Tahoma" w:cs="Tahoma"/>
          <w:sz w:val="18"/>
          <w:szCs w:val="18"/>
          <w:lang w:eastAsia="pl-PL"/>
        </w:rPr>
        <w:br/>
        <w:t xml:space="preserve">Informacje dodatkowe: NIE DOTYCZY </w:t>
      </w:r>
      <w:r w:rsidRPr="0024697A">
        <w:rPr>
          <w:rFonts w:ascii="Tahoma" w:eastAsia="Times New Roman" w:hAnsi="Tahoma" w:cs="Tahoma"/>
          <w:sz w:val="18"/>
          <w:szCs w:val="18"/>
          <w:lang w:eastAsia="pl-PL"/>
        </w:rPr>
        <w:br/>
      </w:r>
    </w:p>
    <w:p w:rsidR="0024697A" w:rsidRPr="0024697A" w:rsidRDefault="0024697A" w:rsidP="00015271">
      <w:pPr>
        <w:spacing w:after="0" w:line="240" w:lineRule="auto"/>
        <w:rPr>
          <w:rFonts w:ascii="Tahoma" w:eastAsia="Times New Roman" w:hAnsi="Tahoma" w:cs="Tahoma"/>
          <w:sz w:val="18"/>
          <w:szCs w:val="18"/>
          <w:lang w:eastAsia="pl-PL"/>
        </w:rPr>
      </w:pPr>
      <w:proofErr w:type="spellStart"/>
      <w:r w:rsidRPr="0024697A">
        <w:rPr>
          <w:rFonts w:ascii="Tahoma" w:eastAsia="Times New Roman" w:hAnsi="Tahoma" w:cs="Tahoma"/>
          <w:b/>
          <w:bCs/>
          <w:sz w:val="18"/>
          <w:szCs w:val="18"/>
          <w:lang w:eastAsia="pl-PL"/>
        </w:rPr>
        <w:t>IV.1.5</w:t>
      </w:r>
      <w:proofErr w:type="spellEnd"/>
      <w:r w:rsidRPr="0024697A">
        <w:rPr>
          <w:rFonts w:ascii="Tahoma" w:eastAsia="Times New Roman" w:hAnsi="Tahoma" w:cs="Tahoma"/>
          <w:b/>
          <w:bCs/>
          <w:sz w:val="18"/>
          <w:szCs w:val="18"/>
          <w:lang w:eastAsia="pl-PL"/>
        </w:rPr>
        <w:t xml:space="preserve">.) Wymaga się złożenia oferty wariantowej: </w:t>
      </w:r>
      <w:r w:rsidRPr="0024697A">
        <w:rPr>
          <w:rFonts w:ascii="Tahoma" w:eastAsia="Times New Roman" w:hAnsi="Tahoma" w:cs="Tahoma"/>
          <w:sz w:val="18"/>
          <w:szCs w:val="18"/>
          <w:lang w:eastAsia="pl-PL"/>
        </w:rPr>
        <w:t xml:space="preserve">Nie </w:t>
      </w:r>
      <w:r w:rsidRPr="0024697A">
        <w:rPr>
          <w:rFonts w:ascii="Tahoma" w:eastAsia="Times New Roman" w:hAnsi="Tahoma" w:cs="Tahoma"/>
          <w:sz w:val="18"/>
          <w:szCs w:val="18"/>
          <w:lang w:eastAsia="pl-PL"/>
        </w:rPr>
        <w:br/>
        <w:t xml:space="preserve">Dopuszcza się złożenie oferty wariantowej Nie </w:t>
      </w:r>
      <w:r w:rsidRPr="0024697A">
        <w:rPr>
          <w:rFonts w:ascii="Tahoma" w:eastAsia="Times New Roman" w:hAnsi="Tahoma" w:cs="Tahoma"/>
          <w:sz w:val="18"/>
          <w:szCs w:val="18"/>
          <w:lang w:eastAsia="pl-PL"/>
        </w:rPr>
        <w:br/>
        <w:t xml:space="preserve">Złożenie oferty wariantowej dopuszcza się tylko z jednoczesnym złożeniem oferty zasadniczej: Nie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br/>
      </w:r>
      <w:proofErr w:type="spellStart"/>
      <w:r w:rsidRPr="0024697A">
        <w:rPr>
          <w:rFonts w:ascii="Tahoma" w:eastAsia="Times New Roman" w:hAnsi="Tahoma" w:cs="Tahoma"/>
          <w:b/>
          <w:bCs/>
          <w:sz w:val="18"/>
          <w:szCs w:val="18"/>
          <w:lang w:eastAsia="pl-PL"/>
        </w:rPr>
        <w:t>IV.1.6</w:t>
      </w:r>
      <w:proofErr w:type="spellEnd"/>
      <w:r w:rsidRPr="0024697A">
        <w:rPr>
          <w:rFonts w:ascii="Tahoma" w:eastAsia="Times New Roman" w:hAnsi="Tahoma" w:cs="Tahoma"/>
          <w:b/>
          <w:bCs/>
          <w:sz w:val="18"/>
          <w:szCs w:val="18"/>
          <w:lang w:eastAsia="pl-PL"/>
        </w:rPr>
        <w:t xml:space="preserve">) Przewidywana liczba wykonawców, którzy zostaną zaproszeni do udziału w postępowaniu </w:t>
      </w:r>
      <w:r w:rsidRPr="0024697A">
        <w:rPr>
          <w:rFonts w:ascii="Tahoma" w:eastAsia="Times New Roman" w:hAnsi="Tahoma" w:cs="Tahoma"/>
          <w:sz w:val="18"/>
          <w:szCs w:val="18"/>
          <w:lang w:eastAsia="pl-PL"/>
        </w:rPr>
        <w:br/>
      </w:r>
      <w:r w:rsidRPr="0024697A">
        <w:rPr>
          <w:rFonts w:ascii="Tahoma" w:eastAsia="Times New Roman" w:hAnsi="Tahoma" w:cs="Tahoma"/>
          <w:i/>
          <w:iCs/>
          <w:sz w:val="18"/>
          <w:szCs w:val="18"/>
          <w:lang w:eastAsia="pl-PL"/>
        </w:rPr>
        <w:t xml:space="preserve">(przetarg ograniczony, negocjacje z ogłoszeniem, dialog konkurencyjny, partnerstwo innowacyjne)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Liczba </w:t>
      </w:r>
      <w:proofErr w:type="gramStart"/>
      <w:r w:rsidRPr="0024697A">
        <w:rPr>
          <w:rFonts w:ascii="Tahoma" w:eastAsia="Times New Roman" w:hAnsi="Tahoma" w:cs="Tahoma"/>
          <w:sz w:val="18"/>
          <w:szCs w:val="18"/>
          <w:lang w:eastAsia="pl-PL"/>
        </w:rPr>
        <w:t>wykonawców  0</w:t>
      </w:r>
      <w:proofErr w:type="gramEnd"/>
      <w:r w:rsidRPr="0024697A">
        <w:rPr>
          <w:rFonts w:ascii="Tahoma" w:eastAsia="Times New Roman" w:hAnsi="Tahoma" w:cs="Tahoma"/>
          <w:sz w:val="18"/>
          <w:szCs w:val="18"/>
          <w:lang w:eastAsia="pl-PL"/>
        </w:rPr>
        <w:t xml:space="preserve"> </w:t>
      </w:r>
      <w:r w:rsidRPr="0024697A">
        <w:rPr>
          <w:rFonts w:ascii="Tahoma" w:eastAsia="Times New Roman" w:hAnsi="Tahoma" w:cs="Tahoma"/>
          <w:sz w:val="18"/>
          <w:szCs w:val="18"/>
          <w:lang w:eastAsia="pl-PL"/>
        </w:rPr>
        <w:br/>
        <w:t xml:space="preserve">Przewidywana minimalna liczba wykonawców 0 </w:t>
      </w:r>
      <w:r w:rsidRPr="0024697A">
        <w:rPr>
          <w:rFonts w:ascii="Tahoma" w:eastAsia="Times New Roman" w:hAnsi="Tahoma" w:cs="Tahoma"/>
          <w:sz w:val="18"/>
          <w:szCs w:val="18"/>
          <w:lang w:eastAsia="pl-PL"/>
        </w:rPr>
        <w:br/>
        <w:t xml:space="preserve">Maksymalna liczba wykonawców  0 </w:t>
      </w:r>
      <w:r w:rsidRPr="0024697A">
        <w:rPr>
          <w:rFonts w:ascii="Tahoma" w:eastAsia="Times New Roman" w:hAnsi="Tahoma" w:cs="Tahoma"/>
          <w:sz w:val="18"/>
          <w:szCs w:val="18"/>
          <w:lang w:eastAsia="pl-PL"/>
        </w:rPr>
        <w:br/>
        <w:t xml:space="preserve">Kryteria selekcji wykonawców: </w:t>
      </w:r>
      <w:r w:rsidRPr="0024697A">
        <w:rPr>
          <w:rFonts w:ascii="Tahoma" w:eastAsia="Times New Roman" w:hAnsi="Tahoma" w:cs="Tahoma"/>
          <w:sz w:val="18"/>
          <w:szCs w:val="18"/>
          <w:lang w:eastAsia="pl-PL"/>
        </w:rPr>
        <w:br/>
        <w:t xml:space="preserve">NIE DOTYCZY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br/>
      </w:r>
      <w:proofErr w:type="spellStart"/>
      <w:r w:rsidRPr="0024697A">
        <w:rPr>
          <w:rFonts w:ascii="Tahoma" w:eastAsia="Times New Roman" w:hAnsi="Tahoma" w:cs="Tahoma"/>
          <w:b/>
          <w:bCs/>
          <w:sz w:val="18"/>
          <w:szCs w:val="18"/>
          <w:lang w:eastAsia="pl-PL"/>
        </w:rPr>
        <w:t>IV.1.7</w:t>
      </w:r>
      <w:proofErr w:type="spellEnd"/>
      <w:r w:rsidRPr="0024697A">
        <w:rPr>
          <w:rFonts w:ascii="Tahoma" w:eastAsia="Times New Roman" w:hAnsi="Tahoma" w:cs="Tahoma"/>
          <w:b/>
          <w:bCs/>
          <w:sz w:val="18"/>
          <w:szCs w:val="18"/>
          <w:lang w:eastAsia="pl-PL"/>
        </w:rPr>
        <w:t xml:space="preserve">) Informacje na temat umowy ramowej lub dynamicznego systemu zakupów: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Umowa ramowa będzie zawarta: </w:t>
      </w:r>
      <w:r w:rsidRPr="0024697A">
        <w:rPr>
          <w:rFonts w:ascii="Tahoma" w:eastAsia="Times New Roman" w:hAnsi="Tahoma" w:cs="Tahoma"/>
          <w:sz w:val="18"/>
          <w:szCs w:val="18"/>
          <w:lang w:eastAsia="pl-PL"/>
        </w:rPr>
        <w:br/>
        <w:t xml:space="preserve">Czy przewiduje się ograniczenie liczby uczestników umowy ramowej: Nie </w:t>
      </w:r>
      <w:r w:rsidRPr="0024697A">
        <w:rPr>
          <w:rFonts w:ascii="Tahoma" w:eastAsia="Times New Roman" w:hAnsi="Tahoma" w:cs="Tahoma"/>
          <w:sz w:val="18"/>
          <w:szCs w:val="18"/>
          <w:lang w:eastAsia="pl-PL"/>
        </w:rPr>
        <w:br/>
        <w:t xml:space="preserve">Przewidziana maksymalna liczba uczestników umowy ramowej: 0 </w:t>
      </w:r>
      <w:r w:rsidRPr="0024697A">
        <w:rPr>
          <w:rFonts w:ascii="Tahoma" w:eastAsia="Times New Roman" w:hAnsi="Tahoma" w:cs="Tahoma"/>
          <w:sz w:val="18"/>
          <w:szCs w:val="18"/>
          <w:lang w:eastAsia="pl-PL"/>
        </w:rPr>
        <w:br/>
        <w:t xml:space="preserve">Informacje dodatkowe: NIE DOTYCZY </w:t>
      </w:r>
      <w:r w:rsidRPr="0024697A">
        <w:rPr>
          <w:rFonts w:ascii="Tahoma" w:eastAsia="Times New Roman" w:hAnsi="Tahoma" w:cs="Tahoma"/>
          <w:sz w:val="18"/>
          <w:szCs w:val="18"/>
          <w:lang w:eastAsia="pl-PL"/>
        </w:rPr>
        <w:br/>
        <w:t xml:space="preserve">Zamówienie obejmuje ustanowienie dynamicznego systemu zakupów: Nie </w:t>
      </w:r>
      <w:r w:rsidRPr="0024697A">
        <w:rPr>
          <w:rFonts w:ascii="Tahoma" w:eastAsia="Times New Roman" w:hAnsi="Tahoma" w:cs="Tahoma"/>
          <w:sz w:val="18"/>
          <w:szCs w:val="18"/>
          <w:lang w:eastAsia="pl-PL"/>
        </w:rPr>
        <w:br/>
        <w:t xml:space="preserve">Adres strony internetowej, na której będą zamieszczone dodatkowe informacje dotyczące dynamicznego systemu zakupów: </w:t>
      </w:r>
      <w:r w:rsidRPr="0024697A">
        <w:rPr>
          <w:rFonts w:ascii="Tahoma" w:eastAsia="Times New Roman" w:hAnsi="Tahoma" w:cs="Tahoma"/>
          <w:sz w:val="18"/>
          <w:szCs w:val="18"/>
          <w:lang w:eastAsia="pl-PL"/>
        </w:rPr>
        <w:br/>
        <w:t xml:space="preserve">NIE DOTYCZY </w:t>
      </w:r>
      <w:r w:rsidRPr="0024697A">
        <w:rPr>
          <w:rFonts w:ascii="Tahoma" w:eastAsia="Times New Roman" w:hAnsi="Tahoma" w:cs="Tahoma"/>
          <w:sz w:val="18"/>
          <w:szCs w:val="18"/>
          <w:lang w:eastAsia="pl-PL"/>
        </w:rPr>
        <w:br/>
        <w:t xml:space="preserve">Informacje dodatkowe: NIE DOTYCZY </w:t>
      </w:r>
      <w:r w:rsidRPr="0024697A">
        <w:rPr>
          <w:rFonts w:ascii="Tahoma" w:eastAsia="Times New Roman" w:hAnsi="Tahoma" w:cs="Tahoma"/>
          <w:sz w:val="18"/>
          <w:szCs w:val="18"/>
          <w:lang w:eastAsia="pl-PL"/>
        </w:rPr>
        <w:br/>
        <w:t xml:space="preserve">W ramach umowy ramowej/dynamicznego systemu zakupów dopuszcza się złożenie ofert w formie katalogów elektronicznych: Nie </w:t>
      </w:r>
      <w:r w:rsidRPr="0024697A">
        <w:rPr>
          <w:rFonts w:ascii="Tahoma" w:eastAsia="Times New Roman" w:hAnsi="Tahoma" w:cs="Tahoma"/>
          <w:sz w:val="18"/>
          <w:szCs w:val="18"/>
          <w:lang w:eastAsia="pl-PL"/>
        </w:rPr>
        <w:br/>
        <w:t xml:space="preserve">Przewiduje się pobranie ze złożonych katalogów elektronicznych informacji potrzebnych do sporządzenia ofert w ramach umowy ramowej/dynamicznego systemu zakupów: Nie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br/>
      </w:r>
      <w:proofErr w:type="spellStart"/>
      <w:r w:rsidRPr="0024697A">
        <w:rPr>
          <w:rFonts w:ascii="Tahoma" w:eastAsia="Times New Roman" w:hAnsi="Tahoma" w:cs="Tahoma"/>
          <w:b/>
          <w:bCs/>
          <w:sz w:val="18"/>
          <w:szCs w:val="18"/>
          <w:lang w:eastAsia="pl-PL"/>
        </w:rPr>
        <w:t>IV.1.8</w:t>
      </w:r>
      <w:proofErr w:type="spellEnd"/>
      <w:r w:rsidRPr="0024697A">
        <w:rPr>
          <w:rFonts w:ascii="Tahoma" w:eastAsia="Times New Roman" w:hAnsi="Tahoma" w:cs="Tahoma"/>
          <w:b/>
          <w:bCs/>
          <w:sz w:val="18"/>
          <w:szCs w:val="18"/>
          <w:lang w:eastAsia="pl-PL"/>
        </w:rPr>
        <w:t xml:space="preserve">) Aukcja elektroniczna </w:t>
      </w:r>
      <w:r w:rsidRPr="0024697A">
        <w:rPr>
          <w:rFonts w:ascii="Tahoma" w:eastAsia="Times New Roman" w:hAnsi="Tahoma" w:cs="Tahoma"/>
          <w:sz w:val="18"/>
          <w:szCs w:val="18"/>
          <w:lang w:eastAsia="pl-PL"/>
        </w:rPr>
        <w:br/>
      </w:r>
      <w:r w:rsidRPr="0024697A">
        <w:rPr>
          <w:rFonts w:ascii="Tahoma" w:eastAsia="Times New Roman" w:hAnsi="Tahoma" w:cs="Tahoma"/>
          <w:b/>
          <w:bCs/>
          <w:sz w:val="18"/>
          <w:szCs w:val="18"/>
          <w:lang w:eastAsia="pl-PL"/>
        </w:rPr>
        <w:t xml:space="preserve">Przewidziane jest przeprowadzenie aukcji elektronicznej </w:t>
      </w:r>
      <w:r w:rsidRPr="0024697A">
        <w:rPr>
          <w:rFonts w:ascii="Tahoma" w:eastAsia="Times New Roman" w:hAnsi="Tahoma" w:cs="Tahoma"/>
          <w:i/>
          <w:iCs/>
          <w:sz w:val="18"/>
          <w:szCs w:val="18"/>
          <w:lang w:eastAsia="pl-PL"/>
        </w:rPr>
        <w:t xml:space="preserve">(przetarg nieograniczony, przetarg ograniczony, negocjacje z ogłoszeniem) </w:t>
      </w:r>
      <w:r w:rsidRPr="0024697A">
        <w:rPr>
          <w:rFonts w:ascii="Tahoma" w:eastAsia="Times New Roman" w:hAnsi="Tahoma" w:cs="Tahoma"/>
          <w:sz w:val="18"/>
          <w:szCs w:val="18"/>
          <w:lang w:eastAsia="pl-PL"/>
        </w:rPr>
        <w:t xml:space="preserve">Nie </w:t>
      </w:r>
      <w:r w:rsidRPr="0024697A">
        <w:rPr>
          <w:rFonts w:ascii="Tahoma" w:eastAsia="Times New Roman" w:hAnsi="Tahoma" w:cs="Tahoma"/>
          <w:sz w:val="18"/>
          <w:szCs w:val="18"/>
          <w:lang w:eastAsia="pl-PL"/>
        </w:rPr>
        <w:br/>
        <w:t xml:space="preserve">Należy podać adres strony internetowej, na której aukcja będzie prowadzona: NIE DOTYCZY </w:t>
      </w:r>
      <w:r w:rsidRPr="0024697A">
        <w:rPr>
          <w:rFonts w:ascii="Tahoma" w:eastAsia="Times New Roman" w:hAnsi="Tahoma" w:cs="Tahoma"/>
          <w:sz w:val="18"/>
          <w:szCs w:val="18"/>
          <w:lang w:eastAsia="pl-PL"/>
        </w:rPr>
        <w:br/>
      </w:r>
      <w:r w:rsidRPr="0024697A">
        <w:rPr>
          <w:rFonts w:ascii="Tahoma" w:eastAsia="Times New Roman" w:hAnsi="Tahoma" w:cs="Tahoma"/>
          <w:b/>
          <w:bCs/>
          <w:sz w:val="18"/>
          <w:szCs w:val="18"/>
          <w:lang w:eastAsia="pl-PL"/>
        </w:rPr>
        <w:t xml:space="preserve">Należy wskazać elementy, których wartości będą przedmiotem aukcji elektronicznej: </w:t>
      </w:r>
      <w:r w:rsidRPr="0024697A">
        <w:rPr>
          <w:rFonts w:ascii="Tahoma" w:eastAsia="Times New Roman" w:hAnsi="Tahoma" w:cs="Tahoma"/>
          <w:sz w:val="18"/>
          <w:szCs w:val="18"/>
          <w:lang w:eastAsia="pl-PL"/>
        </w:rPr>
        <w:t xml:space="preserve">NIE DOTYCZY </w:t>
      </w:r>
      <w:r w:rsidRPr="0024697A">
        <w:rPr>
          <w:rFonts w:ascii="Tahoma" w:eastAsia="Times New Roman" w:hAnsi="Tahoma" w:cs="Tahoma"/>
          <w:sz w:val="18"/>
          <w:szCs w:val="18"/>
          <w:lang w:eastAsia="pl-PL"/>
        </w:rPr>
        <w:br/>
      </w:r>
      <w:r w:rsidRPr="0024697A">
        <w:rPr>
          <w:rFonts w:ascii="Tahoma" w:eastAsia="Times New Roman" w:hAnsi="Tahoma" w:cs="Tahoma"/>
          <w:b/>
          <w:bCs/>
          <w:sz w:val="18"/>
          <w:szCs w:val="18"/>
          <w:lang w:eastAsia="pl-PL"/>
        </w:rPr>
        <w:t>Przewiduje się ograniczenia co do przedstawionych wartości, wynikające z opisu przedmiotu zamówienia:</w:t>
      </w:r>
      <w:r w:rsidRPr="0024697A">
        <w:rPr>
          <w:rFonts w:ascii="Tahoma" w:eastAsia="Times New Roman" w:hAnsi="Tahoma" w:cs="Tahoma"/>
          <w:sz w:val="18"/>
          <w:szCs w:val="18"/>
          <w:lang w:eastAsia="pl-PL"/>
        </w:rPr>
        <w:t xml:space="preserve"> Nie </w:t>
      </w:r>
      <w:r w:rsidRPr="0024697A">
        <w:rPr>
          <w:rFonts w:ascii="Tahoma" w:eastAsia="Times New Roman" w:hAnsi="Tahoma" w:cs="Tahoma"/>
          <w:sz w:val="18"/>
          <w:szCs w:val="18"/>
          <w:lang w:eastAsia="pl-PL"/>
        </w:rPr>
        <w:br/>
        <w:t xml:space="preserve">Należy podać, które informacje zostaną udostępnione wykonawcom w trakcie aukcji elektronicznej oraz jaki będzie termin ich udostępnienia: NIE DOTYCZY </w:t>
      </w:r>
      <w:r w:rsidRPr="0024697A">
        <w:rPr>
          <w:rFonts w:ascii="Tahoma" w:eastAsia="Times New Roman" w:hAnsi="Tahoma" w:cs="Tahoma"/>
          <w:sz w:val="18"/>
          <w:szCs w:val="18"/>
          <w:lang w:eastAsia="pl-PL"/>
        </w:rPr>
        <w:br/>
        <w:t xml:space="preserve">Informacje dotyczące przebiegu aukcji elektronicznej: NIE DOTYCZY </w:t>
      </w:r>
      <w:r w:rsidRPr="0024697A">
        <w:rPr>
          <w:rFonts w:ascii="Tahoma" w:eastAsia="Times New Roman" w:hAnsi="Tahoma" w:cs="Tahoma"/>
          <w:sz w:val="18"/>
          <w:szCs w:val="18"/>
          <w:lang w:eastAsia="pl-PL"/>
        </w:rPr>
        <w:br/>
        <w:t xml:space="preserve">Jaki jest przewidziany sposób postępowania w toku aukcji elektronicznej i jakie będą warunki, na jakich wykonawcy będą mogli licytować (minimalne wysokości postąpień): NIE DOTYCZY </w:t>
      </w:r>
      <w:r w:rsidRPr="0024697A">
        <w:rPr>
          <w:rFonts w:ascii="Tahoma" w:eastAsia="Times New Roman" w:hAnsi="Tahoma" w:cs="Tahoma"/>
          <w:sz w:val="18"/>
          <w:szCs w:val="18"/>
          <w:lang w:eastAsia="pl-PL"/>
        </w:rPr>
        <w:br/>
        <w:t xml:space="preserve">Informacje dotyczące wykorzystywanego sprzętu elektronicznego, rozwiązań i specyfikacji technicznych w zakresie połączeń: NIE DOTYCZY </w:t>
      </w:r>
      <w:r w:rsidRPr="0024697A">
        <w:rPr>
          <w:rFonts w:ascii="Tahoma" w:eastAsia="Times New Roman" w:hAnsi="Tahoma" w:cs="Tahoma"/>
          <w:sz w:val="18"/>
          <w:szCs w:val="18"/>
          <w:lang w:eastAsia="pl-PL"/>
        </w:rPr>
        <w:br/>
        <w:t xml:space="preserve">Wymagania dotyczące rejestracji i identyfikacji wykonawców w aukcji elektronicznej: NIE </w:t>
      </w:r>
      <w:r w:rsidRPr="0024697A">
        <w:rPr>
          <w:rFonts w:ascii="Tahoma" w:eastAsia="Times New Roman" w:hAnsi="Tahoma" w:cs="Tahoma"/>
          <w:sz w:val="18"/>
          <w:szCs w:val="18"/>
          <w:lang w:eastAsia="pl-PL"/>
        </w:rPr>
        <w:br/>
        <w:t xml:space="preserve">Informacje o liczbie etapów aukcji elektronicznej i czasie ich trwania: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Czas trwania: </w:t>
      </w:r>
      <w:r w:rsidRPr="0024697A">
        <w:rPr>
          <w:rFonts w:ascii="Tahoma" w:eastAsia="Times New Roman" w:hAnsi="Tahoma" w:cs="Tahoma"/>
          <w:sz w:val="18"/>
          <w:szCs w:val="18"/>
          <w:lang w:eastAsia="pl-PL"/>
        </w:rPr>
        <w:br/>
        <w:t xml:space="preserve">Czy wykonawcy, którzy nie złożyli nowych postąpień, zostaną zakwalifikowani do następnego etapu: </w:t>
      </w:r>
      <w:r w:rsidRPr="0024697A">
        <w:rPr>
          <w:rFonts w:ascii="Tahoma" w:eastAsia="Times New Roman" w:hAnsi="Tahoma" w:cs="Tahoma"/>
          <w:sz w:val="18"/>
          <w:szCs w:val="18"/>
          <w:lang w:eastAsia="pl-PL"/>
        </w:rPr>
        <w:br/>
        <w:t xml:space="preserve">Warunki zamknięcia aukcji elektronicznej: NIE DOTYCZY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br/>
      </w:r>
      <w:proofErr w:type="spellStart"/>
      <w:r w:rsidRPr="0024697A">
        <w:rPr>
          <w:rFonts w:ascii="Tahoma" w:eastAsia="Times New Roman" w:hAnsi="Tahoma" w:cs="Tahoma"/>
          <w:b/>
          <w:bCs/>
          <w:sz w:val="18"/>
          <w:szCs w:val="18"/>
          <w:lang w:eastAsia="pl-PL"/>
        </w:rPr>
        <w:t>IV.2</w:t>
      </w:r>
      <w:proofErr w:type="spellEnd"/>
      <w:r w:rsidRPr="0024697A">
        <w:rPr>
          <w:rFonts w:ascii="Tahoma" w:eastAsia="Times New Roman" w:hAnsi="Tahoma" w:cs="Tahoma"/>
          <w:b/>
          <w:bCs/>
          <w:sz w:val="18"/>
          <w:szCs w:val="18"/>
          <w:lang w:eastAsia="pl-PL"/>
        </w:rPr>
        <w:t xml:space="preserve">) KRYTERIA OCENY OFERT </w:t>
      </w:r>
      <w:r w:rsidRPr="0024697A">
        <w:rPr>
          <w:rFonts w:ascii="Tahoma" w:eastAsia="Times New Roman" w:hAnsi="Tahoma" w:cs="Tahoma"/>
          <w:sz w:val="18"/>
          <w:szCs w:val="18"/>
          <w:lang w:eastAsia="pl-PL"/>
        </w:rPr>
        <w:br/>
      </w:r>
      <w:proofErr w:type="spellStart"/>
      <w:r w:rsidRPr="0024697A">
        <w:rPr>
          <w:rFonts w:ascii="Tahoma" w:eastAsia="Times New Roman" w:hAnsi="Tahoma" w:cs="Tahoma"/>
          <w:b/>
          <w:bCs/>
          <w:sz w:val="18"/>
          <w:szCs w:val="18"/>
          <w:lang w:eastAsia="pl-PL"/>
        </w:rPr>
        <w:t>IV.2.1</w:t>
      </w:r>
      <w:proofErr w:type="spellEnd"/>
      <w:r w:rsidRPr="0024697A">
        <w:rPr>
          <w:rFonts w:ascii="Tahoma" w:eastAsia="Times New Roman" w:hAnsi="Tahoma" w:cs="Tahoma"/>
          <w:b/>
          <w:bCs/>
          <w:sz w:val="18"/>
          <w:szCs w:val="18"/>
          <w:lang w:eastAsia="pl-PL"/>
        </w:rPr>
        <w:t xml:space="preserve">) Kryteria oceny ofert: </w:t>
      </w:r>
      <w:r w:rsidRPr="0024697A">
        <w:rPr>
          <w:rFonts w:ascii="Tahoma" w:eastAsia="Times New Roman" w:hAnsi="Tahoma" w:cs="Tahoma"/>
          <w:sz w:val="18"/>
          <w:szCs w:val="18"/>
          <w:lang w:eastAsia="pl-PL"/>
        </w:rPr>
        <w:br/>
      </w:r>
      <w:proofErr w:type="spellStart"/>
      <w:r w:rsidRPr="0024697A">
        <w:rPr>
          <w:rFonts w:ascii="Tahoma" w:eastAsia="Times New Roman" w:hAnsi="Tahoma" w:cs="Tahoma"/>
          <w:b/>
          <w:bCs/>
          <w:sz w:val="18"/>
          <w:szCs w:val="18"/>
          <w:lang w:eastAsia="pl-PL"/>
        </w:rPr>
        <w:t>IV.2.2</w:t>
      </w:r>
      <w:proofErr w:type="spellEnd"/>
      <w:r w:rsidRPr="0024697A">
        <w:rPr>
          <w:rFonts w:ascii="Tahoma" w:eastAsia="Times New Roman" w:hAnsi="Tahoma" w:cs="Tahoma"/>
          <w:b/>
          <w:bCs/>
          <w:sz w:val="18"/>
          <w:szCs w:val="18"/>
          <w:lang w:eastAsia="pl-PL"/>
        </w:rPr>
        <w:t>) Kryteria</w:t>
      </w:r>
      <w:r w:rsidRPr="0024697A">
        <w:rPr>
          <w:rFonts w:ascii="Tahoma" w:eastAsia="Times New Roman" w:hAnsi="Tahoma" w:cs="Tahoma"/>
          <w:sz w:val="18"/>
          <w:szCs w:val="18"/>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163"/>
        <w:gridCol w:w="820"/>
      </w:tblGrid>
      <w:tr w:rsidR="0024697A" w:rsidRPr="0024697A" w:rsidTr="0024697A">
        <w:tc>
          <w:tcPr>
            <w:tcW w:w="0" w:type="auto"/>
            <w:tcBorders>
              <w:top w:val="single" w:sz="6" w:space="0" w:color="000000"/>
              <w:left w:val="single" w:sz="6" w:space="0" w:color="000000"/>
              <w:bottom w:val="single" w:sz="6" w:space="0" w:color="000000"/>
              <w:right w:val="single" w:sz="6" w:space="0" w:color="000000"/>
            </w:tcBorders>
            <w:vAlign w:val="center"/>
            <w:hideMark/>
          </w:tcPr>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Znaczenie</w:t>
            </w:r>
          </w:p>
        </w:tc>
      </w:tr>
      <w:tr w:rsidR="0024697A" w:rsidRPr="0024697A" w:rsidTr="0024697A">
        <w:tc>
          <w:tcPr>
            <w:tcW w:w="0" w:type="auto"/>
            <w:tcBorders>
              <w:top w:val="single" w:sz="6" w:space="0" w:color="000000"/>
              <w:left w:val="single" w:sz="6" w:space="0" w:color="000000"/>
              <w:bottom w:val="single" w:sz="6" w:space="0" w:color="000000"/>
              <w:right w:val="single" w:sz="6" w:space="0" w:color="000000"/>
            </w:tcBorders>
            <w:vAlign w:val="center"/>
            <w:hideMark/>
          </w:tcPr>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Cena brutto całego zadania [PLN]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60,00</w:t>
            </w:r>
          </w:p>
        </w:tc>
      </w:tr>
      <w:tr w:rsidR="0024697A" w:rsidRPr="0024697A" w:rsidTr="0024697A">
        <w:tc>
          <w:tcPr>
            <w:tcW w:w="0" w:type="auto"/>
            <w:tcBorders>
              <w:top w:val="single" w:sz="6" w:space="0" w:color="000000"/>
              <w:left w:val="single" w:sz="6" w:space="0" w:color="000000"/>
              <w:bottom w:val="single" w:sz="6" w:space="0" w:color="000000"/>
              <w:right w:val="single" w:sz="6" w:space="0" w:color="000000"/>
            </w:tcBorders>
            <w:vAlign w:val="center"/>
            <w:hideMark/>
          </w:tcPr>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Przedłużony okres gwarancji [miesiące]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40,00</w:t>
            </w:r>
          </w:p>
        </w:tc>
      </w:tr>
    </w:tbl>
    <w:p w:rsidR="00996030" w:rsidRDefault="0024697A" w:rsidP="00015271">
      <w:pPr>
        <w:spacing w:after="0" w:line="240" w:lineRule="auto"/>
        <w:rPr>
          <w:rFonts w:ascii="Tahoma" w:eastAsia="Times New Roman" w:hAnsi="Tahoma" w:cs="Tahoma"/>
          <w:b/>
          <w:bCs/>
          <w:sz w:val="18"/>
          <w:szCs w:val="18"/>
          <w:lang w:eastAsia="pl-PL"/>
        </w:rPr>
      </w:pPr>
      <w:r w:rsidRPr="0024697A">
        <w:rPr>
          <w:rFonts w:ascii="Tahoma" w:eastAsia="Times New Roman" w:hAnsi="Tahoma" w:cs="Tahoma"/>
          <w:sz w:val="18"/>
          <w:szCs w:val="18"/>
          <w:lang w:eastAsia="pl-PL"/>
        </w:rPr>
        <w:br/>
      </w:r>
    </w:p>
    <w:p w:rsidR="00996030" w:rsidRDefault="0024697A" w:rsidP="00015271">
      <w:pPr>
        <w:spacing w:after="0" w:line="240" w:lineRule="auto"/>
        <w:rPr>
          <w:rFonts w:ascii="Tahoma" w:eastAsia="Times New Roman" w:hAnsi="Tahoma" w:cs="Tahoma"/>
          <w:b/>
          <w:bCs/>
          <w:sz w:val="18"/>
          <w:szCs w:val="18"/>
          <w:lang w:eastAsia="pl-PL"/>
        </w:rPr>
      </w:pPr>
      <w:proofErr w:type="spellStart"/>
      <w:r w:rsidRPr="0024697A">
        <w:rPr>
          <w:rFonts w:ascii="Tahoma" w:eastAsia="Times New Roman" w:hAnsi="Tahoma" w:cs="Tahoma"/>
          <w:b/>
          <w:bCs/>
          <w:sz w:val="18"/>
          <w:szCs w:val="18"/>
          <w:lang w:eastAsia="pl-PL"/>
        </w:rPr>
        <w:lastRenderedPageBreak/>
        <w:t>IV.2.3</w:t>
      </w:r>
      <w:proofErr w:type="spellEnd"/>
      <w:r w:rsidRPr="0024697A">
        <w:rPr>
          <w:rFonts w:ascii="Tahoma" w:eastAsia="Times New Roman" w:hAnsi="Tahoma" w:cs="Tahoma"/>
          <w:b/>
          <w:bCs/>
          <w:sz w:val="18"/>
          <w:szCs w:val="18"/>
          <w:lang w:eastAsia="pl-PL"/>
        </w:rPr>
        <w:t xml:space="preserve">) Zastosowanie procedury, o której mowa w art. </w:t>
      </w:r>
      <w:proofErr w:type="spellStart"/>
      <w:r w:rsidRPr="0024697A">
        <w:rPr>
          <w:rFonts w:ascii="Tahoma" w:eastAsia="Times New Roman" w:hAnsi="Tahoma" w:cs="Tahoma"/>
          <w:b/>
          <w:bCs/>
          <w:sz w:val="18"/>
          <w:szCs w:val="18"/>
          <w:lang w:eastAsia="pl-PL"/>
        </w:rPr>
        <w:t>24aa</w:t>
      </w:r>
      <w:proofErr w:type="spellEnd"/>
      <w:r w:rsidRPr="0024697A">
        <w:rPr>
          <w:rFonts w:ascii="Tahoma" w:eastAsia="Times New Roman" w:hAnsi="Tahoma" w:cs="Tahoma"/>
          <w:b/>
          <w:bCs/>
          <w:sz w:val="18"/>
          <w:szCs w:val="18"/>
          <w:lang w:eastAsia="pl-PL"/>
        </w:rPr>
        <w:t xml:space="preserve"> ust. 1 ustawy </w:t>
      </w:r>
      <w:proofErr w:type="spellStart"/>
      <w:r w:rsidRPr="0024697A">
        <w:rPr>
          <w:rFonts w:ascii="Tahoma" w:eastAsia="Times New Roman" w:hAnsi="Tahoma" w:cs="Tahoma"/>
          <w:b/>
          <w:bCs/>
          <w:sz w:val="18"/>
          <w:szCs w:val="18"/>
          <w:lang w:eastAsia="pl-PL"/>
        </w:rPr>
        <w:t>Pzp</w:t>
      </w:r>
      <w:proofErr w:type="spellEnd"/>
      <w:r w:rsidRPr="0024697A">
        <w:rPr>
          <w:rFonts w:ascii="Tahoma" w:eastAsia="Times New Roman" w:hAnsi="Tahoma" w:cs="Tahoma"/>
          <w:b/>
          <w:bCs/>
          <w:sz w:val="18"/>
          <w:szCs w:val="18"/>
          <w:lang w:eastAsia="pl-PL"/>
        </w:rPr>
        <w:t xml:space="preserve"> </w:t>
      </w:r>
      <w:r w:rsidRPr="0024697A">
        <w:rPr>
          <w:rFonts w:ascii="Tahoma" w:eastAsia="Times New Roman" w:hAnsi="Tahoma" w:cs="Tahoma"/>
          <w:sz w:val="18"/>
          <w:szCs w:val="18"/>
          <w:lang w:eastAsia="pl-PL"/>
        </w:rPr>
        <w:t xml:space="preserve">(przetarg nieograniczony) </w:t>
      </w:r>
      <w:r w:rsidRPr="0024697A">
        <w:rPr>
          <w:rFonts w:ascii="Tahoma" w:eastAsia="Times New Roman" w:hAnsi="Tahoma" w:cs="Tahoma"/>
          <w:b/>
          <w:bCs/>
          <w:color w:val="0000FF"/>
          <w:highlight w:val="yellow"/>
          <w:lang w:eastAsia="pl-PL"/>
        </w:rPr>
        <w:t>Tak</w:t>
      </w:r>
      <w:r w:rsidRPr="0024697A">
        <w:rPr>
          <w:rFonts w:ascii="Tahoma" w:eastAsia="Times New Roman" w:hAnsi="Tahoma" w:cs="Tahoma"/>
          <w:sz w:val="18"/>
          <w:szCs w:val="18"/>
          <w:lang w:eastAsia="pl-PL"/>
        </w:rPr>
        <w:t xml:space="preserve"> </w:t>
      </w:r>
      <w:r w:rsidRPr="0024697A">
        <w:rPr>
          <w:rFonts w:ascii="Tahoma" w:eastAsia="Times New Roman" w:hAnsi="Tahoma" w:cs="Tahoma"/>
          <w:sz w:val="18"/>
          <w:szCs w:val="18"/>
          <w:lang w:eastAsia="pl-PL"/>
        </w:rPr>
        <w:br/>
      </w:r>
    </w:p>
    <w:p w:rsidR="00996030" w:rsidRDefault="0024697A" w:rsidP="00015271">
      <w:pPr>
        <w:spacing w:after="0" w:line="240" w:lineRule="auto"/>
        <w:rPr>
          <w:rFonts w:ascii="Tahoma" w:eastAsia="Times New Roman" w:hAnsi="Tahoma" w:cs="Tahoma"/>
          <w:b/>
          <w:bCs/>
          <w:sz w:val="18"/>
          <w:szCs w:val="18"/>
          <w:lang w:eastAsia="pl-PL"/>
        </w:rPr>
      </w:pPr>
      <w:proofErr w:type="spellStart"/>
      <w:r w:rsidRPr="0024697A">
        <w:rPr>
          <w:rFonts w:ascii="Tahoma" w:eastAsia="Times New Roman" w:hAnsi="Tahoma" w:cs="Tahoma"/>
          <w:b/>
          <w:bCs/>
          <w:sz w:val="18"/>
          <w:szCs w:val="18"/>
          <w:lang w:eastAsia="pl-PL"/>
        </w:rPr>
        <w:t>IV.3</w:t>
      </w:r>
      <w:proofErr w:type="spellEnd"/>
      <w:r w:rsidRPr="0024697A">
        <w:rPr>
          <w:rFonts w:ascii="Tahoma" w:eastAsia="Times New Roman" w:hAnsi="Tahoma" w:cs="Tahoma"/>
          <w:b/>
          <w:bCs/>
          <w:sz w:val="18"/>
          <w:szCs w:val="18"/>
          <w:lang w:eastAsia="pl-PL"/>
        </w:rPr>
        <w:t xml:space="preserve">) Negocjacje z ogłoszeniem, dialog konkurencyjny, partnerstwo innowacyjne </w:t>
      </w:r>
      <w:r w:rsidRPr="0024697A">
        <w:rPr>
          <w:rFonts w:ascii="Tahoma" w:eastAsia="Times New Roman" w:hAnsi="Tahoma" w:cs="Tahoma"/>
          <w:sz w:val="18"/>
          <w:szCs w:val="18"/>
          <w:lang w:eastAsia="pl-PL"/>
        </w:rPr>
        <w:br/>
      </w:r>
      <w:proofErr w:type="spellStart"/>
      <w:r w:rsidRPr="0024697A">
        <w:rPr>
          <w:rFonts w:ascii="Tahoma" w:eastAsia="Times New Roman" w:hAnsi="Tahoma" w:cs="Tahoma"/>
          <w:b/>
          <w:bCs/>
          <w:sz w:val="18"/>
          <w:szCs w:val="18"/>
          <w:lang w:eastAsia="pl-PL"/>
        </w:rPr>
        <w:t>IV.3.1</w:t>
      </w:r>
      <w:proofErr w:type="spellEnd"/>
      <w:r w:rsidRPr="0024697A">
        <w:rPr>
          <w:rFonts w:ascii="Tahoma" w:eastAsia="Times New Roman" w:hAnsi="Tahoma" w:cs="Tahoma"/>
          <w:b/>
          <w:bCs/>
          <w:sz w:val="18"/>
          <w:szCs w:val="18"/>
          <w:lang w:eastAsia="pl-PL"/>
        </w:rPr>
        <w:t>) Informacje na temat negocjacji z ogłoszeniem</w:t>
      </w:r>
      <w:r w:rsidRPr="0024697A">
        <w:rPr>
          <w:rFonts w:ascii="Tahoma" w:eastAsia="Times New Roman" w:hAnsi="Tahoma" w:cs="Tahoma"/>
          <w:sz w:val="18"/>
          <w:szCs w:val="18"/>
          <w:lang w:eastAsia="pl-PL"/>
        </w:rPr>
        <w:t xml:space="preserve"> </w:t>
      </w:r>
      <w:r w:rsidRPr="0024697A">
        <w:rPr>
          <w:rFonts w:ascii="Tahoma" w:eastAsia="Times New Roman" w:hAnsi="Tahoma" w:cs="Tahoma"/>
          <w:sz w:val="18"/>
          <w:szCs w:val="18"/>
          <w:lang w:eastAsia="pl-PL"/>
        </w:rPr>
        <w:br/>
        <w:t xml:space="preserve">Minimalne wymagania, które muszą spełniać wszystkie oferty: NIE DOTYCZY </w:t>
      </w:r>
      <w:r w:rsidRPr="0024697A">
        <w:rPr>
          <w:rFonts w:ascii="Tahoma" w:eastAsia="Times New Roman" w:hAnsi="Tahoma" w:cs="Tahoma"/>
          <w:sz w:val="18"/>
          <w:szCs w:val="18"/>
          <w:lang w:eastAsia="pl-PL"/>
        </w:rPr>
        <w:br/>
        <w:t xml:space="preserve">Przewidziane jest zastrzeżenie prawa do udzielenia zamówienia na podstawie ofert wstępnych bez przeprowadzenia negocjacji Nie </w:t>
      </w:r>
      <w:r w:rsidRPr="0024697A">
        <w:rPr>
          <w:rFonts w:ascii="Tahoma" w:eastAsia="Times New Roman" w:hAnsi="Tahoma" w:cs="Tahoma"/>
          <w:sz w:val="18"/>
          <w:szCs w:val="18"/>
          <w:lang w:eastAsia="pl-PL"/>
        </w:rPr>
        <w:br/>
        <w:t xml:space="preserve">Przewidziany jest podział negocjacji na etapy w celu ograniczenia liczby ofert: Nie </w:t>
      </w:r>
      <w:r w:rsidRPr="0024697A">
        <w:rPr>
          <w:rFonts w:ascii="Tahoma" w:eastAsia="Times New Roman" w:hAnsi="Tahoma" w:cs="Tahoma"/>
          <w:sz w:val="18"/>
          <w:szCs w:val="18"/>
          <w:lang w:eastAsia="pl-PL"/>
        </w:rPr>
        <w:br/>
        <w:t xml:space="preserve">Należy podać informacje na temat etapów negocjacji (w tym liczbę etapów): NIE DOTYCZY </w:t>
      </w:r>
      <w:r w:rsidRPr="0024697A">
        <w:rPr>
          <w:rFonts w:ascii="Tahoma" w:eastAsia="Times New Roman" w:hAnsi="Tahoma" w:cs="Tahoma"/>
          <w:sz w:val="18"/>
          <w:szCs w:val="18"/>
          <w:lang w:eastAsia="pl-PL"/>
        </w:rPr>
        <w:br/>
        <w:t xml:space="preserve">Informacje dodatkowe NIE DOTYCZY </w:t>
      </w:r>
      <w:r w:rsidRPr="0024697A">
        <w:rPr>
          <w:rFonts w:ascii="Tahoma" w:eastAsia="Times New Roman" w:hAnsi="Tahoma" w:cs="Tahoma"/>
          <w:sz w:val="18"/>
          <w:szCs w:val="18"/>
          <w:lang w:eastAsia="pl-PL"/>
        </w:rPr>
        <w:br/>
      </w:r>
      <w:r w:rsidRPr="0024697A">
        <w:rPr>
          <w:rFonts w:ascii="Tahoma" w:eastAsia="Times New Roman" w:hAnsi="Tahoma" w:cs="Tahoma"/>
          <w:sz w:val="18"/>
          <w:szCs w:val="18"/>
          <w:lang w:eastAsia="pl-PL"/>
        </w:rPr>
        <w:br/>
      </w:r>
      <w:proofErr w:type="spellStart"/>
      <w:r w:rsidRPr="0024697A">
        <w:rPr>
          <w:rFonts w:ascii="Tahoma" w:eastAsia="Times New Roman" w:hAnsi="Tahoma" w:cs="Tahoma"/>
          <w:b/>
          <w:bCs/>
          <w:sz w:val="18"/>
          <w:szCs w:val="18"/>
          <w:lang w:eastAsia="pl-PL"/>
        </w:rPr>
        <w:t>IV.3.2</w:t>
      </w:r>
      <w:proofErr w:type="spellEnd"/>
      <w:r w:rsidRPr="0024697A">
        <w:rPr>
          <w:rFonts w:ascii="Tahoma" w:eastAsia="Times New Roman" w:hAnsi="Tahoma" w:cs="Tahoma"/>
          <w:b/>
          <w:bCs/>
          <w:sz w:val="18"/>
          <w:szCs w:val="18"/>
          <w:lang w:eastAsia="pl-PL"/>
        </w:rPr>
        <w:t>) Informacje na temat dialogu konkurencyjnego</w:t>
      </w:r>
      <w:r w:rsidRPr="0024697A">
        <w:rPr>
          <w:rFonts w:ascii="Tahoma" w:eastAsia="Times New Roman" w:hAnsi="Tahoma" w:cs="Tahoma"/>
          <w:sz w:val="18"/>
          <w:szCs w:val="18"/>
          <w:lang w:eastAsia="pl-PL"/>
        </w:rPr>
        <w:t xml:space="preserve"> </w:t>
      </w:r>
      <w:r w:rsidRPr="0024697A">
        <w:rPr>
          <w:rFonts w:ascii="Tahoma" w:eastAsia="Times New Roman" w:hAnsi="Tahoma" w:cs="Tahoma"/>
          <w:sz w:val="18"/>
          <w:szCs w:val="18"/>
          <w:lang w:eastAsia="pl-PL"/>
        </w:rPr>
        <w:br/>
        <w:t xml:space="preserve">Opis potrzeb i wymagań zamawiającego lub informacja o sposobie uzyskania tego opisu: NIE DOTYCZY </w:t>
      </w:r>
      <w:r w:rsidRPr="0024697A">
        <w:rPr>
          <w:rFonts w:ascii="Tahoma" w:eastAsia="Times New Roman" w:hAnsi="Tahoma" w:cs="Tahoma"/>
          <w:sz w:val="18"/>
          <w:szCs w:val="18"/>
          <w:lang w:eastAsia="pl-PL"/>
        </w:rPr>
        <w:br/>
        <w:t xml:space="preserve">Informacja o wysokości nagród dla wykonawców, którzy podczas dialogu konkurencyjnego przedstawili rozwiązania stanowiące podstawę do składania ofert, jeżeli zamawiający przewiduje nagrody: NIE DOTYCZY </w:t>
      </w:r>
      <w:r w:rsidRPr="0024697A">
        <w:rPr>
          <w:rFonts w:ascii="Tahoma" w:eastAsia="Times New Roman" w:hAnsi="Tahoma" w:cs="Tahoma"/>
          <w:sz w:val="18"/>
          <w:szCs w:val="18"/>
          <w:lang w:eastAsia="pl-PL"/>
        </w:rPr>
        <w:br/>
        <w:t xml:space="preserve">Wstępny harmonogram postępowania: NIE DOTYCZY </w:t>
      </w:r>
      <w:r w:rsidRPr="0024697A">
        <w:rPr>
          <w:rFonts w:ascii="Tahoma" w:eastAsia="Times New Roman" w:hAnsi="Tahoma" w:cs="Tahoma"/>
          <w:sz w:val="18"/>
          <w:szCs w:val="18"/>
          <w:lang w:eastAsia="pl-PL"/>
        </w:rPr>
        <w:br/>
        <w:t xml:space="preserve">Podział dialogu na etapy w celu ograniczenia liczby rozwiązań: Nie </w:t>
      </w:r>
      <w:r w:rsidRPr="0024697A">
        <w:rPr>
          <w:rFonts w:ascii="Tahoma" w:eastAsia="Times New Roman" w:hAnsi="Tahoma" w:cs="Tahoma"/>
          <w:sz w:val="18"/>
          <w:szCs w:val="18"/>
          <w:lang w:eastAsia="pl-PL"/>
        </w:rPr>
        <w:br/>
        <w:t xml:space="preserve">Należy podać informacje na temat etapów dialogu: NIE DOTYCZY </w:t>
      </w:r>
      <w:r w:rsidRPr="0024697A">
        <w:rPr>
          <w:rFonts w:ascii="Tahoma" w:eastAsia="Times New Roman" w:hAnsi="Tahoma" w:cs="Tahoma"/>
          <w:sz w:val="18"/>
          <w:szCs w:val="18"/>
          <w:lang w:eastAsia="pl-PL"/>
        </w:rPr>
        <w:br/>
        <w:t xml:space="preserve">Informacje dodatkowe: NIE DOTYCZY </w:t>
      </w:r>
      <w:r w:rsidRPr="0024697A">
        <w:rPr>
          <w:rFonts w:ascii="Tahoma" w:eastAsia="Times New Roman" w:hAnsi="Tahoma" w:cs="Tahoma"/>
          <w:sz w:val="18"/>
          <w:szCs w:val="18"/>
          <w:lang w:eastAsia="pl-PL"/>
        </w:rPr>
        <w:br/>
      </w:r>
    </w:p>
    <w:p w:rsidR="00996030" w:rsidRDefault="0024697A" w:rsidP="00015271">
      <w:pPr>
        <w:spacing w:after="0" w:line="240" w:lineRule="auto"/>
        <w:rPr>
          <w:rFonts w:ascii="Tahoma" w:eastAsia="Times New Roman" w:hAnsi="Tahoma" w:cs="Tahoma"/>
          <w:b/>
          <w:bCs/>
          <w:sz w:val="18"/>
          <w:szCs w:val="18"/>
          <w:lang w:eastAsia="pl-PL"/>
        </w:rPr>
      </w:pPr>
      <w:proofErr w:type="spellStart"/>
      <w:r w:rsidRPr="0024697A">
        <w:rPr>
          <w:rFonts w:ascii="Tahoma" w:eastAsia="Times New Roman" w:hAnsi="Tahoma" w:cs="Tahoma"/>
          <w:b/>
          <w:bCs/>
          <w:sz w:val="18"/>
          <w:szCs w:val="18"/>
          <w:lang w:eastAsia="pl-PL"/>
        </w:rPr>
        <w:t>IV.3.3</w:t>
      </w:r>
      <w:proofErr w:type="spellEnd"/>
      <w:r w:rsidRPr="0024697A">
        <w:rPr>
          <w:rFonts w:ascii="Tahoma" w:eastAsia="Times New Roman" w:hAnsi="Tahoma" w:cs="Tahoma"/>
          <w:b/>
          <w:bCs/>
          <w:sz w:val="18"/>
          <w:szCs w:val="18"/>
          <w:lang w:eastAsia="pl-PL"/>
        </w:rPr>
        <w:t>) Informacje na temat partnerstwa innowacyjnego</w:t>
      </w:r>
      <w:r w:rsidRPr="0024697A">
        <w:rPr>
          <w:rFonts w:ascii="Tahoma" w:eastAsia="Times New Roman" w:hAnsi="Tahoma" w:cs="Tahoma"/>
          <w:sz w:val="18"/>
          <w:szCs w:val="18"/>
          <w:lang w:eastAsia="pl-PL"/>
        </w:rPr>
        <w:t xml:space="preserve"> </w:t>
      </w:r>
      <w:r w:rsidRPr="0024697A">
        <w:rPr>
          <w:rFonts w:ascii="Tahoma" w:eastAsia="Times New Roman" w:hAnsi="Tahoma" w:cs="Tahoma"/>
          <w:sz w:val="18"/>
          <w:szCs w:val="18"/>
          <w:lang w:eastAsia="pl-PL"/>
        </w:rPr>
        <w:br/>
        <w:t>Elementy opisu przedmiotu zamówienia definiujące minimalne wymagania, którym muszą odpowiadać wszystkie oferty:</w:t>
      </w:r>
      <w:r w:rsidRPr="0024697A">
        <w:rPr>
          <w:rFonts w:ascii="Tahoma" w:eastAsia="Times New Roman" w:hAnsi="Tahoma" w:cs="Tahoma"/>
          <w:sz w:val="18"/>
          <w:szCs w:val="18"/>
          <w:lang w:eastAsia="pl-PL"/>
        </w:rPr>
        <w:br/>
        <w:t xml:space="preserve">NIE DOTYCZY </w:t>
      </w:r>
      <w:r w:rsidRPr="0024697A">
        <w:rPr>
          <w:rFonts w:ascii="Tahoma" w:eastAsia="Times New Roman" w:hAnsi="Tahoma" w:cs="Tahoma"/>
          <w:sz w:val="18"/>
          <w:szCs w:val="18"/>
          <w:lang w:eastAsia="pl-PL"/>
        </w:rPr>
        <w:br/>
        <w:t xml:space="preserve">Podział negocjacji na etapy w celu ograniczeniu liczby ofert podlegających negocjacjom poprzez zastosowanie kryteriów oceny ofert wskazanych w specyfikacji istotnych warunków zamówienia: Nie </w:t>
      </w:r>
      <w:r w:rsidRPr="0024697A">
        <w:rPr>
          <w:rFonts w:ascii="Tahoma" w:eastAsia="Times New Roman" w:hAnsi="Tahoma" w:cs="Tahoma"/>
          <w:sz w:val="18"/>
          <w:szCs w:val="18"/>
          <w:lang w:eastAsia="pl-PL"/>
        </w:rPr>
        <w:br/>
        <w:t xml:space="preserve">Informacje dodatkowe: NIE DOTYCZY </w:t>
      </w:r>
      <w:r w:rsidRPr="0024697A">
        <w:rPr>
          <w:rFonts w:ascii="Tahoma" w:eastAsia="Times New Roman" w:hAnsi="Tahoma" w:cs="Tahoma"/>
          <w:sz w:val="18"/>
          <w:szCs w:val="18"/>
          <w:lang w:eastAsia="pl-PL"/>
        </w:rPr>
        <w:br/>
      </w:r>
    </w:p>
    <w:p w:rsidR="0024697A" w:rsidRPr="0024697A" w:rsidRDefault="0024697A" w:rsidP="00015271">
      <w:pPr>
        <w:spacing w:after="0" w:line="240" w:lineRule="auto"/>
        <w:rPr>
          <w:rFonts w:ascii="Tahoma" w:eastAsia="Times New Roman" w:hAnsi="Tahoma" w:cs="Tahoma"/>
          <w:sz w:val="18"/>
          <w:szCs w:val="18"/>
          <w:lang w:eastAsia="pl-PL"/>
        </w:rPr>
      </w:pPr>
      <w:proofErr w:type="spellStart"/>
      <w:r w:rsidRPr="0024697A">
        <w:rPr>
          <w:rFonts w:ascii="Tahoma" w:eastAsia="Times New Roman" w:hAnsi="Tahoma" w:cs="Tahoma"/>
          <w:b/>
          <w:bCs/>
          <w:sz w:val="18"/>
          <w:szCs w:val="18"/>
          <w:lang w:eastAsia="pl-PL"/>
        </w:rPr>
        <w:t>IV.4</w:t>
      </w:r>
      <w:proofErr w:type="spellEnd"/>
      <w:r w:rsidRPr="0024697A">
        <w:rPr>
          <w:rFonts w:ascii="Tahoma" w:eastAsia="Times New Roman" w:hAnsi="Tahoma" w:cs="Tahoma"/>
          <w:b/>
          <w:bCs/>
          <w:sz w:val="18"/>
          <w:szCs w:val="18"/>
          <w:lang w:eastAsia="pl-PL"/>
        </w:rPr>
        <w:t xml:space="preserve">) Licytacja elektroniczna </w:t>
      </w:r>
      <w:r w:rsidRPr="0024697A">
        <w:rPr>
          <w:rFonts w:ascii="Tahoma" w:eastAsia="Times New Roman" w:hAnsi="Tahoma" w:cs="Tahoma"/>
          <w:sz w:val="18"/>
          <w:szCs w:val="18"/>
          <w:lang w:eastAsia="pl-PL"/>
        </w:rPr>
        <w:br/>
        <w:t xml:space="preserve">Adres strony internetowej, na której będzie prowadzona licytacja elektroniczna: NIE DOTYCZY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Adres strony internetowej, na której jest dostępny opis przedmiotu zamówienia w licytacji elektronicznej: NIE DOTYCZY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Wymagania dotyczące rejestracji i identyfikacji wykonawców w licytacji elektronicznej, w tym wymagania techniczne urządzeń informatycznych: NIE DOTYCZY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Sposób postępowania w toku licytacji elektronicznej, w tym określenie minimalnych wysokości postąpień: NIE DOTYCZY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Informacje o liczbie etapów licytacji elektronicznej i czasie ich trwania: Czas trwania: </w:t>
      </w:r>
      <w:r w:rsidRPr="0024697A">
        <w:rPr>
          <w:rFonts w:ascii="Tahoma" w:eastAsia="Times New Roman" w:hAnsi="Tahoma" w:cs="Tahoma"/>
          <w:sz w:val="18"/>
          <w:szCs w:val="18"/>
          <w:lang w:eastAsia="pl-PL"/>
        </w:rPr>
        <w:br/>
        <w:t xml:space="preserve">Wykonawcy, którzy nie złożyli nowych postąpień, zostaną zakwalifikowani do następnego etapu: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Termin składania wniosków o dopuszczenie do udziału w licytacji elektronicznej: </w:t>
      </w:r>
      <w:r w:rsidRPr="0024697A">
        <w:rPr>
          <w:rFonts w:ascii="Tahoma" w:eastAsia="Times New Roman" w:hAnsi="Tahoma" w:cs="Tahoma"/>
          <w:sz w:val="18"/>
          <w:szCs w:val="18"/>
          <w:lang w:eastAsia="pl-PL"/>
        </w:rPr>
        <w:br/>
        <w:t xml:space="preserve">Data: godzina: </w:t>
      </w:r>
      <w:r w:rsidRPr="0024697A">
        <w:rPr>
          <w:rFonts w:ascii="Tahoma" w:eastAsia="Times New Roman" w:hAnsi="Tahoma" w:cs="Tahoma"/>
          <w:sz w:val="18"/>
          <w:szCs w:val="18"/>
          <w:lang w:eastAsia="pl-PL"/>
        </w:rPr>
        <w:br/>
        <w:t xml:space="preserve">Termin otwarcia licytacji elektronicznej: NIE DOTYCZY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Termin i warunki zamknięcia licytacji elektronicznej: NIE DOTYCZY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Istotne dla stron postanowienia, które zostaną wprowadzone do treści zawieranej umowy w sprawie zamówienia publicznego, albo ogólne warunki umowy, albo wzór umowy: NIE DOTYCZY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Wymagania dotyczące zabezpieczenia należytego wykonania umowy: NIE DOTYCZY </w:t>
      </w:r>
    </w:p>
    <w:p w:rsidR="0024697A" w:rsidRPr="0024697A" w:rsidRDefault="0024697A" w:rsidP="00015271">
      <w:pPr>
        <w:spacing w:after="0" w:line="240" w:lineRule="auto"/>
        <w:rPr>
          <w:rFonts w:ascii="Tahoma" w:eastAsia="Times New Roman" w:hAnsi="Tahoma" w:cs="Tahoma"/>
          <w:sz w:val="18"/>
          <w:szCs w:val="18"/>
          <w:lang w:eastAsia="pl-PL"/>
        </w:rPr>
      </w:pPr>
      <w:r w:rsidRPr="0024697A">
        <w:rPr>
          <w:rFonts w:ascii="Tahoma" w:eastAsia="Times New Roman" w:hAnsi="Tahoma" w:cs="Tahoma"/>
          <w:sz w:val="18"/>
          <w:szCs w:val="18"/>
          <w:lang w:eastAsia="pl-PL"/>
        </w:rPr>
        <w:t xml:space="preserve">Informacje dodatkowe: NIE DOTYCZY </w:t>
      </w:r>
    </w:p>
    <w:p w:rsidR="00996030" w:rsidRDefault="00996030" w:rsidP="00015271">
      <w:pPr>
        <w:spacing w:after="0" w:line="240" w:lineRule="auto"/>
        <w:rPr>
          <w:rFonts w:ascii="Tahoma" w:eastAsia="Times New Roman" w:hAnsi="Tahoma" w:cs="Tahoma"/>
          <w:b/>
          <w:bCs/>
          <w:sz w:val="18"/>
          <w:szCs w:val="18"/>
          <w:lang w:eastAsia="pl-PL"/>
        </w:rPr>
      </w:pPr>
    </w:p>
    <w:p w:rsidR="00996030" w:rsidRDefault="0024697A" w:rsidP="00996030">
      <w:pPr>
        <w:spacing w:after="0" w:line="240" w:lineRule="auto"/>
        <w:rPr>
          <w:rFonts w:ascii="Tahoma" w:eastAsia="Times New Roman" w:hAnsi="Tahoma" w:cs="Tahoma"/>
          <w:sz w:val="18"/>
          <w:szCs w:val="18"/>
          <w:lang w:eastAsia="pl-PL"/>
        </w:rPr>
      </w:pPr>
      <w:proofErr w:type="spellStart"/>
      <w:r w:rsidRPr="00996030">
        <w:rPr>
          <w:rFonts w:ascii="Tahoma" w:eastAsia="Times New Roman" w:hAnsi="Tahoma" w:cs="Tahoma"/>
          <w:b/>
          <w:bCs/>
          <w:sz w:val="18"/>
          <w:szCs w:val="18"/>
          <w:lang w:eastAsia="pl-PL"/>
        </w:rPr>
        <w:t>IV.5</w:t>
      </w:r>
      <w:proofErr w:type="spellEnd"/>
      <w:r w:rsidRPr="00996030">
        <w:rPr>
          <w:rFonts w:ascii="Tahoma" w:eastAsia="Times New Roman" w:hAnsi="Tahoma" w:cs="Tahoma"/>
          <w:b/>
          <w:bCs/>
          <w:sz w:val="18"/>
          <w:szCs w:val="18"/>
          <w:lang w:eastAsia="pl-PL"/>
        </w:rPr>
        <w:t>) ZMIANA UMOWY</w:t>
      </w:r>
      <w:r w:rsidRPr="00996030">
        <w:rPr>
          <w:rFonts w:ascii="Tahoma" w:eastAsia="Times New Roman" w:hAnsi="Tahoma" w:cs="Tahoma"/>
          <w:sz w:val="18"/>
          <w:szCs w:val="18"/>
          <w:lang w:eastAsia="pl-PL"/>
        </w:rPr>
        <w:t xml:space="preserve"> </w:t>
      </w:r>
      <w:r w:rsidRPr="00996030">
        <w:rPr>
          <w:rFonts w:ascii="Tahoma" w:eastAsia="Times New Roman" w:hAnsi="Tahoma" w:cs="Tahoma"/>
          <w:sz w:val="18"/>
          <w:szCs w:val="18"/>
          <w:lang w:eastAsia="pl-PL"/>
        </w:rPr>
        <w:br/>
      </w:r>
      <w:r w:rsidRPr="00996030">
        <w:rPr>
          <w:rFonts w:ascii="Tahoma" w:eastAsia="Times New Roman" w:hAnsi="Tahoma" w:cs="Tahoma"/>
          <w:b/>
          <w:bCs/>
          <w:sz w:val="18"/>
          <w:szCs w:val="18"/>
          <w:lang w:eastAsia="pl-PL"/>
        </w:rPr>
        <w:t>Przewiduje się istotne zmiany postanowień zawartej umowy w stosunku do treści oferty, na podstawie której dokonano wyboru wykonawcy:</w:t>
      </w:r>
      <w:r w:rsidRPr="00996030">
        <w:rPr>
          <w:rFonts w:ascii="Tahoma" w:eastAsia="Times New Roman" w:hAnsi="Tahoma" w:cs="Tahoma"/>
          <w:sz w:val="18"/>
          <w:szCs w:val="18"/>
          <w:lang w:eastAsia="pl-PL"/>
        </w:rPr>
        <w:t xml:space="preserve"> Tak </w:t>
      </w:r>
      <w:r w:rsidRPr="00996030">
        <w:rPr>
          <w:rFonts w:ascii="Tahoma" w:eastAsia="Times New Roman" w:hAnsi="Tahoma" w:cs="Tahoma"/>
          <w:sz w:val="18"/>
          <w:szCs w:val="18"/>
          <w:lang w:eastAsia="pl-PL"/>
        </w:rPr>
        <w:br/>
        <w:t xml:space="preserve">Należy wskazać zakres, charakter zmian oraz warunki wprowadzenia zmian: </w:t>
      </w:r>
      <w:r w:rsidRPr="00996030">
        <w:rPr>
          <w:rFonts w:ascii="Tahoma" w:eastAsia="Times New Roman" w:hAnsi="Tahoma" w:cs="Tahoma"/>
          <w:sz w:val="18"/>
          <w:szCs w:val="18"/>
          <w:lang w:eastAsia="pl-PL"/>
        </w:rPr>
        <w:br/>
        <w:t>Dopuszcza się zmianę istotnych postanowień zawartej umowy w zakresie terminu jej realizacji jak i wartości w przypadkach jak niżej.</w:t>
      </w:r>
    </w:p>
    <w:p w:rsidR="00996030" w:rsidRPr="00996030" w:rsidRDefault="0024697A" w:rsidP="00D146DB">
      <w:pPr>
        <w:pStyle w:val="Akapitzlist"/>
        <w:numPr>
          <w:ilvl w:val="0"/>
          <w:numId w:val="15"/>
        </w:numPr>
        <w:spacing w:after="0" w:line="240" w:lineRule="auto"/>
        <w:jc w:val="both"/>
        <w:rPr>
          <w:rFonts w:ascii="Tahoma" w:eastAsia="Times New Roman" w:hAnsi="Tahoma" w:cs="Tahoma"/>
          <w:sz w:val="18"/>
          <w:szCs w:val="18"/>
          <w:lang w:eastAsia="pl-PL"/>
        </w:rPr>
      </w:pPr>
      <w:r w:rsidRPr="00996030">
        <w:rPr>
          <w:rFonts w:ascii="Tahoma" w:eastAsia="Times New Roman" w:hAnsi="Tahoma" w:cs="Tahoma"/>
          <w:sz w:val="18"/>
          <w:szCs w:val="18"/>
          <w:lang w:eastAsia="pl-PL"/>
        </w:rPr>
        <w:t xml:space="preserve">Wystąpienia siły wyższej (powódź, huragan, katastrofa budowlana, deszcz nawalny, pożar, uderzenie pioruna, zapadanie lub osuwanie się ziemi, zalanie, uderzenie pojazdu) lub warunków pogodowych nie pozwalających na zachowanie parametrów technologicznych lub jakościowych realizowanych robót. Podstawą żądania przedłużenia terminu umownego jest przerwanie robót przez Jednostkę organizacyjną, potwierdzone pisemnie. </w:t>
      </w:r>
    </w:p>
    <w:p w:rsidR="00996030" w:rsidRPr="00996030" w:rsidRDefault="0024697A" w:rsidP="00D146DB">
      <w:pPr>
        <w:pStyle w:val="Akapitzlist"/>
        <w:numPr>
          <w:ilvl w:val="0"/>
          <w:numId w:val="4"/>
        </w:numPr>
        <w:spacing w:after="0" w:line="240" w:lineRule="auto"/>
        <w:jc w:val="both"/>
        <w:rPr>
          <w:rFonts w:ascii="Tahoma" w:eastAsia="Times New Roman" w:hAnsi="Tahoma" w:cs="Tahoma"/>
          <w:sz w:val="18"/>
          <w:szCs w:val="18"/>
          <w:lang w:eastAsia="pl-PL"/>
        </w:rPr>
      </w:pPr>
      <w:r w:rsidRPr="00996030">
        <w:rPr>
          <w:rFonts w:ascii="Tahoma" w:eastAsia="Times New Roman" w:hAnsi="Tahoma" w:cs="Tahoma"/>
          <w:sz w:val="18"/>
          <w:szCs w:val="18"/>
          <w:lang w:eastAsia="pl-PL"/>
        </w:rPr>
        <w:t xml:space="preserve">Wystąpienie okoliczności lub zdarzeń uniemożliwiających realizację w wyznaczonym terminie przedmiotu zamówienia bez usunięcia bądź likwidacji powyższych okoliczności lub zdarzeń niezależnych od stron umowy, których wystąpienia pomimo należytej staranności nie można było przewidzieć w dniu zawarcia umowy. Warunkiem zmiany terminu umownego realizacji przedmiotu zamówienia w w/w przypadku jest pisemne stwierdzenie przez Jednostkę organizacyjną konieczności zmiany terminu umownego. </w:t>
      </w:r>
    </w:p>
    <w:p w:rsidR="00996030" w:rsidRPr="00996030" w:rsidRDefault="0024697A" w:rsidP="00D146DB">
      <w:pPr>
        <w:pStyle w:val="Akapitzlist"/>
        <w:numPr>
          <w:ilvl w:val="0"/>
          <w:numId w:val="4"/>
        </w:numPr>
        <w:spacing w:after="0" w:line="240" w:lineRule="auto"/>
        <w:jc w:val="both"/>
        <w:rPr>
          <w:rFonts w:ascii="Tahoma" w:eastAsia="Times New Roman" w:hAnsi="Tahoma" w:cs="Tahoma"/>
          <w:sz w:val="18"/>
          <w:szCs w:val="18"/>
          <w:lang w:eastAsia="pl-PL"/>
        </w:rPr>
      </w:pPr>
      <w:r w:rsidRPr="00996030">
        <w:rPr>
          <w:rFonts w:ascii="Tahoma" w:eastAsia="Times New Roman" w:hAnsi="Tahoma" w:cs="Tahoma"/>
          <w:sz w:val="18"/>
          <w:szCs w:val="18"/>
          <w:lang w:eastAsia="pl-PL"/>
        </w:rPr>
        <w:t xml:space="preserve">Niedopełnienie przez Jednostkę organizacyjną obowiązków wynikających z podpisanej umowy, a skutkujących niemożnością ciągłej kontynuacji robót w tym, przedłużające się ponad 30 dni kalendarzowe nie przewidziane procedury uzgodnień, które nie są spowodowane działaniem lub brakiem działania wykonawcy. </w:t>
      </w:r>
    </w:p>
    <w:p w:rsidR="00996030" w:rsidRPr="00996030" w:rsidRDefault="0024697A" w:rsidP="00D146DB">
      <w:pPr>
        <w:pStyle w:val="Akapitzlist"/>
        <w:numPr>
          <w:ilvl w:val="0"/>
          <w:numId w:val="4"/>
        </w:numPr>
        <w:spacing w:after="0" w:line="240" w:lineRule="auto"/>
        <w:jc w:val="both"/>
        <w:rPr>
          <w:rFonts w:ascii="Tahoma" w:eastAsia="Times New Roman" w:hAnsi="Tahoma" w:cs="Tahoma"/>
          <w:sz w:val="18"/>
          <w:szCs w:val="18"/>
          <w:lang w:eastAsia="pl-PL"/>
        </w:rPr>
      </w:pPr>
      <w:r w:rsidRPr="00996030">
        <w:rPr>
          <w:rFonts w:ascii="Tahoma" w:eastAsia="Times New Roman" w:hAnsi="Tahoma" w:cs="Tahoma"/>
          <w:sz w:val="18"/>
          <w:szCs w:val="18"/>
          <w:lang w:eastAsia="pl-PL"/>
        </w:rPr>
        <w:t xml:space="preserve">Zmiana wartości umowy może nastąpić w przypadku zmiany przez władzę ustawodawczą procentowej stawki podatku od towarów i usług VAT, jeżeli zmiany te będą miały wpływ na koszty wykonania zamówienia przez Wykonawcę. Kwota wynagrodzenia brutto określona w § 6, zostanie odpowiednio dostosowana aneksem umowy. </w:t>
      </w:r>
    </w:p>
    <w:p w:rsidR="00996030" w:rsidRPr="00996030" w:rsidRDefault="0024697A" w:rsidP="00D146DB">
      <w:pPr>
        <w:pStyle w:val="Akapitzlist"/>
        <w:numPr>
          <w:ilvl w:val="0"/>
          <w:numId w:val="4"/>
        </w:numPr>
        <w:spacing w:after="0" w:line="240" w:lineRule="auto"/>
        <w:jc w:val="both"/>
        <w:rPr>
          <w:rFonts w:ascii="Tahoma" w:eastAsia="Times New Roman" w:hAnsi="Tahoma" w:cs="Tahoma"/>
          <w:sz w:val="18"/>
          <w:szCs w:val="18"/>
          <w:lang w:eastAsia="pl-PL"/>
        </w:rPr>
      </w:pPr>
      <w:r w:rsidRPr="00996030">
        <w:rPr>
          <w:rFonts w:ascii="Tahoma" w:eastAsia="Times New Roman" w:hAnsi="Tahoma" w:cs="Tahoma"/>
          <w:sz w:val="18"/>
          <w:szCs w:val="18"/>
          <w:lang w:eastAsia="pl-PL"/>
        </w:rPr>
        <w:t xml:space="preserve">Zmiana wartości umowy może nastąpić również w przypadku ewentualnego udzielenia dotychczasowemu Wykonawcy w ramach aneksu do umowy zamówień dodatkowych, których Jednostka organizacyjna, działając z należytą starannością nie mogła przewidzieć przed uruchomieniem postępowania (np. roboty odkryte w trakcie demontażu, rozbiórki itp.). </w:t>
      </w:r>
    </w:p>
    <w:p w:rsidR="00D146DB" w:rsidRDefault="0024697A" w:rsidP="00D146DB">
      <w:pPr>
        <w:pStyle w:val="Akapitzlist"/>
        <w:numPr>
          <w:ilvl w:val="0"/>
          <w:numId w:val="4"/>
        </w:numPr>
        <w:spacing w:after="0" w:line="240" w:lineRule="auto"/>
        <w:jc w:val="both"/>
        <w:rPr>
          <w:rFonts w:ascii="Tahoma" w:eastAsia="Times New Roman" w:hAnsi="Tahoma" w:cs="Tahoma"/>
          <w:sz w:val="18"/>
          <w:szCs w:val="18"/>
          <w:lang w:eastAsia="pl-PL"/>
        </w:rPr>
      </w:pPr>
      <w:r w:rsidRPr="00996030">
        <w:rPr>
          <w:rFonts w:ascii="Tahoma" w:eastAsia="Times New Roman" w:hAnsi="Tahoma" w:cs="Tahoma"/>
          <w:sz w:val="18"/>
          <w:szCs w:val="18"/>
          <w:lang w:eastAsia="pl-PL"/>
        </w:rPr>
        <w:t xml:space="preserve">Zmiana kierownika budowy: a. Wykonawca ma prawo do zmiany osoby pełniącej obowiązki Kierownika budowy na inną osobę o kwalifikacjach co najmniej równych kwalifikacjom i wymaganiom postawionym przez Zamawiającego w postępowaniu o udzielenie zamówienia publicznego w </w:t>
      </w:r>
      <w:proofErr w:type="spellStart"/>
      <w:r w:rsidRPr="00996030">
        <w:rPr>
          <w:rFonts w:ascii="Tahoma" w:eastAsia="Times New Roman" w:hAnsi="Tahoma" w:cs="Tahoma"/>
          <w:sz w:val="18"/>
          <w:szCs w:val="18"/>
          <w:lang w:eastAsia="pl-PL"/>
        </w:rPr>
        <w:t>SIWZ</w:t>
      </w:r>
      <w:proofErr w:type="spellEnd"/>
      <w:r w:rsidRPr="00996030">
        <w:rPr>
          <w:rFonts w:ascii="Tahoma" w:eastAsia="Times New Roman" w:hAnsi="Tahoma" w:cs="Tahoma"/>
          <w:sz w:val="18"/>
          <w:szCs w:val="18"/>
          <w:lang w:eastAsia="pl-PL"/>
        </w:rPr>
        <w:t xml:space="preserve"> prowadzącym do zawarcia Umowy po poinformowaniu o zamiarze zmiany Inspektora nadzoru inwestorskiego i uzyskaniu jego pisemnej akceptacji, na warunkach i zgodnie z procedurą określoną poniżej: </w:t>
      </w:r>
    </w:p>
    <w:p w:rsidR="00D146DB" w:rsidRDefault="0024697A" w:rsidP="00D146DB">
      <w:pPr>
        <w:pStyle w:val="Akapitzlist"/>
        <w:numPr>
          <w:ilvl w:val="0"/>
          <w:numId w:val="16"/>
        </w:numPr>
        <w:spacing w:after="0" w:line="240" w:lineRule="auto"/>
        <w:jc w:val="both"/>
        <w:rPr>
          <w:rFonts w:ascii="Tahoma" w:eastAsia="Times New Roman" w:hAnsi="Tahoma" w:cs="Tahoma"/>
          <w:sz w:val="18"/>
          <w:szCs w:val="18"/>
          <w:lang w:eastAsia="pl-PL"/>
        </w:rPr>
      </w:pPr>
      <w:r w:rsidRPr="00996030">
        <w:rPr>
          <w:rFonts w:ascii="Tahoma" w:eastAsia="Times New Roman" w:hAnsi="Tahoma" w:cs="Tahoma"/>
          <w:sz w:val="18"/>
          <w:szCs w:val="18"/>
          <w:lang w:eastAsia="pl-PL"/>
        </w:rPr>
        <w:lastRenderedPageBreak/>
        <w:t>Jeżeli w trakcie wykonywania robót obiektywnie konieczna będzie zmiana jednej z osób deklarowanych przez Wykonawcę w Ofercie, Wykonawca powiadomi o tym fakcie Inspektora nadzoru inwestorskiego wskazując przyczynę zmiany oraz osobę zastępującą i przedstawiając jej kwalifikacje co najmniej równe kwalifikacjom wymaganym przez Zamawiającego w postępowaniu o udzielenie zamówienia publicznego prowadzącym do zawarcia Umowy.</w:t>
      </w:r>
    </w:p>
    <w:p w:rsidR="00996030" w:rsidRDefault="0024697A" w:rsidP="00D146DB">
      <w:pPr>
        <w:pStyle w:val="Akapitzlist"/>
        <w:numPr>
          <w:ilvl w:val="0"/>
          <w:numId w:val="16"/>
        </w:numPr>
        <w:spacing w:after="0" w:line="240" w:lineRule="auto"/>
        <w:jc w:val="both"/>
        <w:rPr>
          <w:rFonts w:ascii="Tahoma" w:eastAsia="Times New Roman" w:hAnsi="Tahoma" w:cs="Tahoma"/>
          <w:sz w:val="18"/>
          <w:szCs w:val="18"/>
          <w:lang w:eastAsia="pl-PL"/>
        </w:rPr>
      </w:pPr>
      <w:r w:rsidRPr="00996030">
        <w:rPr>
          <w:rFonts w:ascii="Tahoma" w:eastAsia="Times New Roman" w:hAnsi="Tahoma" w:cs="Tahoma"/>
          <w:sz w:val="18"/>
          <w:szCs w:val="18"/>
          <w:lang w:eastAsia="pl-PL"/>
        </w:rPr>
        <w:t xml:space="preserve">Wykonawca jest zobowiązany przedłożyć Inspektorowi nadzoru inwestorskiego propozycje zmian, o których mowa w pkt powyżej nie później niż w terminie 7 dni roboczych przed planowanym skierowaniem nowych osób do realizacji Umowy, a w sytuacjach nagłych i nieprzewidzianych, kiedy dochowanie terminu wskazanego w zdaniu poprzedzającym nie jest możliwe – w najkrótszym możliwym terminie. Przerwa w wykonywaniu Umowy wynikająca z braku personelu Wykonawcy będzie traktowana jako przyczyna leżąca po stronie Wykonawcy i nie może stanowić podstawy do przedłużenia Terminu zakończenia robót. b. Zmiana osób, o których mowa w punkcie powyższym, wymaga zatwierdzenia przez Inspektora nadzoru inwestorskiego. </w:t>
      </w:r>
    </w:p>
    <w:p w:rsidR="00D146DB" w:rsidRDefault="0024697A" w:rsidP="00996030">
      <w:pPr>
        <w:pStyle w:val="Akapitzlist"/>
        <w:numPr>
          <w:ilvl w:val="0"/>
          <w:numId w:val="4"/>
        </w:numPr>
        <w:spacing w:after="0" w:line="240" w:lineRule="auto"/>
        <w:rPr>
          <w:rFonts w:ascii="Tahoma" w:eastAsia="Times New Roman" w:hAnsi="Tahoma" w:cs="Tahoma"/>
          <w:sz w:val="18"/>
          <w:szCs w:val="18"/>
          <w:lang w:eastAsia="pl-PL"/>
        </w:rPr>
      </w:pPr>
      <w:r w:rsidRPr="00996030">
        <w:rPr>
          <w:rFonts w:ascii="Tahoma" w:eastAsia="Times New Roman" w:hAnsi="Tahoma" w:cs="Tahoma"/>
          <w:sz w:val="18"/>
          <w:szCs w:val="18"/>
          <w:lang w:eastAsia="pl-PL"/>
        </w:rPr>
        <w:t xml:space="preserve">Zmiana Podwykonawcy lub dalszego Podwykonawcy lub powierzenie wykonania zamówienia podwykonawcy w zakresie wykonania robót budowlanych stanowiących przedmiot Umowy nie stanowi zmiany Umowy, ale jest wymagana zgoda Zamawiającego na zmianę Podwykonawcy lub dalszego Podwykonawcy lub powierzenie wykonania zamówienia podwykonawcy, wyrażona poprzez akceptację Umowy o podwykonawstwo. </w:t>
      </w:r>
    </w:p>
    <w:p w:rsidR="00D146DB" w:rsidRDefault="00D146DB" w:rsidP="00D146DB">
      <w:pPr>
        <w:spacing w:after="0" w:line="240" w:lineRule="auto"/>
        <w:rPr>
          <w:rFonts w:ascii="Tahoma" w:eastAsia="Times New Roman" w:hAnsi="Tahoma" w:cs="Tahoma"/>
          <w:b/>
          <w:bCs/>
          <w:sz w:val="18"/>
          <w:szCs w:val="18"/>
          <w:lang w:eastAsia="pl-PL"/>
        </w:rPr>
      </w:pPr>
    </w:p>
    <w:p w:rsidR="00D146DB" w:rsidRDefault="0024697A" w:rsidP="00D146DB">
      <w:pPr>
        <w:spacing w:after="0" w:line="240" w:lineRule="auto"/>
        <w:rPr>
          <w:rFonts w:ascii="Tahoma" w:eastAsia="Times New Roman" w:hAnsi="Tahoma" w:cs="Tahoma"/>
          <w:b/>
          <w:bCs/>
          <w:sz w:val="18"/>
          <w:szCs w:val="18"/>
          <w:lang w:eastAsia="pl-PL"/>
        </w:rPr>
      </w:pPr>
      <w:proofErr w:type="spellStart"/>
      <w:r w:rsidRPr="00D146DB">
        <w:rPr>
          <w:rFonts w:ascii="Tahoma" w:eastAsia="Times New Roman" w:hAnsi="Tahoma" w:cs="Tahoma"/>
          <w:b/>
          <w:bCs/>
          <w:sz w:val="18"/>
          <w:szCs w:val="18"/>
          <w:lang w:eastAsia="pl-PL"/>
        </w:rPr>
        <w:t>IV.6</w:t>
      </w:r>
      <w:proofErr w:type="spellEnd"/>
      <w:r w:rsidRPr="00D146DB">
        <w:rPr>
          <w:rFonts w:ascii="Tahoma" w:eastAsia="Times New Roman" w:hAnsi="Tahoma" w:cs="Tahoma"/>
          <w:b/>
          <w:bCs/>
          <w:sz w:val="18"/>
          <w:szCs w:val="18"/>
          <w:lang w:eastAsia="pl-PL"/>
        </w:rPr>
        <w:t xml:space="preserve">) INFORMACJE ADMINISTRACYJNE </w:t>
      </w:r>
      <w:r w:rsidRPr="00D146DB">
        <w:rPr>
          <w:rFonts w:ascii="Tahoma" w:eastAsia="Times New Roman" w:hAnsi="Tahoma" w:cs="Tahoma"/>
          <w:sz w:val="18"/>
          <w:szCs w:val="18"/>
          <w:lang w:eastAsia="pl-PL"/>
        </w:rPr>
        <w:br/>
      </w:r>
      <w:r w:rsidRPr="00D146DB">
        <w:rPr>
          <w:rFonts w:ascii="Tahoma" w:eastAsia="Times New Roman" w:hAnsi="Tahoma" w:cs="Tahoma"/>
          <w:sz w:val="18"/>
          <w:szCs w:val="18"/>
          <w:lang w:eastAsia="pl-PL"/>
        </w:rPr>
        <w:br/>
      </w:r>
      <w:proofErr w:type="spellStart"/>
      <w:r w:rsidRPr="00D146DB">
        <w:rPr>
          <w:rFonts w:ascii="Tahoma" w:eastAsia="Times New Roman" w:hAnsi="Tahoma" w:cs="Tahoma"/>
          <w:b/>
          <w:bCs/>
          <w:sz w:val="18"/>
          <w:szCs w:val="18"/>
          <w:lang w:eastAsia="pl-PL"/>
        </w:rPr>
        <w:t>IV.6.1</w:t>
      </w:r>
      <w:proofErr w:type="spellEnd"/>
      <w:r w:rsidRPr="00D146DB">
        <w:rPr>
          <w:rFonts w:ascii="Tahoma" w:eastAsia="Times New Roman" w:hAnsi="Tahoma" w:cs="Tahoma"/>
          <w:b/>
          <w:bCs/>
          <w:sz w:val="18"/>
          <w:szCs w:val="18"/>
          <w:lang w:eastAsia="pl-PL"/>
        </w:rPr>
        <w:t xml:space="preserve">) Sposób udostępniania informacji o charakterze poufnym </w:t>
      </w:r>
      <w:r w:rsidRPr="00D146DB">
        <w:rPr>
          <w:rFonts w:ascii="Tahoma" w:eastAsia="Times New Roman" w:hAnsi="Tahoma" w:cs="Tahoma"/>
          <w:i/>
          <w:iCs/>
          <w:sz w:val="18"/>
          <w:szCs w:val="18"/>
          <w:lang w:eastAsia="pl-PL"/>
        </w:rPr>
        <w:t xml:space="preserve">(jeżeli dotyczy): </w:t>
      </w:r>
      <w:r w:rsidRPr="00D146DB">
        <w:rPr>
          <w:rFonts w:ascii="Tahoma" w:eastAsia="Times New Roman" w:hAnsi="Tahoma" w:cs="Tahoma"/>
          <w:sz w:val="18"/>
          <w:szCs w:val="18"/>
          <w:lang w:eastAsia="pl-PL"/>
        </w:rPr>
        <w:t xml:space="preserve">NIE DOTYCZY </w:t>
      </w:r>
      <w:r w:rsidRPr="00D146DB">
        <w:rPr>
          <w:rFonts w:ascii="Tahoma" w:eastAsia="Times New Roman" w:hAnsi="Tahoma" w:cs="Tahoma"/>
          <w:sz w:val="18"/>
          <w:szCs w:val="18"/>
          <w:lang w:eastAsia="pl-PL"/>
        </w:rPr>
        <w:br/>
      </w:r>
      <w:r w:rsidRPr="00D146DB">
        <w:rPr>
          <w:rFonts w:ascii="Tahoma" w:eastAsia="Times New Roman" w:hAnsi="Tahoma" w:cs="Tahoma"/>
          <w:b/>
          <w:bCs/>
          <w:sz w:val="18"/>
          <w:szCs w:val="18"/>
          <w:lang w:eastAsia="pl-PL"/>
        </w:rPr>
        <w:t>Środki służące ochronie informacji o charakterze poufnym</w:t>
      </w:r>
      <w:r w:rsidRPr="00D146DB">
        <w:rPr>
          <w:rFonts w:ascii="Tahoma" w:eastAsia="Times New Roman" w:hAnsi="Tahoma" w:cs="Tahoma"/>
          <w:sz w:val="18"/>
          <w:szCs w:val="18"/>
          <w:lang w:eastAsia="pl-PL"/>
        </w:rPr>
        <w:t xml:space="preserve"> NIE DOTYCZY </w:t>
      </w:r>
      <w:r w:rsidRPr="00D146DB">
        <w:rPr>
          <w:rFonts w:ascii="Tahoma" w:eastAsia="Times New Roman" w:hAnsi="Tahoma" w:cs="Tahoma"/>
          <w:sz w:val="18"/>
          <w:szCs w:val="18"/>
          <w:lang w:eastAsia="pl-PL"/>
        </w:rPr>
        <w:br/>
      </w:r>
    </w:p>
    <w:p w:rsidR="00D146DB" w:rsidRDefault="0024697A" w:rsidP="00D146DB">
      <w:pPr>
        <w:spacing w:after="0" w:line="240" w:lineRule="auto"/>
        <w:rPr>
          <w:rFonts w:ascii="Tahoma" w:eastAsia="Times New Roman" w:hAnsi="Tahoma" w:cs="Tahoma"/>
          <w:sz w:val="18"/>
          <w:szCs w:val="18"/>
          <w:lang w:eastAsia="pl-PL"/>
        </w:rPr>
      </w:pPr>
      <w:proofErr w:type="spellStart"/>
      <w:r w:rsidRPr="00D146DB">
        <w:rPr>
          <w:rFonts w:ascii="Tahoma" w:eastAsia="Times New Roman" w:hAnsi="Tahoma" w:cs="Tahoma"/>
          <w:b/>
          <w:bCs/>
          <w:sz w:val="18"/>
          <w:szCs w:val="18"/>
          <w:lang w:eastAsia="pl-PL"/>
        </w:rPr>
        <w:t>IV.6.2</w:t>
      </w:r>
      <w:proofErr w:type="spellEnd"/>
      <w:r w:rsidRPr="00D146DB">
        <w:rPr>
          <w:rFonts w:ascii="Tahoma" w:eastAsia="Times New Roman" w:hAnsi="Tahoma" w:cs="Tahoma"/>
          <w:b/>
          <w:bCs/>
          <w:sz w:val="18"/>
          <w:szCs w:val="18"/>
          <w:lang w:eastAsia="pl-PL"/>
        </w:rPr>
        <w:t xml:space="preserve">) Termin składania ofert lub wniosków o dopuszczenie do udziału w postępowaniu: </w:t>
      </w:r>
      <w:r w:rsidRPr="00D146DB">
        <w:rPr>
          <w:rFonts w:ascii="Tahoma" w:eastAsia="Times New Roman" w:hAnsi="Tahoma" w:cs="Tahoma"/>
          <w:sz w:val="18"/>
          <w:szCs w:val="18"/>
          <w:lang w:eastAsia="pl-PL"/>
        </w:rPr>
        <w:br/>
      </w:r>
      <w:r w:rsidRPr="00D146DB">
        <w:rPr>
          <w:rFonts w:ascii="Tahoma" w:eastAsia="Times New Roman" w:hAnsi="Tahoma" w:cs="Tahoma"/>
          <w:b/>
          <w:bCs/>
          <w:color w:val="0000FF"/>
          <w:sz w:val="24"/>
          <w:szCs w:val="24"/>
          <w:highlight w:val="yellow"/>
          <w:lang w:eastAsia="pl-PL"/>
        </w:rPr>
        <w:t>Data: 2020-05-06, godzina: 10:00,</w:t>
      </w:r>
      <w:r w:rsidRPr="00D146DB">
        <w:rPr>
          <w:rFonts w:ascii="Tahoma" w:eastAsia="Times New Roman" w:hAnsi="Tahoma" w:cs="Tahoma"/>
          <w:b/>
          <w:bCs/>
          <w:color w:val="0000FF"/>
          <w:sz w:val="24"/>
          <w:szCs w:val="24"/>
          <w:lang w:eastAsia="pl-PL"/>
        </w:rPr>
        <w:t xml:space="preserve"> </w:t>
      </w:r>
      <w:r w:rsidRPr="00D146DB">
        <w:rPr>
          <w:rFonts w:ascii="Tahoma" w:eastAsia="Times New Roman" w:hAnsi="Tahoma" w:cs="Tahoma"/>
          <w:b/>
          <w:bCs/>
          <w:color w:val="0000FF"/>
          <w:sz w:val="24"/>
          <w:szCs w:val="24"/>
          <w:lang w:eastAsia="pl-PL"/>
        </w:rPr>
        <w:br/>
      </w:r>
      <w:r w:rsidRPr="00D146DB">
        <w:rPr>
          <w:rFonts w:ascii="Tahoma" w:eastAsia="Times New Roman" w:hAnsi="Tahoma" w:cs="Tahoma"/>
          <w:sz w:val="18"/>
          <w:szCs w:val="18"/>
          <w:lang w:eastAsia="pl-PL"/>
        </w:rPr>
        <w:t xml:space="preserve">Skrócenie terminu składania wniosków, ze względu na pilną potrzebę udzielenia zamówienia (przetarg nieograniczony, przetarg ograniczony, negocjacje z ogłoszeniem): Nie </w:t>
      </w:r>
      <w:r w:rsidRPr="00D146DB">
        <w:rPr>
          <w:rFonts w:ascii="Tahoma" w:eastAsia="Times New Roman" w:hAnsi="Tahoma" w:cs="Tahoma"/>
          <w:sz w:val="18"/>
          <w:szCs w:val="18"/>
          <w:lang w:eastAsia="pl-PL"/>
        </w:rPr>
        <w:br/>
        <w:t xml:space="preserve">Wskazać powody: NIE DOTYCZY </w:t>
      </w:r>
      <w:r w:rsidRPr="00D146DB">
        <w:rPr>
          <w:rFonts w:ascii="Tahoma" w:eastAsia="Times New Roman" w:hAnsi="Tahoma" w:cs="Tahoma"/>
          <w:sz w:val="18"/>
          <w:szCs w:val="18"/>
          <w:lang w:eastAsia="pl-PL"/>
        </w:rPr>
        <w:br/>
      </w:r>
    </w:p>
    <w:p w:rsidR="00D146DB" w:rsidRDefault="0024697A" w:rsidP="00D146DB">
      <w:pPr>
        <w:spacing w:after="0" w:line="240" w:lineRule="auto"/>
        <w:rPr>
          <w:rFonts w:ascii="Tahoma" w:eastAsia="Times New Roman" w:hAnsi="Tahoma" w:cs="Tahoma"/>
          <w:b/>
          <w:bCs/>
          <w:sz w:val="18"/>
          <w:szCs w:val="18"/>
          <w:lang w:eastAsia="pl-PL"/>
        </w:rPr>
      </w:pPr>
      <w:r w:rsidRPr="00D146DB">
        <w:rPr>
          <w:rFonts w:ascii="Tahoma" w:eastAsia="Times New Roman" w:hAnsi="Tahoma" w:cs="Tahoma"/>
          <w:sz w:val="18"/>
          <w:szCs w:val="18"/>
          <w:lang w:eastAsia="pl-PL"/>
        </w:rPr>
        <w:t xml:space="preserve">Język lub języki, w jakich mogą być sporządzane oferty lub wnioski o dopuszczenie do udziału w postępowaniu </w:t>
      </w:r>
      <w:r w:rsidRPr="00D146DB">
        <w:rPr>
          <w:rFonts w:ascii="Tahoma" w:eastAsia="Times New Roman" w:hAnsi="Tahoma" w:cs="Tahoma"/>
          <w:sz w:val="18"/>
          <w:szCs w:val="18"/>
          <w:lang w:eastAsia="pl-PL"/>
        </w:rPr>
        <w:br/>
      </w:r>
      <w:r w:rsidRPr="00D146DB">
        <w:rPr>
          <w:rFonts w:ascii="Tahoma" w:eastAsia="Times New Roman" w:hAnsi="Tahoma" w:cs="Tahoma"/>
          <w:b/>
          <w:bCs/>
          <w:color w:val="0000FF"/>
          <w:highlight w:val="yellow"/>
          <w:lang w:eastAsia="pl-PL"/>
        </w:rPr>
        <w:t>&gt; Ofertę, pod rygorem odrzucenia należy sporządzić w formie pisemnej w języku polskim.</w:t>
      </w:r>
      <w:r w:rsidRPr="00D146DB">
        <w:rPr>
          <w:rFonts w:ascii="Tahoma" w:eastAsia="Times New Roman" w:hAnsi="Tahoma" w:cs="Tahoma"/>
          <w:b/>
          <w:bCs/>
          <w:color w:val="0000FF"/>
          <w:lang w:eastAsia="pl-PL"/>
        </w:rPr>
        <w:t xml:space="preserve"> </w:t>
      </w:r>
      <w:r w:rsidRPr="00D146DB">
        <w:rPr>
          <w:rFonts w:ascii="Tahoma" w:eastAsia="Times New Roman" w:hAnsi="Tahoma" w:cs="Tahoma"/>
          <w:b/>
          <w:bCs/>
          <w:color w:val="0000FF"/>
          <w:lang w:eastAsia="pl-PL"/>
        </w:rPr>
        <w:br/>
      </w:r>
    </w:p>
    <w:p w:rsidR="00D146DB" w:rsidRDefault="0024697A" w:rsidP="00D146DB">
      <w:pPr>
        <w:spacing w:after="0" w:line="240" w:lineRule="auto"/>
        <w:rPr>
          <w:rFonts w:ascii="Tahoma" w:eastAsia="Times New Roman" w:hAnsi="Tahoma" w:cs="Tahoma"/>
          <w:b/>
          <w:bCs/>
          <w:sz w:val="18"/>
          <w:szCs w:val="18"/>
          <w:lang w:eastAsia="pl-PL"/>
        </w:rPr>
      </w:pPr>
      <w:proofErr w:type="spellStart"/>
      <w:r w:rsidRPr="00D146DB">
        <w:rPr>
          <w:rFonts w:ascii="Tahoma" w:eastAsia="Times New Roman" w:hAnsi="Tahoma" w:cs="Tahoma"/>
          <w:b/>
          <w:bCs/>
          <w:sz w:val="18"/>
          <w:szCs w:val="18"/>
          <w:lang w:eastAsia="pl-PL"/>
        </w:rPr>
        <w:t>IV.6.3</w:t>
      </w:r>
      <w:proofErr w:type="spellEnd"/>
      <w:r w:rsidRPr="00D146DB">
        <w:rPr>
          <w:rFonts w:ascii="Tahoma" w:eastAsia="Times New Roman" w:hAnsi="Tahoma" w:cs="Tahoma"/>
          <w:b/>
          <w:bCs/>
          <w:sz w:val="18"/>
          <w:szCs w:val="18"/>
          <w:lang w:eastAsia="pl-PL"/>
        </w:rPr>
        <w:t xml:space="preserve">) Termin związania ofertą: </w:t>
      </w:r>
      <w:r w:rsidRPr="00D146DB">
        <w:rPr>
          <w:rFonts w:ascii="Tahoma" w:eastAsia="Times New Roman" w:hAnsi="Tahoma" w:cs="Tahoma"/>
          <w:sz w:val="18"/>
          <w:szCs w:val="18"/>
          <w:lang w:eastAsia="pl-PL"/>
        </w:rPr>
        <w:t xml:space="preserve">do: okres w dniach: 30 (od ostatecznego terminu składania ofert) </w:t>
      </w:r>
      <w:r w:rsidRPr="00D146DB">
        <w:rPr>
          <w:rFonts w:ascii="Tahoma" w:eastAsia="Times New Roman" w:hAnsi="Tahoma" w:cs="Tahoma"/>
          <w:sz w:val="18"/>
          <w:szCs w:val="18"/>
          <w:lang w:eastAsia="pl-PL"/>
        </w:rPr>
        <w:br/>
      </w:r>
      <w:proofErr w:type="spellStart"/>
      <w:r w:rsidRPr="00D146DB">
        <w:rPr>
          <w:rFonts w:ascii="Tahoma" w:eastAsia="Times New Roman" w:hAnsi="Tahoma" w:cs="Tahoma"/>
          <w:b/>
          <w:bCs/>
          <w:sz w:val="18"/>
          <w:szCs w:val="18"/>
          <w:lang w:eastAsia="pl-PL"/>
        </w:rPr>
        <w:t>IV.6.4</w:t>
      </w:r>
      <w:proofErr w:type="spellEnd"/>
      <w:r w:rsidRPr="00D146DB">
        <w:rPr>
          <w:rFonts w:ascii="Tahoma" w:eastAsia="Times New Roman" w:hAnsi="Tahoma" w:cs="Tahoma"/>
          <w:b/>
          <w:bCs/>
          <w:sz w:val="18"/>
          <w:szCs w:val="18"/>
          <w:lang w:eastAsia="pl-PL"/>
        </w:rPr>
        <w:t>) Przewiduje się unieważnienie postępowania o udzielenie zamówienia, w przypadku nieprzyznania środków, które miały być przeznaczone na sfinansowanie całości lub części zamówienia:</w:t>
      </w:r>
      <w:r w:rsidRPr="00D146DB">
        <w:rPr>
          <w:rFonts w:ascii="Tahoma" w:eastAsia="Times New Roman" w:hAnsi="Tahoma" w:cs="Tahoma"/>
          <w:sz w:val="18"/>
          <w:szCs w:val="18"/>
          <w:lang w:eastAsia="pl-PL"/>
        </w:rPr>
        <w:t xml:space="preserve"> Nie </w:t>
      </w:r>
      <w:r w:rsidRPr="00D146DB">
        <w:rPr>
          <w:rFonts w:ascii="Tahoma" w:eastAsia="Times New Roman" w:hAnsi="Tahoma" w:cs="Tahoma"/>
          <w:sz w:val="18"/>
          <w:szCs w:val="18"/>
          <w:lang w:eastAsia="pl-PL"/>
        </w:rPr>
        <w:br/>
      </w:r>
    </w:p>
    <w:p w:rsidR="00D146DB" w:rsidRDefault="0024697A" w:rsidP="00D146DB">
      <w:pPr>
        <w:spacing w:after="0" w:line="240" w:lineRule="auto"/>
        <w:rPr>
          <w:rFonts w:ascii="Tahoma" w:eastAsia="Times New Roman" w:hAnsi="Tahoma" w:cs="Tahoma"/>
          <w:sz w:val="18"/>
          <w:szCs w:val="18"/>
          <w:lang w:eastAsia="pl-PL"/>
        </w:rPr>
      </w:pPr>
      <w:proofErr w:type="spellStart"/>
      <w:r w:rsidRPr="00D146DB">
        <w:rPr>
          <w:rFonts w:ascii="Tahoma" w:eastAsia="Times New Roman" w:hAnsi="Tahoma" w:cs="Tahoma"/>
          <w:b/>
          <w:bCs/>
          <w:sz w:val="18"/>
          <w:szCs w:val="18"/>
          <w:lang w:eastAsia="pl-PL"/>
        </w:rPr>
        <w:t>IV.6.5</w:t>
      </w:r>
      <w:proofErr w:type="spellEnd"/>
      <w:r w:rsidRPr="00D146DB">
        <w:rPr>
          <w:rFonts w:ascii="Tahoma" w:eastAsia="Times New Roman" w:hAnsi="Tahoma" w:cs="Tahoma"/>
          <w:b/>
          <w:bCs/>
          <w:sz w:val="18"/>
          <w:szCs w:val="18"/>
          <w:lang w:eastAsia="pl-PL"/>
        </w:rPr>
        <w:t>) Informacje dodatkowe:</w:t>
      </w:r>
      <w:r w:rsidRPr="00D146DB">
        <w:rPr>
          <w:rFonts w:ascii="Tahoma" w:eastAsia="Times New Roman" w:hAnsi="Tahoma" w:cs="Tahoma"/>
          <w:sz w:val="18"/>
          <w:szCs w:val="18"/>
          <w:lang w:eastAsia="pl-PL"/>
        </w:rPr>
        <w:t xml:space="preserve"> </w:t>
      </w:r>
      <w:r w:rsidRPr="00D146DB">
        <w:rPr>
          <w:rFonts w:ascii="Tahoma" w:eastAsia="Times New Roman" w:hAnsi="Tahoma" w:cs="Tahoma"/>
          <w:sz w:val="18"/>
          <w:szCs w:val="18"/>
          <w:lang w:eastAsia="pl-PL"/>
        </w:rPr>
        <w:br/>
        <w:t>1. Zamawiający,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proofErr w:type="spellStart"/>
      <w:r w:rsidRPr="00D146DB">
        <w:rPr>
          <w:rFonts w:ascii="Tahoma" w:eastAsia="Times New Roman" w:hAnsi="Tahoma" w:cs="Tahoma"/>
          <w:sz w:val="18"/>
          <w:szCs w:val="18"/>
          <w:lang w:eastAsia="pl-PL"/>
        </w:rPr>
        <w:t>RODO</w:t>
      </w:r>
      <w:proofErr w:type="spellEnd"/>
      <w:r w:rsidRPr="00D146DB">
        <w:rPr>
          <w:rFonts w:ascii="Tahoma" w:eastAsia="Times New Roman" w:hAnsi="Tahoma" w:cs="Tahoma"/>
          <w:sz w:val="18"/>
          <w:szCs w:val="18"/>
          <w:lang w:eastAsia="pl-PL"/>
        </w:rPr>
        <w:t xml:space="preserve">”, informuje, że: </w:t>
      </w:r>
    </w:p>
    <w:p w:rsidR="00D146DB" w:rsidRPr="00B80CB3" w:rsidRDefault="0024697A" w:rsidP="00B80CB3">
      <w:pPr>
        <w:pStyle w:val="Akapitzlist"/>
        <w:numPr>
          <w:ilvl w:val="2"/>
          <w:numId w:val="18"/>
        </w:numPr>
        <w:spacing w:after="0" w:line="240" w:lineRule="auto"/>
        <w:ind w:left="426" w:hanging="426"/>
        <w:jc w:val="both"/>
        <w:rPr>
          <w:rFonts w:ascii="Tahoma" w:eastAsia="Times New Roman" w:hAnsi="Tahoma" w:cs="Tahoma"/>
          <w:sz w:val="18"/>
          <w:szCs w:val="18"/>
          <w:lang w:eastAsia="pl-PL"/>
        </w:rPr>
      </w:pPr>
      <w:r w:rsidRPr="00B80CB3">
        <w:rPr>
          <w:rFonts w:ascii="Tahoma" w:eastAsia="Times New Roman" w:hAnsi="Tahoma" w:cs="Tahoma"/>
          <w:sz w:val="18"/>
          <w:szCs w:val="18"/>
          <w:lang w:eastAsia="pl-PL"/>
        </w:rPr>
        <w:t xml:space="preserve">w celu prowadzenia postępowania o udzielenie zamówienia publicznego „Wykonanie robót budowlanych związanych z realizacją strefy siłowni plenerowej – I etap prac realizowanych w ramach zadania Budowa boiska wielofunkcyjnego przyszkolnego wraz z zagospodarowaniem terenu – utwardzenie istniejącej drogi wewnętrznej, budowa siłowni plenerowej, budowa 12 miejsc parkingowych” – znak sprawy: </w:t>
      </w:r>
      <w:proofErr w:type="spellStart"/>
      <w:r w:rsidRPr="00B80CB3">
        <w:rPr>
          <w:rFonts w:ascii="Tahoma" w:eastAsia="Times New Roman" w:hAnsi="Tahoma" w:cs="Tahoma"/>
          <w:sz w:val="18"/>
          <w:szCs w:val="18"/>
          <w:lang w:eastAsia="pl-PL"/>
        </w:rPr>
        <w:t>CUW.26.36.2020.MS</w:t>
      </w:r>
      <w:proofErr w:type="spellEnd"/>
      <w:r w:rsidRPr="00B80CB3">
        <w:rPr>
          <w:rFonts w:ascii="Tahoma" w:eastAsia="Times New Roman" w:hAnsi="Tahoma" w:cs="Tahoma"/>
          <w:sz w:val="18"/>
          <w:szCs w:val="18"/>
          <w:lang w:eastAsia="pl-PL"/>
        </w:rPr>
        <w:t xml:space="preserve">, prowadzonego w trybie przetargu nieograniczonego, przetwarzane będą dane osobowe na podstawie art. 6 ust. 1 lit. c </w:t>
      </w:r>
      <w:proofErr w:type="spellStart"/>
      <w:r w:rsidRPr="00B80CB3">
        <w:rPr>
          <w:rFonts w:ascii="Tahoma" w:eastAsia="Times New Roman" w:hAnsi="Tahoma" w:cs="Tahoma"/>
          <w:sz w:val="18"/>
          <w:szCs w:val="18"/>
          <w:lang w:eastAsia="pl-PL"/>
        </w:rPr>
        <w:t>RODO</w:t>
      </w:r>
      <w:proofErr w:type="spellEnd"/>
      <w:r w:rsidRPr="00B80CB3">
        <w:rPr>
          <w:rFonts w:ascii="Tahoma" w:eastAsia="Times New Roman" w:hAnsi="Tahoma" w:cs="Tahoma"/>
          <w:sz w:val="18"/>
          <w:szCs w:val="18"/>
          <w:lang w:eastAsia="pl-PL"/>
        </w:rPr>
        <w:t xml:space="preserve">; </w:t>
      </w:r>
    </w:p>
    <w:p w:rsidR="00D146DB" w:rsidRPr="00B80CB3" w:rsidRDefault="0024697A" w:rsidP="00B80CB3">
      <w:pPr>
        <w:pStyle w:val="Akapitzlist"/>
        <w:numPr>
          <w:ilvl w:val="2"/>
          <w:numId w:val="18"/>
        </w:numPr>
        <w:spacing w:after="0" w:line="240" w:lineRule="auto"/>
        <w:ind w:left="426" w:hanging="426"/>
        <w:jc w:val="both"/>
        <w:rPr>
          <w:rFonts w:ascii="Tahoma" w:eastAsia="Times New Roman" w:hAnsi="Tahoma" w:cs="Tahoma"/>
          <w:sz w:val="18"/>
          <w:szCs w:val="18"/>
          <w:lang w:eastAsia="pl-PL"/>
        </w:rPr>
      </w:pPr>
      <w:r w:rsidRPr="00B80CB3">
        <w:rPr>
          <w:rFonts w:ascii="Tahoma" w:eastAsia="Times New Roman" w:hAnsi="Tahoma" w:cs="Tahoma"/>
          <w:sz w:val="18"/>
          <w:szCs w:val="18"/>
          <w:lang w:eastAsia="pl-PL"/>
        </w:rPr>
        <w:t xml:space="preserve">administratorem Pani/Pana danych osobowych w zakresie dokumentacji z postępowania jest: </w:t>
      </w:r>
    </w:p>
    <w:p w:rsidR="00D146DB" w:rsidRDefault="0024697A" w:rsidP="00B80CB3">
      <w:pPr>
        <w:spacing w:after="0" w:line="240" w:lineRule="auto"/>
        <w:ind w:left="426"/>
        <w:rPr>
          <w:rFonts w:ascii="Tahoma" w:eastAsia="Times New Roman" w:hAnsi="Tahoma" w:cs="Tahoma"/>
          <w:sz w:val="18"/>
          <w:szCs w:val="18"/>
          <w:lang w:eastAsia="pl-PL"/>
        </w:rPr>
      </w:pPr>
      <w:r w:rsidRPr="00D146DB">
        <w:rPr>
          <w:rFonts w:ascii="Tahoma" w:eastAsia="Times New Roman" w:hAnsi="Tahoma" w:cs="Tahoma"/>
          <w:sz w:val="18"/>
          <w:szCs w:val="18"/>
          <w:lang w:eastAsia="pl-PL"/>
        </w:rPr>
        <w:t xml:space="preserve">Powiatowe Centrum Usług Wspólnych w Kędzierzynie-Koźlu ul. Damrota 30, 47-220 Kędzierzyn-Koźle tel.: 77 472 38 80; e-mail: </w:t>
      </w:r>
      <w:hyperlink r:id="rId8" w:history="1">
        <w:proofErr w:type="spellStart"/>
        <w:r w:rsidR="00D146DB" w:rsidRPr="001918B2">
          <w:rPr>
            <w:rStyle w:val="Hipercze"/>
            <w:rFonts w:ascii="Tahoma" w:eastAsia="Times New Roman" w:hAnsi="Tahoma" w:cs="Tahoma"/>
            <w:sz w:val="18"/>
            <w:szCs w:val="18"/>
            <w:lang w:eastAsia="pl-PL"/>
          </w:rPr>
          <w:t>sekretariat@cuwkk.pl</w:t>
        </w:r>
        <w:proofErr w:type="spellEnd"/>
      </w:hyperlink>
      <w:r w:rsidRPr="00D146DB">
        <w:rPr>
          <w:rFonts w:ascii="Tahoma" w:eastAsia="Times New Roman" w:hAnsi="Tahoma" w:cs="Tahoma"/>
          <w:sz w:val="18"/>
          <w:szCs w:val="18"/>
          <w:lang w:eastAsia="pl-PL"/>
        </w:rPr>
        <w:t xml:space="preserve"> </w:t>
      </w:r>
    </w:p>
    <w:p w:rsidR="00D146DB" w:rsidRDefault="0024697A" w:rsidP="00B80CB3">
      <w:pPr>
        <w:spacing w:after="0" w:line="240" w:lineRule="auto"/>
        <w:ind w:left="426"/>
        <w:rPr>
          <w:rFonts w:ascii="Tahoma" w:eastAsia="Times New Roman" w:hAnsi="Tahoma" w:cs="Tahoma"/>
          <w:sz w:val="18"/>
          <w:szCs w:val="18"/>
          <w:lang w:eastAsia="pl-PL"/>
        </w:rPr>
      </w:pPr>
      <w:r w:rsidRPr="00D146DB">
        <w:rPr>
          <w:rFonts w:ascii="Tahoma" w:eastAsia="Times New Roman" w:hAnsi="Tahoma" w:cs="Tahoma"/>
          <w:sz w:val="18"/>
          <w:szCs w:val="18"/>
          <w:lang w:eastAsia="pl-PL"/>
        </w:rPr>
        <w:t xml:space="preserve">administratorem Pani/Pana danych osobowych w zakresie realizacji umowy jest: </w:t>
      </w:r>
    </w:p>
    <w:p w:rsidR="00D146DB" w:rsidRDefault="0024697A" w:rsidP="00B80CB3">
      <w:pPr>
        <w:spacing w:after="0" w:line="240" w:lineRule="auto"/>
        <w:ind w:left="426"/>
        <w:rPr>
          <w:rFonts w:ascii="Tahoma" w:eastAsia="Times New Roman" w:hAnsi="Tahoma" w:cs="Tahoma"/>
          <w:sz w:val="18"/>
          <w:szCs w:val="18"/>
          <w:lang w:eastAsia="pl-PL"/>
        </w:rPr>
      </w:pPr>
      <w:r w:rsidRPr="00D146DB">
        <w:rPr>
          <w:rFonts w:ascii="Tahoma" w:eastAsia="Times New Roman" w:hAnsi="Tahoma" w:cs="Tahoma"/>
          <w:sz w:val="18"/>
          <w:szCs w:val="18"/>
          <w:lang w:eastAsia="pl-PL"/>
        </w:rPr>
        <w:t xml:space="preserve">Zespół Szkół Specjalnych im. Jana Brzechwy w Kędzierzynie-Koźlu ul. Ignacego Krasickiego 10, 47-206 Kędzierzyn-Koźle tel.: 77 482 35 64; e-mail: </w:t>
      </w:r>
      <w:hyperlink r:id="rId9" w:history="1">
        <w:proofErr w:type="spellStart"/>
        <w:r w:rsidR="00D146DB" w:rsidRPr="001918B2">
          <w:rPr>
            <w:rStyle w:val="Hipercze"/>
            <w:rFonts w:ascii="Tahoma" w:eastAsia="Times New Roman" w:hAnsi="Tahoma" w:cs="Tahoma"/>
            <w:sz w:val="18"/>
            <w:szCs w:val="18"/>
            <w:lang w:eastAsia="pl-PL"/>
          </w:rPr>
          <w:t>zss.kkozle@op.pl</w:t>
        </w:r>
        <w:proofErr w:type="spellEnd"/>
      </w:hyperlink>
      <w:r w:rsidRPr="00D146DB">
        <w:rPr>
          <w:rFonts w:ascii="Tahoma" w:eastAsia="Times New Roman" w:hAnsi="Tahoma" w:cs="Tahoma"/>
          <w:sz w:val="18"/>
          <w:szCs w:val="18"/>
          <w:lang w:eastAsia="pl-PL"/>
        </w:rPr>
        <w:t xml:space="preserve"> </w:t>
      </w:r>
    </w:p>
    <w:p w:rsidR="00D146DB" w:rsidRPr="00B80CB3" w:rsidRDefault="0024697A" w:rsidP="00B80CB3">
      <w:pPr>
        <w:pStyle w:val="Akapitzlist"/>
        <w:numPr>
          <w:ilvl w:val="0"/>
          <w:numId w:val="20"/>
        </w:numPr>
        <w:spacing w:after="0" w:line="240" w:lineRule="auto"/>
        <w:ind w:left="426" w:hanging="426"/>
        <w:rPr>
          <w:rFonts w:ascii="Tahoma" w:eastAsia="Times New Roman" w:hAnsi="Tahoma" w:cs="Tahoma"/>
          <w:sz w:val="18"/>
          <w:szCs w:val="18"/>
          <w:lang w:eastAsia="pl-PL"/>
        </w:rPr>
      </w:pPr>
      <w:r w:rsidRPr="00B80CB3">
        <w:rPr>
          <w:rFonts w:ascii="Tahoma" w:eastAsia="Times New Roman" w:hAnsi="Tahoma" w:cs="Tahoma"/>
          <w:sz w:val="18"/>
          <w:szCs w:val="18"/>
          <w:lang w:eastAsia="pl-PL"/>
        </w:rPr>
        <w:t xml:space="preserve">w Powiatowym Centrum Usług Wspólnych w Kędzierzynie-Koźlu powołano inspektora ochrony danych osobowych, kontakt: </w:t>
      </w:r>
      <w:hyperlink r:id="rId10" w:history="1">
        <w:proofErr w:type="spellStart"/>
        <w:r w:rsidR="00D146DB" w:rsidRPr="00B80CB3">
          <w:rPr>
            <w:rStyle w:val="Hipercze"/>
            <w:rFonts w:ascii="Tahoma" w:eastAsia="Times New Roman" w:hAnsi="Tahoma" w:cs="Tahoma"/>
            <w:sz w:val="18"/>
            <w:szCs w:val="18"/>
            <w:lang w:eastAsia="pl-PL"/>
          </w:rPr>
          <w:t>sekretariat@cuwkk.pl</w:t>
        </w:r>
        <w:proofErr w:type="spellEnd"/>
      </w:hyperlink>
      <w:r w:rsidRPr="00B80CB3">
        <w:rPr>
          <w:rFonts w:ascii="Tahoma" w:eastAsia="Times New Roman" w:hAnsi="Tahoma" w:cs="Tahoma"/>
          <w:sz w:val="18"/>
          <w:szCs w:val="18"/>
          <w:lang w:eastAsia="pl-PL"/>
        </w:rPr>
        <w:t xml:space="preserve"> </w:t>
      </w:r>
    </w:p>
    <w:p w:rsidR="00D146DB" w:rsidRPr="00B80CB3" w:rsidRDefault="0024697A" w:rsidP="00B80CB3">
      <w:pPr>
        <w:pStyle w:val="Akapitzlist"/>
        <w:numPr>
          <w:ilvl w:val="0"/>
          <w:numId w:val="20"/>
        </w:numPr>
        <w:spacing w:after="0" w:line="240" w:lineRule="auto"/>
        <w:ind w:left="426" w:hanging="426"/>
        <w:rPr>
          <w:rFonts w:ascii="Tahoma" w:eastAsia="Times New Roman" w:hAnsi="Tahoma" w:cs="Tahoma"/>
          <w:sz w:val="18"/>
          <w:szCs w:val="18"/>
          <w:lang w:eastAsia="pl-PL"/>
        </w:rPr>
      </w:pPr>
      <w:r w:rsidRPr="00B80CB3">
        <w:rPr>
          <w:rFonts w:ascii="Tahoma" w:eastAsia="Times New Roman" w:hAnsi="Tahoma" w:cs="Tahoma"/>
          <w:sz w:val="18"/>
          <w:szCs w:val="18"/>
          <w:lang w:eastAsia="pl-PL"/>
        </w:rPr>
        <w:t xml:space="preserve">odbiorcami Pani/Pana danych osobowych będą osoby lub podmioty, którym udostępniona zostanie dokumentacja postępowania w oparciu o art. 8 oraz art. 96 ust. 3 ustawy </w:t>
      </w:r>
      <w:proofErr w:type="spellStart"/>
      <w:r w:rsidRPr="00B80CB3">
        <w:rPr>
          <w:rFonts w:ascii="Tahoma" w:eastAsia="Times New Roman" w:hAnsi="Tahoma" w:cs="Tahoma"/>
          <w:sz w:val="18"/>
          <w:szCs w:val="18"/>
          <w:lang w:eastAsia="pl-PL"/>
        </w:rPr>
        <w:t>Pzp</w:t>
      </w:r>
      <w:proofErr w:type="spellEnd"/>
      <w:r w:rsidRPr="00B80CB3">
        <w:rPr>
          <w:rFonts w:ascii="Tahoma" w:eastAsia="Times New Roman" w:hAnsi="Tahoma" w:cs="Tahoma"/>
          <w:sz w:val="18"/>
          <w:szCs w:val="18"/>
          <w:lang w:eastAsia="pl-PL"/>
        </w:rPr>
        <w:t xml:space="preserve">; </w:t>
      </w:r>
    </w:p>
    <w:p w:rsidR="00D146DB" w:rsidRPr="00B80CB3" w:rsidRDefault="0024697A" w:rsidP="00B80CB3">
      <w:pPr>
        <w:pStyle w:val="Akapitzlist"/>
        <w:numPr>
          <w:ilvl w:val="0"/>
          <w:numId w:val="20"/>
        </w:numPr>
        <w:spacing w:after="0" w:line="240" w:lineRule="auto"/>
        <w:ind w:left="426" w:hanging="426"/>
        <w:rPr>
          <w:rFonts w:ascii="Tahoma" w:eastAsia="Times New Roman" w:hAnsi="Tahoma" w:cs="Tahoma"/>
          <w:sz w:val="18"/>
          <w:szCs w:val="18"/>
          <w:lang w:eastAsia="pl-PL"/>
        </w:rPr>
      </w:pPr>
      <w:r w:rsidRPr="00B80CB3">
        <w:rPr>
          <w:rFonts w:ascii="Tahoma" w:eastAsia="Times New Roman" w:hAnsi="Tahoma" w:cs="Tahoma"/>
          <w:sz w:val="18"/>
          <w:szCs w:val="18"/>
          <w:lang w:eastAsia="pl-PL"/>
        </w:rPr>
        <w:t xml:space="preserve">Pani/Pana dane osobowe będą przechowywane, zgodnie z art. 97 ust. 1 ustawy </w:t>
      </w:r>
      <w:proofErr w:type="spellStart"/>
      <w:r w:rsidRPr="00B80CB3">
        <w:rPr>
          <w:rFonts w:ascii="Tahoma" w:eastAsia="Times New Roman" w:hAnsi="Tahoma" w:cs="Tahoma"/>
          <w:sz w:val="18"/>
          <w:szCs w:val="18"/>
          <w:lang w:eastAsia="pl-PL"/>
        </w:rPr>
        <w:t>Pzp</w:t>
      </w:r>
      <w:proofErr w:type="spellEnd"/>
      <w:r w:rsidRPr="00B80CB3">
        <w:rPr>
          <w:rFonts w:ascii="Tahoma" w:eastAsia="Times New Roman" w:hAnsi="Tahoma" w:cs="Tahoma"/>
          <w:sz w:val="18"/>
          <w:szCs w:val="18"/>
          <w:lang w:eastAsia="pl-PL"/>
        </w:rPr>
        <w:t xml:space="preserve">, przez okres 4 lat od dnia zakończenia postępowania o udzielenie zamówienia, a jeżeli czas trwania umowy przekracza 4 lata, okres przechowywania obejmuje cały czas trwania umowy; </w:t>
      </w:r>
    </w:p>
    <w:p w:rsidR="00D146DB" w:rsidRPr="00B80CB3" w:rsidRDefault="0024697A" w:rsidP="00B80CB3">
      <w:pPr>
        <w:pStyle w:val="Akapitzlist"/>
        <w:numPr>
          <w:ilvl w:val="0"/>
          <w:numId w:val="20"/>
        </w:numPr>
        <w:spacing w:after="0" w:line="240" w:lineRule="auto"/>
        <w:ind w:left="426" w:hanging="426"/>
        <w:rPr>
          <w:rFonts w:ascii="Tahoma" w:eastAsia="Times New Roman" w:hAnsi="Tahoma" w:cs="Tahoma"/>
          <w:sz w:val="18"/>
          <w:szCs w:val="18"/>
          <w:lang w:eastAsia="pl-PL"/>
        </w:rPr>
      </w:pPr>
      <w:r w:rsidRPr="00B80CB3">
        <w:rPr>
          <w:rFonts w:ascii="Tahoma" w:eastAsia="Times New Roman" w:hAnsi="Tahoma" w:cs="Tahoma"/>
          <w:sz w:val="18"/>
          <w:szCs w:val="18"/>
          <w:lang w:eastAsia="pl-PL"/>
        </w:rPr>
        <w:t xml:space="preserve">obowiązek podania przez Panią/Pana danych osobowych bezpośrednio Pani/Pana dotyczących jest wymogiem ustawowym określonym w przepisach ustawy </w:t>
      </w:r>
      <w:proofErr w:type="spellStart"/>
      <w:r w:rsidRPr="00B80CB3">
        <w:rPr>
          <w:rFonts w:ascii="Tahoma" w:eastAsia="Times New Roman" w:hAnsi="Tahoma" w:cs="Tahoma"/>
          <w:sz w:val="18"/>
          <w:szCs w:val="18"/>
          <w:lang w:eastAsia="pl-PL"/>
        </w:rPr>
        <w:t>Pzp</w:t>
      </w:r>
      <w:proofErr w:type="spellEnd"/>
      <w:r w:rsidRPr="00B80CB3">
        <w:rPr>
          <w:rFonts w:ascii="Tahoma" w:eastAsia="Times New Roman" w:hAnsi="Tahoma" w:cs="Tahoma"/>
          <w:sz w:val="18"/>
          <w:szCs w:val="18"/>
          <w:lang w:eastAsia="pl-PL"/>
        </w:rPr>
        <w:t xml:space="preserve">, związanym z udziałem w postępowaniu o udzielenie zamówienia publicznego; konsekwencje niepodania określonych danych wynikają z ustawy </w:t>
      </w:r>
      <w:proofErr w:type="spellStart"/>
      <w:r w:rsidRPr="00B80CB3">
        <w:rPr>
          <w:rFonts w:ascii="Tahoma" w:eastAsia="Times New Roman" w:hAnsi="Tahoma" w:cs="Tahoma"/>
          <w:sz w:val="18"/>
          <w:szCs w:val="18"/>
          <w:lang w:eastAsia="pl-PL"/>
        </w:rPr>
        <w:t>Pzp</w:t>
      </w:r>
      <w:proofErr w:type="spellEnd"/>
      <w:r w:rsidRPr="00B80CB3">
        <w:rPr>
          <w:rFonts w:ascii="Tahoma" w:eastAsia="Times New Roman" w:hAnsi="Tahoma" w:cs="Tahoma"/>
          <w:sz w:val="18"/>
          <w:szCs w:val="18"/>
          <w:lang w:eastAsia="pl-PL"/>
        </w:rPr>
        <w:t xml:space="preserve">; </w:t>
      </w:r>
    </w:p>
    <w:p w:rsidR="00D146DB" w:rsidRPr="00B80CB3" w:rsidRDefault="0024697A" w:rsidP="00B80CB3">
      <w:pPr>
        <w:pStyle w:val="Akapitzlist"/>
        <w:numPr>
          <w:ilvl w:val="0"/>
          <w:numId w:val="20"/>
        </w:numPr>
        <w:spacing w:after="0" w:line="240" w:lineRule="auto"/>
        <w:ind w:left="426" w:hanging="426"/>
        <w:rPr>
          <w:rFonts w:ascii="Tahoma" w:eastAsia="Times New Roman" w:hAnsi="Tahoma" w:cs="Tahoma"/>
          <w:sz w:val="18"/>
          <w:szCs w:val="18"/>
          <w:lang w:eastAsia="pl-PL"/>
        </w:rPr>
      </w:pPr>
      <w:r w:rsidRPr="00B80CB3">
        <w:rPr>
          <w:rFonts w:ascii="Tahoma" w:eastAsia="Times New Roman" w:hAnsi="Tahoma" w:cs="Tahoma"/>
          <w:sz w:val="18"/>
          <w:szCs w:val="18"/>
          <w:lang w:eastAsia="pl-PL"/>
        </w:rPr>
        <w:t xml:space="preserve">w odniesieniu do Pani/Pana danych osobowych decyzje nie będą podejmowane w sposób zautomatyzowany, stosowanie do art. 22 </w:t>
      </w:r>
      <w:proofErr w:type="spellStart"/>
      <w:r w:rsidRPr="00B80CB3">
        <w:rPr>
          <w:rFonts w:ascii="Tahoma" w:eastAsia="Times New Roman" w:hAnsi="Tahoma" w:cs="Tahoma"/>
          <w:sz w:val="18"/>
          <w:szCs w:val="18"/>
          <w:lang w:eastAsia="pl-PL"/>
        </w:rPr>
        <w:t>RODO</w:t>
      </w:r>
      <w:proofErr w:type="spellEnd"/>
      <w:r w:rsidRPr="00B80CB3">
        <w:rPr>
          <w:rFonts w:ascii="Tahoma" w:eastAsia="Times New Roman" w:hAnsi="Tahoma" w:cs="Tahoma"/>
          <w:sz w:val="18"/>
          <w:szCs w:val="18"/>
          <w:lang w:eastAsia="pl-PL"/>
        </w:rPr>
        <w:t xml:space="preserve">; h) posiada Pani/Pan: </w:t>
      </w:r>
    </w:p>
    <w:p w:rsidR="00D146DB" w:rsidRPr="00B80CB3" w:rsidRDefault="0024697A" w:rsidP="00B80CB3">
      <w:pPr>
        <w:pStyle w:val="Akapitzlist"/>
        <w:numPr>
          <w:ilvl w:val="0"/>
          <w:numId w:val="21"/>
        </w:numPr>
        <w:spacing w:after="0" w:line="240" w:lineRule="auto"/>
        <w:rPr>
          <w:rFonts w:ascii="Tahoma" w:eastAsia="Times New Roman" w:hAnsi="Tahoma" w:cs="Tahoma"/>
          <w:sz w:val="18"/>
          <w:szCs w:val="18"/>
          <w:lang w:eastAsia="pl-PL"/>
        </w:rPr>
      </w:pPr>
      <w:r w:rsidRPr="00B80CB3">
        <w:rPr>
          <w:rFonts w:ascii="Tahoma" w:eastAsia="Times New Roman" w:hAnsi="Tahoma" w:cs="Tahoma"/>
          <w:sz w:val="18"/>
          <w:szCs w:val="18"/>
          <w:lang w:eastAsia="pl-PL"/>
        </w:rPr>
        <w:t xml:space="preserve">na podstawie art. 15 </w:t>
      </w:r>
      <w:proofErr w:type="spellStart"/>
      <w:r w:rsidRPr="00B80CB3">
        <w:rPr>
          <w:rFonts w:ascii="Tahoma" w:eastAsia="Times New Roman" w:hAnsi="Tahoma" w:cs="Tahoma"/>
          <w:sz w:val="18"/>
          <w:szCs w:val="18"/>
          <w:lang w:eastAsia="pl-PL"/>
        </w:rPr>
        <w:t>RODO</w:t>
      </w:r>
      <w:proofErr w:type="spellEnd"/>
      <w:r w:rsidRPr="00B80CB3">
        <w:rPr>
          <w:rFonts w:ascii="Tahoma" w:eastAsia="Times New Roman" w:hAnsi="Tahoma" w:cs="Tahoma"/>
          <w:sz w:val="18"/>
          <w:szCs w:val="18"/>
          <w:lang w:eastAsia="pl-PL"/>
        </w:rPr>
        <w:t xml:space="preserve"> prawo dostępu do danych osobowych Pani/Pana dotyczących; </w:t>
      </w:r>
    </w:p>
    <w:p w:rsidR="00D146DB" w:rsidRPr="00B80CB3" w:rsidRDefault="0024697A" w:rsidP="00B80CB3">
      <w:pPr>
        <w:pStyle w:val="Akapitzlist"/>
        <w:numPr>
          <w:ilvl w:val="0"/>
          <w:numId w:val="21"/>
        </w:numPr>
        <w:spacing w:after="0" w:line="240" w:lineRule="auto"/>
        <w:rPr>
          <w:rFonts w:ascii="Tahoma" w:eastAsia="Times New Roman" w:hAnsi="Tahoma" w:cs="Tahoma"/>
          <w:sz w:val="18"/>
          <w:szCs w:val="18"/>
          <w:lang w:eastAsia="pl-PL"/>
        </w:rPr>
      </w:pPr>
      <w:r w:rsidRPr="00B80CB3">
        <w:rPr>
          <w:rFonts w:ascii="Tahoma" w:eastAsia="Times New Roman" w:hAnsi="Tahoma" w:cs="Tahoma"/>
          <w:sz w:val="18"/>
          <w:szCs w:val="18"/>
          <w:lang w:eastAsia="pl-PL"/>
        </w:rPr>
        <w:t xml:space="preserve">na podstawie art. 16 </w:t>
      </w:r>
      <w:proofErr w:type="spellStart"/>
      <w:r w:rsidRPr="00B80CB3">
        <w:rPr>
          <w:rFonts w:ascii="Tahoma" w:eastAsia="Times New Roman" w:hAnsi="Tahoma" w:cs="Tahoma"/>
          <w:sz w:val="18"/>
          <w:szCs w:val="18"/>
          <w:lang w:eastAsia="pl-PL"/>
        </w:rPr>
        <w:t>RODO</w:t>
      </w:r>
      <w:proofErr w:type="spellEnd"/>
      <w:r w:rsidRPr="00B80CB3">
        <w:rPr>
          <w:rFonts w:ascii="Tahoma" w:eastAsia="Times New Roman" w:hAnsi="Tahoma" w:cs="Tahoma"/>
          <w:sz w:val="18"/>
          <w:szCs w:val="18"/>
          <w:lang w:eastAsia="pl-PL"/>
        </w:rPr>
        <w:t xml:space="preserve">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B80CB3">
        <w:rPr>
          <w:rFonts w:ascii="Tahoma" w:eastAsia="Times New Roman" w:hAnsi="Tahoma" w:cs="Tahoma"/>
          <w:sz w:val="18"/>
          <w:szCs w:val="18"/>
          <w:lang w:eastAsia="pl-PL"/>
        </w:rPr>
        <w:t>Pzp</w:t>
      </w:r>
      <w:proofErr w:type="spellEnd"/>
      <w:r w:rsidRPr="00B80CB3">
        <w:rPr>
          <w:rFonts w:ascii="Tahoma" w:eastAsia="Times New Roman" w:hAnsi="Tahoma" w:cs="Tahoma"/>
          <w:sz w:val="18"/>
          <w:szCs w:val="18"/>
          <w:lang w:eastAsia="pl-PL"/>
        </w:rPr>
        <w:t xml:space="preserve"> oraz nie może naruszać integralności protokołu oraz jego załączników; </w:t>
      </w:r>
    </w:p>
    <w:p w:rsidR="00D146DB" w:rsidRPr="00B80CB3" w:rsidRDefault="0024697A" w:rsidP="00B80CB3">
      <w:pPr>
        <w:pStyle w:val="Akapitzlist"/>
        <w:numPr>
          <w:ilvl w:val="0"/>
          <w:numId w:val="21"/>
        </w:numPr>
        <w:spacing w:after="0" w:line="240" w:lineRule="auto"/>
        <w:rPr>
          <w:rFonts w:ascii="Tahoma" w:eastAsia="Times New Roman" w:hAnsi="Tahoma" w:cs="Tahoma"/>
          <w:sz w:val="18"/>
          <w:szCs w:val="18"/>
          <w:lang w:eastAsia="pl-PL"/>
        </w:rPr>
      </w:pPr>
      <w:r w:rsidRPr="00B80CB3">
        <w:rPr>
          <w:rFonts w:ascii="Tahoma" w:eastAsia="Times New Roman" w:hAnsi="Tahoma" w:cs="Tahoma"/>
          <w:sz w:val="18"/>
          <w:szCs w:val="18"/>
          <w:lang w:eastAsia="pl-PL"/>
        </w:rPr>
        <w:t xml:space="preserve">na podstawie art. 18 </w:t>
      </w:r>
      <w:proofErr w:type="spellStart"/>
      <w:r w:rsidRPr="00B80CB3">
        <w:rPr>
          <w:rFonts w:ascii="Tahoma" w:eastAsia="Times New Roman" w:hAnsi="Tahoma" w:cs="Tahoma"/>
          <w:sz w:val="18"/>
          <w:szCs w:val="18"/>
          <w:lang w:eastAsia="pl-PL"/>
        </w:rPr>
        <w:t>RODO</w:t>
      </w:r>
      <w:proofErr w:type="spellEnd"/>
      <w:r w:rsidRPr="00B80CB3">
        <w:rPr>
          <w:rFonts w:ascii="Tahoma" w:eastAsia="Times New Roman" w:hAnsi="Tahoma" w:cs="Tahoma"/>
          <w:sz w:val="18"/>
          <w:szCs w:val="18"/>
          <w:lang w:eastAsia="pl-PL"/>
        </w:rPr>
        <w:t xml:space="preserve">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D146DB" w:rsidRPr="00B80CB3" w:rsidRDefault="0024697A" w:rsidP="00B80CB3">
      <w:pPr>
        <w:pStyle w:val="Akapitzlist"/>
        <w:numPr>
          <w:ilvl w:val="0"/>
          <w:numId w:val="21"/>
        </w:numPr>
        <w:spacing w:after="0" w:line="240" w:lineRule="auto"/>
        <w:rPr>
          <w:rFonts w:ascii="Tahoma" w:eastAsia="Times New Roman" w:hAnsi="Tahoma" w:cs="Tahoma"/>
          <w:sz w:val="18"/>
          <w:szCs w:val="18"/>
          <w:lang w:eastAsia="pl-PL"/>
        </w:rPr>
      </w:pPr>
      <w:r w:rsidRPr="00B80CB3">
        <w:rPr>
          <w:rFonts w:ascii="Tahoma" w:eastAsia="Times New Roman" w:hAnsi="Tahoma" w:cs="Tahoma"/>
          <w:sz w:val="18"/>
          <w:szCs w:val="18"/>
          <w:lang w:eastAsia="pl-PL"/>
        </w:rPr>
        <w:lastRenderedPageBreak/>
        <w:t xml:space="preserve">prawo do wniesienia skargi do Prezesa Urzędu Ochrony Danych Osobowych, gdy uzna Pani/Pan, że przetwarzanie danych osobowych Pani/Pana dotyczących narusza przepisy </w:t>
      </w:r>
      <w:proofErr w:type="spellStart"/>
      <w:r w:rsidRPr="00B80CB3">
        <w:rPr>
          <w:rFonts w:ascii="Tahoma" w:eastAsia="Times New Roman" w:hAnsi="Tahoma" w:cs="Tahoma"/>
          <w:sz w:val="18"/>
          <w:szCs w:val="18"/>
          <w:lang w:eastAsia="pl-PL"/>
        </w:rPr>
        <w:t>RODO</w:t>
      </w:r>
      <w:proofErr w:type="spellEnd"/>
      <w:r w:rsidRPr="00B80CB3">
        <w:rPr>
          <w:rFonts w:ascii="Tahoma" w:eastAsia="Times New Roman" w:hAnsi="Tahoma" w:cs="Tahoma"/>
          <w:sz w:val="18"/>
          <w:szCs w:val="18"/>
          <w:lang w:eastAsia="pl-PL"/>
        </w:rPr>
        <w:t xml:space="preserve">; </w:t>
      </w:r>
    </w:p>
    <w:p w:rsidR="00B80CB3" w:rsidRPr="00B80CB3" w:rsidRDefault="0024697A" w:rsidP="00B80CB3">
      <w:pPr>
        <w:pStyle w:val="Akapitzlist"/>
        <w:numPr>
          <w:ilvl w:val="0"/>
          <w:numId w:val="24"/>
        </w:numPr>
        <w:spacing w:after="0" w:line="240" w:lineRule="auto"/>
        <w:ind w:left="426" w:hanging="426"/>
        <w:rPr>
          <w:rFonts w:ascii="Tahoma" w:eastAsia="Times New Roman" w:hAnsi="Tahoma" w:cs="Tahoma"/>
          <w:sz w:val="18"/>
          <w:szCs w:val="18"/>
          <w:lang w:eastAsia="pl-PL"/>
        </w:rPr>
      </w:pPr>
      <w:r w:rsidRPr="00B80CB3">
        <w:rPr>
          <w:rFonts w:ascii="Tahoma" w:eastAsia="Times New Roman" w:hAnsi="Tahoma" w:cs="Tahoma"/>
          <w:sz w:val="18"/>
          <w:szCs w:val="18"/>
          <w:lang w:eastAsia="pl-PL"/>
        </w:rPr>
        <w:t xml:space="preserve">nie przysługuje Pani/Panu: </w:t>
      </w:r>
    </w:p>
    <w:p w:rsidR="00B80CB3" w:rsidRPr="00B80CB3" w:rsidRDefault="0024697A" w:rsidP="00B80CB3">
      <w:pPr>
        <w:pStyle w:val="Akapitzlist"/>
        <w:numPr>
          <w:ilvl w:val="0"/>
          <w:numId w:val="25"/>
        </w:numPr>
        <w:spacing w:after="0" w:line="240" w:lineRule="auto"/>
        <w:rPr>
          <w:rFonts w:ascii="Tahoma" w:eastAsia="Times New Roman" w:hAnsi="Tahoma" w:cs="Tahoma"/>
          <w:sz w:val="18"/>
          <w:szCs w:val="18"/>
          <w:lang w:eastAsia="pl-PL"/>
        </w:rPr>
      </w:pPr>
      <w:r w:rsidRPr="00B80CB3">
        <w:rPr>
          <w:rFonts w:ascii="Tahoma" w:eastAsia="Times New Roman" w:hAnsi="Tahoma" w:cs="Tahoma"/>
          <w:sz w:val="18"/>
          <w:szCs w:val="18"/>
          <w:lang w:eastAsia="pl-PL"/>
        </w:rPr>
        <w:t xml:space="preserve">w związku z art. 17 ust. 3 lit. b, d lub e </w:t>
      </w:r>
      <w:proofErr w:type="spellStart"/>
      <w:r w:rsidRPr="00B80CB3">
        <w:rPr>
          <w:rFonts w:ascii="Tahoma" w:eastAsia="Times New Roman" w:hAnsi="Tahoma" w:cs="Tahoma"/>
          <w:sz w:val="18"/>
          <w:szCs w:val="18"/>
          <w:lang w:eastAsia="pl-PL"/>
        </w:rPr>
        <w:t>RODO</w:t>
      </w:r>
      <w:proofErr w:type="spellEnd"/>
      <w:r w:rsidRPr="00B80CB3">
        <w:rPr>
          <w:rFonts w:ascii="Tahoma" w:eastAsia="Times New Roman" w:hAnsi="Tahoma" w:cs="Tahoma"/>
          <w:sz w:val="18"/>
          <w:szCs w:val="18"/>
          <w:lang w:eastAsia="pl-PL"/>
        </w:rPr>
        <w:t xml:space="preserve"> prawo do usunięcia danych osobowych; </w:t>
      </w:r>
    </w:p>
    <w:p w:rsidR="00B80CB3" w:rsidRPr="00B80CB3" w:rsidRDefault="0024697A" w:rsidP="00B80CB3">
      <w:pPr>
        <w:pStyle w:val="Akapitzlist"/>
        <w:numPr>
          <w:ilvl w:val="0"/>
          <w:numId w:val="25"/>
        </w:numPr>
        <w:spacing w:after="0" w:line="240" w:lineRule="auto"/>
        <w:rPr>
          <w:rFonts w:ascii="Tahoma" w:eastAsia="Times New Roman" w:hAnsi="Tahoma" w:cs="Tahoma"/>
          <w:sz w:val="18"/>
          <w:szCs w:val="18"/>
          <w:lang w:eastAsia="pl-PL"/>
        </w:rPr>
      </w:pPr>
      <w:r w:rsidRPr="00B80CB3">
        <w:rPr>
          <w:rFonts w:ascii="Tahoma" w:eastAsia="Times New Roman" w:hAnsi="Tahoma" w:cs="Tahoma"/>
          <w:sz w:val="18"/>
          <w:szCs w:val="18"/>
          <w:lang w:eastAsia="pl-PL"/>
        </w:rPr>
        <w:t xml:space="preserve">prawo do przenoszenia danych osobowych, o którym mowa w art. 20 </w:t>
      </w:r>
      <w:proofErr w:type="spellStart"/>
      <w:r w:rsidRPr="00B80CB3">
        <w:rPr>
          <w:rFonts w:ascii="Tahoma" w:eastAsia="Times New Roman" w:hAnsi="Tahoma" w:cs="Tahoma"/>
          <w:sz w:val="18"/>
          <w:szCs w:val="18"/>
          <w:lang w:eastAsia="pl-PL"/>
        </w:rPr>
        <w:t>RODO</w:t>
      </w:r>
      <w:proofErr w:type="spellEnd"/>
      <w:r w:rsidRPr="00B80CB3">
        <w:rPr>
          <w:rFonts w:ascii="Tahoma" w:eastAsia="Times New Roman" w:hAnsi="Tahoma" w:cs="Tahoma"/>
          <w:sz w:val="18"/>
          <w:szCs w:val="18"/>
          <w:lang w:eastAsia="pl-PL"/>
        </w:rPr>
        <w:t xml:space="preserve">; </w:t>
      </w:r>
    </w:p>
    <w:p w:rsidR="00B80CB3" w:rsidRPr="00B80CB3" w:rsidRDefault="0024697A" w:rsidP="00B80CB3">
      <w:pPr>
        <w:pStyle w:val="Akapitzlist"/>
        <w:numPr>
          <w:ilvl w:val="0"/>
          <w:numId w:val="25"/>
        </w:numPr>
        <w:spacing w:after="0" w:line="240" w:lineRule="auto"/>
        <w:rPr>
          <w:rFonts w:ascii="Tahoma" w:eastAsia="Times New Roman" w:hAnsi="Tahoma" w:cs="Tahoma"/>
          <w:sz w:val="18"/>
          <w:szCs w:val="18"/>
          <w:lang w:eastAsia="pl-PL"/>
        </w:rPr>
      </w:pPr>
      <w:r w:rsidRPr="00B80CB3">
        <w:rPr>
          <w:rFonts w:ascii="Tahoma" w:eastAsia="Times New Roman" w:hAnsi="Tahoma" w:cs="Tahoma"/>
          <w:sz w:val="18"/>
          <w:szCs w:val="18"/>
          <w:lang w:eastAsia="pl-PL"/>
        </w:rPr>
        <w:t xml:space="preserve">na podstawie art. 21 </w:t>
      </w:r>
      <w:proofErr w:type="spellStart"/>
      <w:r w:rsidRPr="00B80CB3">
        <w:rPr>
          <w:rFonts w:ascii="Tahoma" w:eastAsia="Times New Roman" w:hAnsi="Tahoma" w:cs="Tahoma"/>
          <w:sz w:val="18"/>
          <w:szCs w:val="18"/>
          <w:lang w:eastAsia="pl-PL"/>
        </w:rPr>
        <w:t>RODO</w:t>
      </w:r>
      <w:proofErr w:type="spellEnd"/>
      <w:r w:rsidRPr="00B80CB3">
        <w:rPr>
          <w:rFonts w:ascii="Tahoma" w:eastAsia="Times New Roman" w:hAnsi="Tahoma" w:cs="Tahoma"/>
          <w:sz w:val="18"/>
          <w:szCs w:val="18"/>
          <w:lang w:eastAsia="pl-PL"/>
        </w:rPr>
        <w:t xml:space="preserve"> prawo sprzeciwu, wobec przetwarzania danych osobowych, gdyż podstawą prawną przetwarzania Pani/Pana danych osobowych jest art. 6 ust. 1 lit. c </w:t>
      </w:r>
      <w:proofErr w:type="spellStart"/>
      <w:r w:rsidRPr="00B80CB3">
        <w:rPr>
          <w:rFonts w:ascii="Tahoma" w:eastAsia="Times New Roman" w:hAnsi="Tahoma" w:cs="Tahoma"/>
          <w:sz w:val="18"/>
          <w:szCs w:val="18"/>
          <w:lang w:eastAsia="pl-PL"/>
        </w:rPr>
        <w:t>RODO</w:t>
      </w:r>
      <w:proofErr w:type="spellEnd"/>
      <w:r w:rsidRPr="00B80CB3">
        <w:rPr>
          <w:rFonts w:ascii="Tahoma" w:eastAsia="Times New Roman" w:hAnsi="Tahoma" w:cs="Tahoma"/>
          <w:sz w:val="18"/>
          <w:szCs w:val="18"/>
          <w:lang w:eastAsia="pl-PL"/>
        </w:rPr>
        <w:t xml:space="preserve">; </w:t>
      </w:r>
    </w:p>
    <w:p w:rsidR="0024697A" w:rsidRPr="00B80CB3" w:rsidRDefault="0024697A" w:rsidP="00B80CB3">
      <w:pPr>
        <w:pStyle w:val="Akapitzlist"/>
        <w:numPr>
          <w:ilvl w:val="0"/>
          <w:numId w:val="28"/>
        </w:numPr>
        <w:spacing w:after="0" w:line="240" w:lineRule="auto"/>
        <w:ind w:left="426" w:hanging="426"/>
        <w:rPr>
          <w:rFonts w:ascii="Tahoma" w:eastAsia="Times New Roman" w:hAnsi="Tahoma" w:cs="Tahoma"/>
          <w:sz w:val="18"/>
          <w:szCs w:val="18"/>
          <w:lang w:eastAsia="pl-PL"/>
        </w:rPr>
      </w:pPr>
      <w:r w:rsidRPr="00B80CB3">
        <w:rPr>
          <w:rFonts w:ascii="Tahoma" w:eastAsia="Times New Roman" w:hAnsi="Tahoma" w:cs="Tahoma"/>
          <w:sz w:val="18"/>
          <w:szCs w:val="18"/>
          <w:lang w:eastAsia="pl-PL"/>
        </w:rPr>
        <w:t xml:space="preserve">Zamawiający dołoży wszelkich starań, aby zapewnić odpowiednie środki ochrony danych osobowych przed ich przypadkowym lub umyślnym zniszczeniem, przypadkową utratą, zmianą, nieuprawnionym ujawnieniem, wykorzystaniem czy dostępem, zgodnie z obowiązującymi przepisami prawa. </w:t>
      </w:r>
    </w:p>
    <w:p w:rsidR="0024697A" w:rsidRPr="0024697A" w:rsidRDefault="0024697A" w:rsidP="00015271">
      <w:pPr>
        <w:spacing w:after="0" w:line="240" w:lineRule="auto"/>
        <w:jc w:val="center"/>
        <w:rPr>
          <w:rFonts w:ascii="Tahoma" w:eastAsia="Times New Roman" w:hAnsi="Tahoma" w:cs="Tahoma"/>
          <w:b/>
          <w:bCs/>
          <w:sz w:val="18"/>
          <w:szCs w:val="18"/>
          <w:lang w:eastAsia="pl-PL"/>
        </w:rPr>
      </w:pPr>
      <w:r w:rsidRPr="0024697A">
        <w:rPr>
          <w:rFonts w:ascii="Tahoma" w:eastAsia="Times New Roman" w:hAnsi="Tahoma" w:cs="Tahoma"/>
          <w:b/>
          <w:bCs/>
          <w:sz w:val="18"/>
          <w:szCs w:val="18"/>
          <w:u w:val="single"/>
          <w:lang w:eastAsia="pl-PL"/>
        </w:rPr>
        <w:t xml:space="preserve">ZAŁĄCZNIK I - INFORMACJE DOTYCZĄCE OFERT CZĘŚCIOWYCH </w:t>
      </w:r>
    </w:p>
    <w:p w:rsidR="0024697A" w:rsidRPr="0024697A" w:rsidRDefault="0024697A" w:rsidP="00015271">
      <w:pPr>
        <w:spacing w:after="0" w:line="240" w:lineRule="auto"/>
        <w:rPr>
          <w:rFonts w:ascii="Tahoma" w:eastAsia="Times New Roman" w:hAnsi="Tahoma" w:cs="Tahoma"/>
          <w:sz w:val="18"/>
          <w:szCs w:val="18"/>
          <w:lang w:eastAsia="pl-PL"/>
        </w:rPr>
      </w:pPr>
    </w:p>
    <w:sectPr w:rsidR="0024697A" w:rsidRPr="0024697A" w:rsidSect="00015271">
      <w:footerReference w:type="default" r:id="rId11"/>
      <w:pgSz w:w="11906" w:h="16838"/>
      <w:pgMar w:top="426" w:right="424" w:bottom="709" w:left="85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C788D" w:rsidRDefault="00FC788D" w:rsidP="00015271">
      <w:pPr>
        <w:spacing w:after="0" w:line="240" w:lineRule="auto"/>
      </w:pPr>
      <w:r>
        <w:separator/>
      </w:r>
    </w:p>
  </w:endnote>
  <w:endnote w:type="continuationSeparator" w:id="0">
    <w:p w:rsidR="00FC788D" w:rsidRDefault="00FC788D" w:rsidP="00015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44649547"/>
      <w:docPartObj>
        <w:docPartGallery w:val="Page Numbers (Bottom of Page)"/>
        <w:docPartUnique/>
      </w:docPartObj>
    </w:sdtPr>
    <w:sdtContent>
      <w:p w:rsidR="00015271" w:rsidRDefault="00015271">
        <w:pPr>
          <w:pStyle w:val="Stopka"/>
          <w:jc w:val="right"/>
        </w:pPr>
        <w:r>
          <w:fldChar w:fldCharType="begin"/>
        </w:r>
        <w:r>
          <w:instrText>PAGE   \* MERGEFORMAT</w:instrText>
        </w:r>
        <w:r>
          <w:fldChar w:fldCharType="separate"/>
        </w:r>
        <w:r>
          <w:t>2</w:t>
        </w:r>
        <w:r>
          <w:fldChar w:fldCharType="end"/>
        </w:r>
      </w:p>
    </w:sdtContent>
  </w:sdt>
  <w:p w:rsidR="00015271" w:rsidRDefault="0001527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C788D" w:rsidRDefault="00FC788D" w:rsidP="00015271">
      <w:pPr>
        <w:spacing w:after="0" w:line="240" w:lineRule="auto"/>
      </w:pPr>
      <w:r>
        <w:separator/>
      </w:r>
    </w:p>
  </w:footnote>
  <w:footnote w:type="continuationSeparator" w:id="0">
    <w:p w:rsidR="00FC788D" w:rsidRDefault="00FC788D" w:rsidP="000152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67B39"/>
    <w:multiLevelType w:val="hybridMultilevel"/>
    <w:tmpl w:val="000C06C6"/>
    <w:lvl w:ilvl="0" w:tplc="954064EA">
      <w:start w:val="9"/>
      <w:numFmt w:val="lowerLetter"/>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C3D2CFD"/>
    <w:multiLevelType w:val="hybridMultilevel"/>
    <w:tmpl w:val="22160CC6"/>
    <w:lvl w:ilvl="0" w:tplc="C63A1D6C">
      <w:start w:val="10"/>
      <w:numFmt w:val="lowerLetter"/>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61448C"/>
    <w:multiLevelType w:val="hybridMultilevel"/>
    <w:tmpl w:val="BEF430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330E40"/>
    <w:multiLevelType w:val="hybridMultilevel"/>
    <w:tmpl w:val="A3B254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4886734"/>
    <w:multiLevelType w:val="hybridMultilevel"/>
    <w:tmpl w:val="F06627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D61937"/>
    <w:multiLevelType w:val="hybridMultilevel"/>
    <w:tmpl w:val="31C8323A"/>
    <w:lvl w:ilvl="0" w:tplc="3568635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F65250"/>
    <w:multiLevelType w:val="hybridMultilevel"/>
    <w:tmpl w:val="2952AC90"/>
    <w:lvl w:ilvl="0" w:tplc="39B8A67A">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DCB35B4"/>
    <w:multiLevelType w:val="hybridMultilevel"/>
    <w:tmpl w:val="E6725D08"/>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A0A08A7"/>
    <w:multiLevelType w:val="hybridMultilevel"/>
    <w:tmpl w:val="532A0854"/>
    <w:lvl w:ilvl="0" w:tplc="0E1CB1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2B6048D1"/>
    <w:multiLevelType w:val="hybridMultilevel"/>
    <w:tmpl w:val="F356C3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6E70CE4"/>
    <w:multiLevelType w:val="hybridMultilevel"/>
    <w:tmpl w:val="94C48B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3C815A47"/>
    <w:multiLevelType w:val="hybridMultilevel"/>
    <w:tmpl w:val="65B2E7C8"/>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B5A0512"/>
    <w:multiLevelType w:val="hybridMultilevel"/>
    <w:tmpl w:val="C2500916"/>
    <w:lvl w:ilvl="0" w:tplc="B6322D28">
      <w:start w:val="1"/>
      <w:numFmt w:val="bullet"/>
      <w:lvlText w:val="•"/>
      <w:lvlJc w:val="left"/>
      <w:pPr>
        <w:ind w:left="720" w:hanging="360"/>
      </w:pPr>
      <w:rPr>
        <w:rFonts w:ascii="Tahoma" w:eastAsia="Times New Roman" w:hAnsi="Tahoma"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4EBF2839"/>
    <w:multiLevelType w:val="hybridMultilevel"/>
    <w:tmpl w:val="95B2613E"/>
    <w:lvl w:ilvl="0" w:tplc="43AEF9E0">
      <w:start w:val="3"/>
      <w:numFmt w:val="lowerLetter"/>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FA41E7E"/>
    <w:multiLevelType w:val="hybridMultilevel"/>
    <w:tmpl w:val="796ED83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42131BF"/>
    <w:multiLevelType w:val="hybridMultilevel"/>
    <w:tmpl w:val="77A6B11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4D713BD"/>
    <w:multiLevelType w:val="hybridMultilevel"/>
    <w:tmpl w:val="236C60C8"/>
    <w:lvl w:ilvl="0" w:tplc="04150019">
      <w:start w:val="1"/>
      <w:numFmt w:val="lowerLetter"/>
      <w:lvlText w:val="%1."/>
      <w:lvlJc w:val="left"/>
      <w:pPr>
        <w:ind w:left="720" w:hanging="360"/>
      </w:pPr>
    </w:lvl>
    <w:lvl w:ilvl="1" w:tplc="8D9044CE">
      <w:start w:val="1"/>
      <w:numFmt w:val="decimal"/>
      <w:lvlText w:val="%2."/>
      <w:lvlJc w:val="left"/>
      <w:pPr>
        <w:ind w:left="1440" w:hanging="360"/>
      </w:pPr>
      <w:rPr>
        <w:rFonts w:hint="default"/>
      </w:rPr>
    </w:lvl>
    <w:lvl w:ilvl="2" w:tplc="772C77DC">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5CC4210"/>
    <w:multiLevelType w:val="hybridMultilevel"/>
    <w:tmpl w:val="277E78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7CC671B"/>
    <w:multiLevelType w:val="hybridMultilevel"/>
    <w:tmpl w:val="718A49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92415B8"/>
    <w:multiLevelType w:val="hybridMultilevel"/>
    <w:tmpl w:val="BC6E6E86"/>
    <w:lvl w:ilvl="0" w:tplc="0E1CB1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5BBE499E"/>
    <w:multiLevelType w:val="hybridMultilevel"/>
    <w:tmpl w:val="CE46D1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C421ACB"/>
    <w:multiLevelType w:val="hybridMultilevel"/>
    <w:tmpl w:val="213C5C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FD41A1C"/>
    <w:multiLevelType w:val="hybridMultilevel"/>
    <w:tmpl w:val="D3D2BA7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7C40B8F"/>
    <w:multiLevelType w:val="hybridMultilevel"/>
    <w:tmpl w:val="1DE4021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82F15F0"/>
    <w:multiLevelType w:val="hybridMultilevel"/>
    <w:tmpl w:val="A1E412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A051743"/>
    <w:multiLevelType w:val="hybridMultilevel"/>
    <w:tmpl w:val="AEDA8F8A"/>
    <w:lvl w:ilvl="0" w:tplc="F20C6290">
      <w:start w:val="7"/>
      <w:numFmt w:val="bullet"/>
      <w:lvlText w:val="•"/>
      <w:lvlJc w:val="left"/>
      <w:pPr>
        <w:ind w:left="720" w:hanging="360"/>
      </w:pPr>
      <w:rPr>
        <w:rFonts w:ascii="Tahoma" w:eastAsia="Times New Roman" w:hAnsi="Tahoma"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6F02784E"/>
    <w:multiLevelType w:val="hybridMultilevel"/>
    <w:tmpl w:val="15E09C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CFE7756"/>
    <w:multiLevelType w:val="hybridMultilevel"/>
    <w:tmpl w:val="F0F0B466"/>
    <w:lvl w:ilvl="0" w:tplc="0E1CB184">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cs="Wingdings" w:hint="default"/>
      </w:rPr>
    </w:lvl>
    <w:lvl w:ilvl="3" w:tplc="04150001" w:tentative="1">
      <w:start w:val="1"/>
      <w:numFmt w:val="bullet"/>
      <w:lvlText w:val=""/>
      <w:lvlJc w:val="left"/>
      <w:pPr>
        <w:ind w:left="3600" w:hanging="360"/>
      </w:pPr>
      <w:rPr>
        <w:rFonts w:ascii="Symbol" w:hAnsi="Symbol" w:cs="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cs="Wingdings" w:hint="default"/>
      </w:rPr>
    </w:lvl>
    <w:lvl w:ilvl="6" w:tplc="04150001" w:tentative="1">
      <w:start w:val="1"/>
      <w:numFmt w:val="bullet"/>
      <w:lvlText w:val=""/>
      <w:lvlJc w:val="left"/>
      <w:pPr>
        <w:ind w:left="5760" w:hanging="360"/>
      </w:pPr>
      <w:rPr>
        <w:rFonts w:ascii="Symbol" w:hAnsi="Symbol" w:cs="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cs="Wingdings" w:hint="default"/>
      </w:rPr>
    </w:lvl>
  </w:abstractNum>
  <w:num w:numId="1">
    <w:abstractNumId w:val="8"/>
  </w:num>
  <w:num w:numId="2">
    <w:abstractNumId w:val="4"/>
  </w:num>
  <w:num w:numId="3">
    <w:abstractNumId w:val="9"/>
  </w:num>
  <w:num w:numId="4">
    <w:abstractNumId w:val="6"/>
  </w:num>
  <w:num w:numId="5">
    <w:abstractNumId w:val="14"/>
  </w:num>
  <w:num w:numId="6">
    <w:abstractNumId w:val="16"/>
  </w:num>
  <w:num w:numId="7">
    <w:abstractNumId w:val="11"/>
  </w:num>
  <w:num w:numId="8">
    <w:abstractNumId w:val="19"/>
  </w:num>
  <w:num w:numId="9">
    <w:abstractNumId w:val="20"/>
  </w:num>
  <w:num w:numId="10">
    <w:abstractNumId w:val="7"/>
  </w:num>
  <w:num w:numId="11">
    <w:abstractNumId w:val="24"/>
  </w:num>
  <w:num w:numId="12">
    <w:abstractNumId w:val="26"/>
  </w:num>
  <w:num w:numId="13">
    <w:abstractNumId w:val="22"/>
  </w:num>
  <w:num w:numId="14">
    <w:abstractNumId w:val="15"/>
  </w:num>
  <w:num w:numId="15">
    <w:abstractNumId w:val="5"/>
  </w:num>
  <w:num w:numId="16">
    <w:abstractNumId w:val="27"/>
  </w:num>
  <w:num w:numId="17">
    <w:abstractNumId w:val="2"/>
  </w:num>
  <w:num w:numId="18">
    <w:abstractNumId w:val="18"/>
  </w:num>
  <w:num w:numId="19">
    <w:abstractNumId w:val="17"/>
  </w:num>
  <w:num w:numId="20">
    <w:abstractNumId w:val="13"/>
  </w:num>
  <w:num w:numId="21">
    <w:abstractNumId w:val="10"/>
  </w:num>
  <w:num w:numId="22">
    <w:abstractNumId w:val="25"/>
  </w:num>
  <w:num w:numId="23">
    <w:abstractNumId w:val="21"/>
  </w:num>
  <w:num w:numId="24">
    <w:abstractNumId w:val="0"/>
  </w:num>
  <w:num w:numId="25">
    <w:abstractNumId w:val="3"/>
  </w:num>
  <w:num w:numId="26">
    <w:abstractNumId w:val="12"/>
  </w:num>
  <w:num w:numId="27">
    <w:abstractNumId w:val="23"/>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97A"/>
    <w:rsid w:val="00015271"/>
    <w:rsid w:val="0024697A"/>
    <w:rsid w:val="0067698A"/>
    <w:rsid w:val="006D5B6C"/>
    <w:rsid w:val="00996030"/>
    <w:rsid w:val="00AB0D28"/>
    <w:rsid w:val="00B155CD"/>
    <w:rsid w:val="00B73162"/>
    <w:rsid w:val="00B80CB3"/>
    <w:rsid w:val="00C061C8"/>
    <w:rsid w:val="00D146DB"/>
    <w:rsid w:val="00FC78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05EF59"/>
  <w15:chartTrackingRefBased/>
  <w15:docId w15:val="{653B0C4F-E9E5-4A79-8ED9-F3727886E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24697A"/>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24697A"/>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24697A"/>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24697A"/>
    <w:rPr>
      <w:rFonts w:ascii="Arial" w:eastAsia="Times New Roman" w:hAnsi="Arial" w:cs="Arial"/>
      <w:vanish/>
      <w:sz w:val="16"/>
      <w:szCs w:val="16"/>
      <w:lang w:eastAsia="pl-PL"/>
    </w:rPr>
  </w:style>
  <w:style w:type="paragraph" w:styleId="Nagwek">
    <w:name w:val="header"/>
    <w:basedOn w:val="Normalny"/>
    <w:link w:val="NagwekZnak"/>
    <w:uiPriority w:val="99"/>
    <w:unhideWhenUsed/>
    <w:rsid w:val="0001527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5271"/>
  </w:style>
  <w:style w:type="paragraph" w:styleId="Stopka">
    <w:name w:val="footer"/>
    <w:basedOn w:val="Normalny"/>
    <w:link w:val="StopkaZnak"/>
    <w:uiPriority w:val="99"/>
    <w:unhideWhenUsed/>
    <w:rsid w:val="0001527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5271"/>
  </w:style>
  <w:style w:type="character" w:styleId="Hipercze">
    <w:name w:val="Hyperlink"/>
    <w:basedOn w:val="Domylnaczcionkaakapitu"/>
    <w:uiPriority w:val="99"/>
    <w:unhideWhenUsed/>
    <w:rsid w:val="00B155CD"/>
    <w:rPr>
      <w:color w:val="0563C1" w:themeColor="hyperlink"/>
      <w:u w:val="single"/>
    </w:rPr>
  </w:style>
  <w:style w:type="character" w:styleId="Nierozpoznanawzmianka">
    <w:name w:val="Unresolved Mention"/>
    <w:basedOn w:val="Domylnaczcionkaakapitu"/>
    <w:uiPriority w:val="99"/>
    <w:semiHidden/>
    <w:unhideWhenUsed/>
    <w:rsid w:val="00B155CD"/>
    <w:rPr>
      <w:color w:val="605E5C"/>
      <w:shd w:val="clear" w:color="auto" w:fill="E1DFDD"/>
    </w:rPr>
  </w:style>
  <w:style w:type="paragraph" w:styleId="Akapitzlist">
    <w:name w:val="List Paragraph"/>
    <w:basedOn w:val="Normalny"/>
    <w:uiPriority w:val="34"/>
    <w:qFormat/>
    <w:rsid w:val="00B155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3439689">
      <w:bodyDiv w:val="1"/>
      <w:marLeft w:val="0"/>
      <w:marRight w:val="0"/>
      <w:marTop w:val="0"/>
      <w:marBottom w:val="0"/>
      <w:divBdr>
        <w:top w:val="none" w:sz="0" w:space="0" w:color="auto"/>
        <w:left w:val="none" w:sz="0" w:space="0" w:color="auto"/>
        <w:bottom w:val="none" w:sz="0" w:space="0" w:color="auto"/>
        <w:right w:val="none" w:sz="0" w:space="0" w:color="auto"/>
      </w:divBdr>
      <w:divsChild>
        <w:div w:id="2143382063">
          <w:marLeft w:val="0"/>
          <w:marRight w:val="0"/>
          <w:marTop w:val="0"/>
          <w:marBottom w:val="0"/>
          <w:divBdr>
            <w:top w:val="none" w:sz="0" w:space="0" w:color="auto"/>
            <w:left w:val="none" w:sz="0" w:space="0" w:color="auto"/>
            <w:bottom w:val="none" w:sz="0" w:space="0" w:color="auto"/>
            <w:right w:val="none" w:sz="0" w:space="0" w:color="auto"/>
          </w:divBdr>
        </w:div>
        <w:div w:id="1033264544">
          <w:marLeft w:val="0"/>
          <w:marRight w:val="0"/>
          <w:marTop w:val="0"/>
          <w:marBottom w:val="0"/>
          <w:divBdr>
            <w:top w:val="none" w:sz="0" w:space="0" w:color="auto"/>
            <w:left w:val="none" w:sz="0" w:space="0" w:color="auto"/>
            <w:bottom w:val="none" w:sz="0" w:space="0" w:color="auto"/>
            <w:right w:val="none" w:sz="0" w:space="0" w:color="auto"/>
          </w:divBdr>
        </w:div>
        <w:div w:id="1238440987">
          <w:marLeft w:val="0"/>
          <w:marRight w:val="0"/>
          <w:marTop w:val="0"/>
          <w:marBottom w:val="0"/>
          <w:divBdr>
            <w:top w:val="none" w:sz="0" w:space="0" w:color="auto"/>
            <w:left w:val="none" w:sz="0" w:space="0" w:color="auto"/>
            <w:bottom w:val="none" w:sz="0" w:space="0" w:color="auto"/>
            <w:right w:val="none" w:sz="0" w:space="0" w:color="auto"/>
          </w:divBdr>
          <w:divsChild>
            <w:div w:id="1324698918">
              <w:marLeft w:val="0"/>
              <w:marRight w:val="0"/>
              <w:marTop w:val="0"/>
              <w:marBottom w:val="0"/>
              <w:divBdr>
                <w:top w:val="none" w:sz="0" w:space="0" w:color="auto"/>
                <w:left w:val="none" w:sz="0" w:space="0" w:color="auto"/>
                <w:bottom w:val="none" w:sz="0" w:space="0" w:color="auto"/>
                <w:right w:val="none" w:sz="0" w:space="0" w:color="auto"/>
              </w:divBdr>
              <w:divsChild>
                <w:div w:id="1963611099">
                  <w:marLeft w:val="0"/>
                  <w:marRight w:val="0"/>
                  <w:marTop w:val="0"/>
                  <w:marBottom w:val="0"/>
                  <w:divBdr>
                    <w:top w:val="none" w:sz="0" w:space="0" w:color="auto"/>
                    <w:left w:val="none" w:sz="0" w:space="0" w:color="auto"/>
                    <w:bottom w:val="none" w:sz="0" w:space="0" w:color="auto"/>
                    <w:right w:val="none" w:sz="0" w:space="0" w:color="auto"/>
                  </w:divBdr>
                </w:div>
                <w:div w:id="705451552">
                  <w:marLeft w:val="0"/>
                  <w:marRight w:val="0"/>
                  <w:marTop w:val="0"/>
                  <w:marBottom w:val="0"/>
                  <w:divBdr>
                    <w:top w:val="none" w:sz="0" w:space="0" w:color="auto"/>
                    <w:left w:val="none" w:sz="0" w:space="0" w:color="auto"/>
                    <w:bottom w:val="none" w:sz="0" w:space="0" w:color="auto"/>
                    <w:right w:val="none" w:sz="0" w:space="0" w:color="auto"/>
                  </w:divBdr>
                </w:div>
                <w:div w:id="733821508">
                  <w:marLeft w:val="0"/>
                  <w:marRight w:val="0"/>
                  <w:marTop w:val="0"/>
                  <w:marBottom w:val="0"/>
                  <w:divBdr>
                    <w:top w:val="none" w:sz="0" w:space="0" w:color="auto"/>
                    <w:left w:val="none" w:sz="0" w:space="0" w:color="auto"/>
                    <w:bottom w:val="none" w:sz="0" w:space="0" w:color="auto"/>
                    <w:right w:val="none" w:sz="0" w:space="0" w:color="auto"/>
                  </w:divBdr>
                  <w:divsChild>
                    <w:div w:id="605036611">
                      <w:marLeft w:val="0"/>
                      <w:marRight w:val="0"/>
                      <w:marTop w:val="0"/>
                      <w:marBottom w:val="0"/>
                      <w:divBdr>
                        <w:top w:val="none" w:sz="0" w:space="0" w:color="auto"/>
                        <w:left w:val="none" w:sz="0" w:space="0" w:color="auto"/>
                        <w:bottom w:val="none" w:sz="0" w:space="0" w:color="auto"/>
                        <w:right w:val="none" w:sz="0" w:space="0" w:color="auto"/>
                      </w:divBdr>
                    </w:div>
                  </w:divsChild>
                </w:div>
                <w:div w:id="1081173955">
                  <w:marLeft w:val="0"/>
                  <w:marRight w:val="0"/>
                  <w:marTop w:val="0"/>
                  <w:marBottom w:val="0"/>
                  <w:divBdr>
                    <w:top w:val="none" w:sz="0" w:space="0" w:color="auto"/>
                    <w:left w:val="none" w:sz="0" w:space="0" w:color="auto"/>
                    <w:bottom w:val="none" w:sz="0" w:space="0" w:color="auto"/>
                    <w:right w:val="none" w:sz="0" w:space="0" w:color="auto"/>
                  </w:divBdr>
                  <w:divsChild>
                    <w:div w:id="1685207392">
                      <w:marLeft w:val="0"/>
                      <w:marRight w:val="0"/>
                      <w:marTop w:val="0"/>
                      <w:marBottom w:val="0"/>
                      <w:divBdr>
                        <w:top w:val="none" w:sz="0" w:space="0" w:color="auto"/>
                        <w:left w:val="none" w:sz="0" w:space="0" w:color="auto"/>
                        <w:bottom w:val="none" w:sz="0" w:space="0" w:color="auto"/>
                        <w:right w:val="none" w:sz="0" w:space="0" w:color="auto"/>
                      </w:divBdr>
                    </w:div>
                  </w:divsChild>
                </w:div>
                <w:div w:id="1100876932">
                  <w:marLeft w:val="0"/>
                  <w:marRight w:val="0"/>
                  <w:marTop w:val="0"/>
                  <w:marBottom w:val="0"/>
                  <w:divBdr>
                    <w:top w:val="none" w:sz="0" w:space="0" w:color="auto"/>
                    <w:left w:val="none" w:sz="0" w:space="0" w:color="auto"/>
                    <w:bottom w:val="none" w:sz="0" w:space="0" w:color="auto"/>
                    <w:right w:val="none" w:sz="0" w:space="0" w:color="auto"/>
                  </w:divBdr>
                  <w:divsChild>
                    <w:div w:id="948699816">
                      <w:marLeft w:val="0"/>
                      <w:marRight w:val="0"/>
                      <w:marTop w:val="0"/>
                      <w:marBottom w:val="0"/>
                      <w:divBdr>
                        <w:top w:val="none" w:sz="0" w:space="0" w:color="auto"/>
                        <w:left w:val="none" w:sz="0" w:space="0" w:color="auto"/>
                        <w:bottom w:val="none" w:sz="0" w:space="0" w:color="auto"/>
                        <w:right w:val="none" w:sz="0" w:space="0" w:color="auto"/>
                      </w:divBdr>
                    </w:div>
                    <w:div w:id="90336">
                      <w:marLeft w:val="0"/>
                      <w:marRight w:val="0"/>
                      <w:marTop w:val="0"/>
                      <w:marBottom w:val="0"/>
                      <w:divBdr>
                        <w:top w:val="none" w:sz="0" w:space="0" w:color="auto"/>
                        <w:left w:val="none" w:sz="0" w:space="0" w:color="auto"/>
                        <w:bottom w:val="none" w:sz="0" w:space="0" w:color="auto"/>
                        <w:right w:val="none" w:sz="0" w:space="0" w:color="auto"/>
                      </w:divBdr>
                    </w:div>
                    <w:div w:id="483200977">
                      <w:marLeft w:val="0"/>
                      <w:marRight w:val="0"/>
                      <w:marTop w:val="0"/>
                      <w:marBottom w:val="0"/>
                      <w:divBdr>
                        <w:top w:val="none" w:sz="0" w:space="0" w:color="auto"/>
                        <w:left w:val="none" w:sz="0" w:space="0" w:color="auto"/>
                        <w:bottom w:val="none" w:sz="0" w:space="0" w:color="auto"/>
                        <w:right w:val="none" w:sz="0" w:space="0" w:color="auto"/>
                      </w:divBdr>
                    </w:div>
                    <w:div w:id="1395860087">
                      <w:marLeft w:val="0"/>
                      <w:marRight w:val="0"/>
                      <w:marTop w:val="0"/>
                      <w:marBottom w:val="0"/>
                      <w:divBdr>
                        <w:top w:val="none" w:sz="0" w:space="0" w:color="auto"/>
                        <w:left w:val="none" w:sz="0" w:space="0" w:color="auto"/>
                        <w:bottom w:val="none" w:sz="0" w:space="0" w:color="auto"/>
                        <w:right w:val="none" w:sz="0" w:space="0" w:color="auto"/>
                      </w:divBdr>
                    </w:div>
                  </w:divsChild>
                </w:div>
                <w:div w:id="1299607853">
                  <w:marLeft w:val="0"/>
                  <w:marRight w:val="0"/>
                  <w:marTop w:val="0"/>
                  <w:marBottom w:val="0"/>
                  <w:divBdr>
                    <w:top w:val="none" w:sz="0" w:space="0" w:color="auto"/>
                    <w:left w:val="none" w:sz="0" w:space="0" w:color="auto"/>
                    <w:bottom w:val="none" w:sz="0" w:space="0" w:color="auto"/>
                    <w:right w:val="none" w:sz="0" w:space="0" w:color="auto"/>
                  </w:divBdr>
                  <w:divsChild>
                    <w:div w:id="1049185650">
                      <w:marLeft w:val="0"/>
                      <w:marRight w:val="0"/>
                      <w:marTop w:val="0"/>
                      <w:marBottom w:val="0"/>
                      <w:divBdr>
                        <w:top w:val="none" w:sz="0" w:space="0" w:color="auto"/>
                        <w:left w:val="none" w:sz="0" w:space="0" w:color="auto"/>
                        <w:bottom w:val="none" w:sz="0" w:space="0" w:color="auto"/>
                        <w:right w:val="none" w:sz="0" w:space="0" w:color="auto"/>
                      </w:divBdr>
                    </w:div>
                    <w:div w:id="508718744">
                      <w:marLeft w:val="0"/>
                      <w:marRight w:val="0"/>
                      <w:marTop w:val="0"/>
                      <w:marBottom w:val="0"/>
                      <w:divBdr>
                        <w:top w:val="none" w:sz="0" w:space="0" w:color="auto"/>
                        <w:left w:val="none" w:sz="0" w:space="0" w:color="auto"/>
                        <w:bottom w:val="none" w:sz="0" w:space="0" w:color="auto"/>
                        <w:right w:val="none" w:sz="0" w:space="0" w:color="auto"/>
                      </w:divBdr>
                    </w:div>
                    <w:div w:id="1895265244">
                      <w:marLeft w:val="0"/>
                      <w:marRight w:val="0"/>
                      <w:marTop w:val="0"/>
                      <w:marBottom w:val="0"/>
                      <w:divBdr>
                        <w:top w:val="none" w:sz="0" w:space="0" w:color="auto"/>
                        <w:left w:val="none" w:sz="0" w:space="0" w:color="auto"/>
                        <w:bottom w:val="none" w:sz="0" w:space="0" w:color="auto"/>
                        <w:right w:val="none" w:sz="0" w:space="0" w:color="auto"/>
                      </w:divBdr>
                    </w:div>
                    <w:div w:id="1720469102">
                      <w:marLeft w:val="0"/>
                      <w:marRight w:val="0"/>
                      <w:marTop w:val="0"/>
                      <w:marBottom w:val="0"/>
                      <w:divBdr>
                        <w:top w:val="none" w:sz="0" w:space="0" w:color="auto"/>
                        <w:left w:val="none" w:sz="0" w:space="0" w:color="auto"/>
                        <w:bottom w:val="none" w:sz="0" w:space="0" w:color="auto"/>
                        <w:right w:val="none" w:sz="0" w:space="0" w:color="auto"/>
                      </w:divBdr>
                    </w:div>
                    <w:div w:id="1961959013">
                      <w:marLeft w:val="0"/>
                      <w:marRight w:val="0"/>
                      <w:marTop w:val="0"/>
                      <w:marBottom w:val="0"/>
                      <w:divBdr>
                        <w:top w:val="none" w:sz="0" w:space="0" w:color="auto"/>
                        <w:left w:val="none" w:sz="0" w:space="0" w:color="auto"/>
                        <w:bottom w:val="none" w:sz="0" w:space="0" w:color="auto"/>
                        <w:right w:val="none" w:sz="0" w:space="0" w:color="auto"/>
                      </w:divBdr>
                    </w:div>
                    <w:div w:id="614168610">
                      <w:marLeft w:val="0"/>
                      <w:marRight w:val="0"/>
                      <w:marTop w:val="0"/>
                      <w:marBottom w:val="0"/>
                      <w:divBdr>
                        <w:top w:val="none" w:sz="0" w:space="0" w:color="auto"/>
                        <w:left w:val="none" w:sz="0" w:space="0" w:color="auto"/>
                        <w:bottom w:val="none" w:sz="0" w:space="0" w:color="auto"/>
                        <w:right w:val="none" w:sz="0" w:space="0" w:color="auto"/>
                      </w:divBdr>
                    </w:div>
                    <w:div w:id="1749693048">
                      <w:marLeft w:val="0"/>
                      <w:marRight w:val="0"/>
                      <w:marTop w:val="0"/>
                      <w:marBottom w:val="0"/>
                      <w:divBdr>
                        <w:top w:val="none" w:sz="0" w:space="0" w:color="auto"/>
                        <w:left w:val="none" w:sz="0" w:space="0" w:color="auto"/>
                        <w:bottom w:val="none" w:sz="0" w:space="0" w:color="auto"/>
                        <w:right w:val="none" w:sz="0" w:space="0" w:color="auto"/>
                      </w:divBdr>
                    </w:div>
                  </w:divsChild>
                </w:div>
                <w:div w:id="1475298040">
                  <w:marLeft w:val="0"/>
                  <w:marRight w:val="0"/>
                  <w:marTop w:val="0"/>
                  <w:marBottom w:val="0"/>
                  <w:divBdr>
                    <w:top w:val="none" w:sz="0" w:space="0" w:color="auto"/>
                    <w:left w:val="none" w:sz="0" w:space="0" w:color="auto"/>
                    <w:bottom w:val="none" w:sz="0" w:space="0" w:color="auto"/>
                    <w:right w:val="none" w:sz="0" w:space="0" w:color="auto"/>
                  </w:divBdr>
                  <w:divsChild>
                    <w:div w:id="2146505795">
                      <w:marLeft w:val="0"/>
                      <w:marRight w:val="0"/>
                      <w:marTop w:val="0"/>
                      <w:marBottom w:val="0"/>
                      <w:divBdr>
                        <w:top w:val="none" w:sz="0" w:space="0" w:color="auto"/>
                        <w:left w:val="none" w:sz="0" w:space="0" w:color="auto"/>
                        <w:bottom w:val="none" w:sz="0" w:space="0" w:color="auto"/>
                        <w:right w:val="none" w:sz="0" w:space="0" w:color="auto"/>
                      </w:divBdr>
                    </w:div>
                    <w:div w:id="563949604">
                      <w:marLeft w:val="0"/>
                      <w:marRight w:val="0"/>
                      <w:marTop w:val="0"/>
                      <w:marBottom w:val="0"/>
                      <w:divBdr>
                        <w:top w:val="none" w:sz="0" w:space="0" w:color="auto"/>
                        <w:left w:val="none" w:sz="0" w:space="0" w:color="auto"/>
                        <w:bottom w:val="none" w:sz="0" w:space="0" w:color="auto"/>
                        <w:right w:val="none" w:sz="0" w:space="0" w:color="auto"/>
                      </w:divBdr>
                    </w:div>
                  </w:divsChild>
                </w:div>
                <w:div w:id="1412922998">
                  <w:marLeft w:val="0"/>
                  <w:marRight w:val="0"/>
                  <w:marTop w:val="0"/>
                  <w:marBottom w:val="0"/>
                  <w:divBdr>
                    <w:top w:val="none" w:sz="0" w:space="0" w:color="auto"/>
                    <w:left w:val="none" w:sz="0" w:space="0" w:color="auto"/>
                    <w:bottom w:val="none" w:sz="0" w:space="0" w:color="auto"/>
                    <w:right w:val="none" w:sz="0" w:space="0" w:color="auto"/>
                  </w:divBdr>
                  <w:divsChild>
                    <w:div w:id="1036542366">
                      <w:marLeft w:val="0"/>
                      <w:marRight w:val="0"/>
                      <w:marTop w:val="0"/>
                      <w:marBottom w:val="0"/>
                      <w:divBdr>
                        <w:top w:val="none" w:sz="0" w:space="0" w:color="auto"/>
                        <w:left w:val="none" w:sz="0" w:space="0" w:color="auto"/>
                        <w:bottom w:val="none" w:sz="0" w:space="0" w:color="auto"/>
                        <w:right w:val="none" w:sz="0" w:space="0" w:color="auto"/>
                      </w:divBdr>
                    </w:div>
                    <w:div w:id="58985973">
                      <w:marLeft w:val="0"/>
                      <w:marRight w:val="0"/>
                      <w:marTop w:val="0"/>
                      <w:marBottom w:val="0"/>
                      <w:divBdr>
                        <w:top w:val="none" w:sz="0" w:space="0" w:color="auto"/>
                        <w:left w:val="none" w:sz="0" w:space="0" w:color="auto"/>
                        <w:bottom w:val="none" w:sz="0" w:space="0" w:color="auto"/>
                        <w:right w:val="none" w:sz="0" w:space="0" w:color="auto"/>
                      </w:divBdr>
                    </w:div>
                    <w:div w:id="1984001667">
                      <w:marLeft w:val="0"/>
                      <w:marRight w:val="0"/>
                      <w:marTop w:val="0"/>
                      <w:marBottom w:val="0"/>
                      <w:divBdr>
                        <w:top w:val="none" w:sz="0" w:space="0" w:color="auto"/>
                        <w:left w:val="none" w:sz="0" w:space="0" w:color="auto"/>
                        <w:bottom w:val="none" w:sz="0" w:space="0" w:color="auto"/>
                        <w:right w:val="none" w:sz="0" w:space="0" w:color="auto"/>
                      </w:divBdr>
                    </w:div>
                    <w:div w:id="955526685">
                      <w:marLeft w:val="0"/>
                      <w:marRight w:val="0"/>
                      <w:marTop w:val="0"/>
                      <w:marBottom w:val="0"/>
                      <w:divBdr>
                        <w:top w:val="none" w:sz="0" w:space="0" w:color="auto"/>
                        <w:left w:val="none" w:sz="0" w:space="0" w:color="auto"/>
                        <w:bottom w:val="none" w:sz="0" w:space="0" w:color="auto"/>
                        <w:right w:val="none" w:sz="0" w:space="0" w:color="auto"/>
                      </w:divBdr>
                    </w:div>
                    <w:div w:id="524488563">
                      <w:marLeft w:val="0"/>
                      <w:marRight w:val="0"/>
                      <w:marTop w:val="0"/>
                      <w:marBottom w:val="0"/>
                      <w:divBdr>
                        <w:top w:val="none" w:sz="0" w:space="0" w:color="auto"/>
                        <w:left w:val="none" w:sz="0" w:space="0" w:color="auto"/>
                        <w:bottom w:val="none" w:sz="0" w:space="0" w:color="auto"/>
                        <w:right w:val="none" w:sz="0" w:space="0" w:color="auto"/>
                      </w:divBdr>
                    </w:div>
                    <w:div w:id="940145106">
                      <w:marLeft w:val="0"/>
                      <w:marRight w:val="0"/>
                      <w:marTop w:val="0"/>
                      <w:marBottom w:val="0"/>
                      <w:divBdr>
                        <w:top w:val="none" w:sz="0" w:space="0" w:color="auto"/>
                        <w:left w:val="none" w:sz="0" w:space="0" w:color="auto"/>
                        <w:bottom w:val="none" w:sz="0" w:space="0" w:color="auto"/>
                        <w:right w:val="none" w:sz="0" w:space="0" w:color="auto"/>
                      </w:divBdr>
                    </w:div>
                    <w:div w:id="203910611">
                      <w:marLeft w:val="0"/>
                      <w:marRight w:val="0"/>
                      <w:marTop w:val="0"/>
                      <w:marBottom w:val="0"/>
                      <w:divBdr>
                        <w:top w:val="none" w:sz="0" w:space="0" w:color="auto"/>
                        <w:left w:val="none" w:sz="0" w:space="0" w:color="auto"/>
                        <w:bottom w:val="none" w:sz="0" w:space="0" w:color="auto"/>
                        <w:right w:val="none" w:sz="0" w:space="0" w:color="auto"/>
                      </w:divBdr>
                    </w:div>
                  </w:divsChild>
                </w:div>
                <w:div w:id="1431505594">
                  <w:marLeft w:val="0"/>
                  <w:marRight w:val="0"/>
                  <w:marTop w:val="0"/>
                  <w:marBottom w:val="0"/>
                  <w:divBdr>
                    <w:top w:val="none" w:sz="0" w:space="0" w:color="auto"/>
                    <w:left w:val="none" w:sz="0" w:space="0" w:color="auto"/>
                    <w:bottom w:val="none" w:sz="0" w:space="0" w:color="auto"/>
                    <w:right w:val="none" w:sz="0" w:space="0" w:color="auto"/>
                  </w:divBdr>
                  <w:divsChild>
                    <w:div w:id="443504765">
                      <w:marLeft w:val="0"/>
                      <w:marRight w:val="0"/>
                      <w:marTop w:val="0"/>
                      <w:marBottom w:val="0"/>
                      <w:divBdr>
                        <w:top w:val="none" w:sz="0" w:space="0" w:color="auto"/>
                        <w:left w:val="none" w:sz="0" w:space="0" w:color="auto"/>
                        <w:bottom w:val="none" w:sz="0" w:space="0" w:color="auto"/>
                        <w:right w:val="none" w:sz="0" w:space="0" w:color="auto"/>
                      </w:divBdr>
                    </w:div>
                    <w:div w:id="1322346800">
                      <w:marLeft w:val="0"/>
                      <w:marRight w:val="0"/>
                      <w:marTop w:val="0"/>
                      <w:marBottom w:val="0"/>
                      <w:divBdr>
                        <w:top w:val="none" w:sz="0" w:space="0" w:color="auto"/>
                        <w:left w:val="none" w:sz="0" w:space="0" w:color="auto"/>
                        <w:bottom w:val="none" w:sz="0" w:space="0" w:color="auto"/>
                        <w:right w:val="none" w:sz="0" w:space="0" w:color="auto"/>
                      </w:divBdr>
                    </w:div>
                    <w:div w:id="1873837627">
                      <w:marLeft w:val="0"/>
                      <w:marRight w:val="0"/>
                      <w:marTop w:val="0"/>
                      <w:marBottom w:val="0"/>
                      <w:divBdr>
                        <w:top w:val="none" w:sz="0" w:space="0" w:color="auto"/>
                        <w:left w:val="none" w:sz="0" w:space="0" w:color="auto"/>
                        <w:bottom w:val="none" w:sz="0" w:space="0" w:color="auto"/>
                        <w:right w:val="none" w:sz="0" w:space="0" w:color="auto"/>
                      </w:divBdr>
                    </w:div>
                    <w:div w:id="948464199">
                      <w:marLeft w:val="0"/>
                      <w:marRight w:val="0"/>
                      <w:marTop w:val="0"/>
                      <w:marBottom w:val="0"/>
                      <w:divBdr>
                        <w:top w:val="none" w:sz="0" w:space="0" w:color="auto"/>
                        <w:left w:val="none" w:sz="0" w:space="0" w:color="auto"/>
                        <w:bottom w:val="none" w:sz="0" w:space="0" w:color="auto"/>
                        <w:right w:val="none" w:sz="0" w:space="0" w:color="auto"/>
                      </w:divBdr>
                    </w:div>
                    <w:div w:id="1357778497">
                      <w:marLeft w:val="0"/>
                      <w:marRight w:val="0"/>
                      <w:marTop w:val="0"/>
                      <w:marBottom w:val="0"/>
                      <w:divBdr>
                        <w:top w:val="none" w:sz="0" w:space="0" w:color="auto"/>
                        <w:left w:val="none" w:sz="0" w:space="0" w:color="auto"/>
                        <w:bottom w:val="none" w:sz="0" w:space="0" w:color="auto"/>
                        <w:right w:val="none" w:sz="0" w:space="0" w:color="auto"/>
                      </w:divBdr>
                    </w:div>
                    <w:div w:id="1879930629">
                      <w:marLeft w:val="0"/>
                      <w:marRight w:val="0"/>
                      <w:marTop w:val="0"/>
                      <w:marBottom w:val="0"/>
                      <w:divBdr>
                        <w:top w:val="none" w:sz="0" w:space="0" w:color="auto"/>
                        <w:left w:val="none" w:sz="0" w:space="0" w:color="auto"/>
                        <w:bottom w:val="none" w:sz="0" w:space="0" w:color="auto"/>
                        <w:right w:val="none" w:sz="0" w:space="0" w:color="auto"/>
                      </w:divBdr>
                    </w:div>
                    <w:div w:id="807010965">
                      <w:marLeft w:val="0"/>
                      <w:marRight w:val="0"/>
                      <w:marTop w:val="0"/>
                      <w:marBottom w:val="0"/>
                      <w:divBdr>
                        <w:top w:val="none" w:sz="0" w:space="0" w:color="auto"/>
                        <w:left w:val="none" w:sz="0" w:space="0" w:color="auto"/>
                        <w:bottom w:val="none" w:sz="0" w:space="0" w:color="auto"/>
                        <w:right w:val="none" w:sz="0" w:space="0" w:color="auto"/>
                      </w:divBdr>
                    </w:div>
                    <w:div w:id="801001658">
                      <w:marLeft w:val="0"/>
                      <w:marRight w:val="0"/>
                      <w:marTop w:val="0"/>
                      <w:marBottom w:val="0"/>
                      <w:divBdr>
                        <w:top w:val="none" w:sz="0" w:space="0" w:color="auto"/>
                        <w:left w:val="none" w:sz="0" w:space="0" w:color="auto"/>
                        <w:bottom w:val="none" w:sz="0" w:space="0" w:color="auto"/>
                        <w:right w:val="none" w:sz="0" w:space="0" w:color="auto"/>
                      </w:divBdr>
                    </w:div>
                    <w:div w:id="98528184">
                      <w:marLeft w:val="0"/>
                      <w:marRight w:val="0"/>
                      <w:marTop w:val="0"/>
                      <w:marBottom w:val="0"/>
                      <w:divBdr>
                        <w:top w:val="none" w:sz="0" w:space="0" w:color="auto"/>
                        <w:left w:val="none" w:sz="0" w:space="0" w:color="auto"/>
                        <w:bottom w:val="none" w:sz="0" w:space="0" w:color="auto"/>
                        <w:right w:val="none" w:sz="0" w:space="0" w:color="auto"/>
                      </w:divBdr>
                    </w:div>
                    <w:div w:id="292761042">
                      <w:marLeft w:val="0"/>
                      <w:marRight w:val="0"/>
                      <w:marTop w:val="0"/>
                      <w:marBottom w:val="0"/>
                      <w:divBdr>
                        <w:top w:val="none" w:sz="0" w:space="0" w:color="auto"/>
                        <w:left w:val="none" w:sz="0" w:space="0" w:color="auto"/>
                        <w:bottom w:val="none" w:sz="0" w:space="0" w:color="auto"/>
                        <w:right w:val="none" w:sz="0" w:space="0" w:color="auto"/>
                      </w:divBdr>
                    </w:div>
                    <w:div w:id="1552499593">
                      <w:marLeft w:val="0"/>
                      <w:marRight w:val="0"/>
                      <w:marTop w:val="0"/>
                      <w:marBottom w:val="0"/>
                      <w:divBdr>
                        <w:top w:val="none" w:sz="0" w:space="0" w:color="auto"/>
                        <w:left w:val="none" w:sz="0" w:space="0" w:color="auto"/>
                        <w:bottom w:val="none" w:sz="0" w:space="0" w:color="auto"/>
                        <w:right w:val="none" w:sz="0" w:space="0" w:color="auto"/>
                      </w:divBdr>
                    </w:div>
                    <w:div w:id="1878539898">
                      <w:marLeft w:val="0"/>
                      <w:marRight w:val="0"/>
                      <w:marTop w:val="0"/>
                      <w:marBottom w:val="0"/>
                      <w:divBdr>
                        <w:top w:val="none" w:sz="0" w:space="0" w:color="auto"/>
                        <w:left w:val="none" w:sz="0" w:space="0" w:color="auto"/>
                        <w:bottom w:val="none" w:sz="0" w:space="0" w:color="auto"/>
                        <w:right w:val="none" w:sz="0" w:space="0" w:color="auto"/>
                      </w:divBdr>
                    </w:div>
                    <w:div w:id="1589845083">
                      <w:marLeft w:val="0"/>
                      <w:marRight w:val="0"/>
                      <w:marTop w:val="0"/>
                      <w:marBottom w:val="0"/>
                      <w:divBdr>
                        <w:top w:val="none" w:sz="0" w:space="0" w:color="auto"/>
                        <w:left w:val="none" w:sz="0" w:space="0" w:color="auto"/>
                        <w:bottom w:val="none" w:sz="0" w:space="0" w:color="auto"/>
                        <w:right w:val="none" w:sz="0" w:space="0" w:color="auto"/>
                      </w:divBdr>
                    </w:div>
                    <w:div w:id="1371882088">
                      <w:marLeft w:val="0"/>
                      <w:marRight w:val="0"/>
                      <w:marTop w:val="0"/>
                      <w:marBottom w:val="0"/>
                      <w:divBdr>
                        <w:top w:val="none" w:sz="0" w:space="0" w:color="auto"/>
                        <w:left w:val="none" w:sz="0" w:space="0" w:color="auto"/>
                        <w:bottom w:val="none" w:sz="0" w:space="0" w:color="auto"/>
                        <w:right w:val="none" w:sz="0" w:space="0" w:color="auto"/>
                      </w:divBdr>
                    </w:div>
                    <w:div w:id="824516047">
                      <w:marLeft w:val="0"/>
                      <w:marRight w:val="0"/>
                      <w:marTop w:val="0"/>
                      <w:marBottom w:val="0"/>
                      <w:divBdr>
                        <w:top w:val="none" w:sz="0" w:space="0" w:color="auto"/>
                        <w:left w:val="none" w:sz="0" w:space="0" w:color="auto"/>
                        <w:bottom w:val="none" w:sz="0" w:space="0" w:color="auto"/>
                        <w:right w:val="none" w:sz="0" w:space="0" w:color="auto"/>
                      </w:divBdr>
                    </w:div>
                    <w:div w:id="370688211">
                      <w:marLeft w:val="0"/>
                      <w:marRight w:val="0"/>
                      <w:marTop w:val="0"/>
                      <w:marBottom w:val="0"/>
                      <w:divBdr>
                        <w:top w:val="none" w:sz="0" w:space="0" w:color="auto"/>
                        <w:left w:val="none" w:sz="0" w:space="0" w:color="auto"/>
                        <w:bottom w:val="none" w:sz="0" w:space="0" w:color="auto"/>
                        <w:right w:val="none" w:sz="0" w:space="0" w:color="auto"/>
                      </w:divBdr>
                    </w:div>
                    <w:div w:id="2020304018">
                      <w:marLeft w:val="0"/>
                      <w:marRight w:val="0"/>
                      <w:marTop w:val="0"/>
                      <w:marBottom w:val="0"/>
                      <w:divBdr>
                        <w:top w:val="none" w:sz="0" w:space="0" w:color="auto"/>
                        <w:left w:val="none" w:sz="0" w:space="0" w:color="auto"/>
                        <w:bottom w:val="none" w:sz="0" w:space="0" w:color="auto"/>
                        <w:right w:val="none" w:sz="0" w:space="0" w:color="auto"/>
                      </w:divBdr>
                    </w:div>
                  </w:divsChild>
                </w:div>
                <w:div w:id="9787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cuwkk.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ip.cuwkk.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sekretariat@cuwkk.pl" TargetMode="External"/><Relationship Id="rId4" Type="http://schemas.openxmlformats.org/officeDocument/2006/relationships/webSettings" Target="webSettings.xml"/><Relationship Id="rId9" Type="http://schemas.openxmlformats.org/officeDocument/2006/relationships/hyperlink" Target="mailto:zss.kkozle@op.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9</Pages>
  <Words>6078</Words>
  <Characters>36470</Characters>
  <Application>Microsoft Office Word</Application>
  <DocSecurity>0</DocSecurity>
  <Lines>303</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Zamówienia</dc:creator>
  <cp:keywords/>
  <dc:description/>
  <cp:lastModifiedBy>Zamówienia</cp:lastModifiedBy>
  <cp:revision>2</cp:revision>
  <dcterms:created xsi:type="dcterms:W3CDTF">2020-04-17T06:44:00Z</dcterms:created>
  <dcterms:modified xsi:type="dcterms:W3CDTF">2020-04-17T07:17:00Z</dcterms:modified>
</cp:coreProperties>
</file>