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10" w:rsidRPr="00FE10C7" w:rsidRDefault="00D57610" w:rsidP="00D57610">
      <w:pPr>
        <w:tabs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>
        <w:rPr>
          <w:rFonts w:ascii="Verdana" w:hAnsi="Verdana"/>
          <w:sz w:val="16"/>
          <w:szCs w:val="16"/>
        </w:rPr>
        <w:t>Kc-zp.272-45/</w:t>
      </w:r>
      <w:r w:rsidRPr="001F4F5B">
        <w:rPr>
          <w:rFonts w:ascii="Verdana" w:hAnsi="Verdana"/>
          <w:sz w:val="16"/>
          <w:szCs w:val="16"/>
        </w:rPr>
        <w:t>20                                        Kraków, 19.03.2020 r.</w:t>
      </w:r>
    </w:p>
    <w:p w:rsidR="00D57610" w:rsidRPr="00FE10C7" w:rsidRDefault="00D57610" w:rsidP="00D5761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D57610" w:rsidRDefault="00D57610" w:rsidP="00D5761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7610" w:rsidRPr="00FD45DE" w:rsidRDefault="00D57610" w:rsidP="00D5761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7610" w:rsidRPr="00595D85" w:rsidRDefault="00D57610" w:rsidP="00D5761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595D85">
        <w:rPr>
          <w:rFonts w:ascii="Verdana" w:hAnsi="Verdana"/>
          <w:b/>
          <w:szCs w:val="20"/>
        </w:rPr>
        <w:t>WYKONAWCY,</w:t>
      </w:r>
    </w:p>
    <w:p w:rsidR="00D57610" w:rsidRPr="00595D85" w:rsidRDefault="00D57610" w:rsidP="00D5761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595D85">
        <w:rPr>
          <w:rFonts w:ascii="Verdana" w:hAnsi="Verdana"/>
          <w:b/>
          <w:szCs w:val="20"/>
        </w:rPr>
        <w:t>KTÓRZY POBRALI SIWZ</w:t>
      </w:r>
    </w:p>
    <w:p w:rsidR="00D57610" w:rsidRPr="00595D85" w:rsidRDefault="00D57610" w:rsidP="00D5761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</w:p>
    <w:p w:rsidR="00D57610" w:rsidRPr="00595D85" w:rsidRDefault="00D57610" w:rsidP="00D5761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D57610" w:rsidRPr="00595D85" w:rsidRDefault="00D57610" w:rsidP="00D57610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595D85">
        <w:rPr>
          <w:rFonts w:ascii="Verdana" w:hAnsi="Verdana"/>
          <w:sz w:val="20"/>
          <w:szCs w:val="20"/>
        </w:rPr>
        <w:t>POWIADOMIENIE O PRZEDŁUŻENIU TERMINU SKŁADANIA OFERT</w:t>
      </w:r>
    </w:p>
    <w:p w:rsidR="00D57610" w:rsidRPr="00595D85" w:rsidRDefault="00D57610" w:rsidP="00D57610">
      <w:pPr>
        <w:jc w:val="both"/>
        <w:rPr>
          <w:rFonts w:ascii="Verdana" w:hAnsi="Verdana"/>
          <w:sz w:val="20"/>
          <w:szCs w:val="20"/>
        </w:rPr>
      </w:pPr>
    </w:p>
    <w:p w:rsidR="00D57610" w:rsidRPr="00595D85" w:rsidRDefault="00D57610" w:rsidP="00D57610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595D85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(Dz. U. z  2019 r. poz. 1843 ze zm.) w trybie przetargu </w:t>
      </w:r>
      <w:r w:rsidRPr="00595D85">
        <w:rPr>
          <w:rFonts w:ascii="Verdana" w:hAnsi="Verdana"/>
          <w:b/>
          <w:sz w:val="20"/>
          <w:szCs w:val="20"/>
        </w:rPr>
        <w:t>przetarg nieograniczony</w:t>
      </w:r>
      <w:r w:rsidRPr="00595D85">
        <w:rPr>
          <w:rFonts w:ascii="Verdana" w:hAnsi="Verdana"/>
          <w:sz w:val="20"/>
          <w:szCs w:val="20"/>
        </w:rPr>
        <w:t xml:space="preserve">, którego przedmiotem jest </w:t>
      </w:r>
      <w:r w:rsidRPr="00595D85">
        <w:rPr>
          <w:rFonts w:ascii="Verdana" w:hAnsi="Verdana"/>
          <w:b/>
          <w:sz w:val="20"/>
          <w:szCs w:val="20"/>
        </w:rPr>
        <w:t>Usługa przygotowania i startów sekcji AZS AGH w Akademickich Mistrzostwach Polski w sezonie 2019/2020 - Kc-zp.272-45/20</w:t>
      </w:r>
      <w:r w:rsidRPr="00595D85">
        <w:rPr>
          <w:rFonts w:ascii="Verdana" w:hAnsi="Verdana"/>
          <w:sz w:val="20"/>
          <w:szCs w:val="20"/>
        </w:rPr>
        <w:t>, działając na podstawie art. 38 ust 6 ustawy, uprzejmie Państwa informujemy, iż Zamawiający postanowił przedłużyć termin składania ofert.</w:t>
      </w:r>
    </w:p>
    <w:p w:rsidR="00D57610" w:rsidRPr="00595D85" w:rsidRDefault="00D57610" w:rsidP="00D5761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5D85">
        <w:rPr>
          <w:rFonts w:ascii="Verdana" w:hAnsi="Verdana"/>
          <w:sz w:val="20"/>
          <w:szCs w:val="20"/>
        </w:rPr>
        <w:t xml:space="preserve">Termin składania ofert oraz termin wniesienia wadium zostaje zmieniony na dzień </w:t>
      </w:r>
      <w:r w:rsidRPr="00595D85">
        <w:rPr>
          <w:rFonts w:ascii="Verdana" w:hAnsi="Verdana"/>
          <w:b/>
          <w:sz w:val="20"/>
          <w:szCs w:val="20"/>
        </w:rPr>
        <w:t>2020-03-31 godz. 09:30</w:t>
      </w:r>
      <w:r w:rsidRPr="00595D85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Pr="00595D85">
        <w:rPr>
          <w:rFonts w:ascii="Verdana" w:hAnsi="Verdana"/>
          <w:b/>
          <w:sz w:val="20"/>
          <w:szCs w:val="20"/>
        </w:rPr>
        <w:t>2020-03-31 godz. 10:00</w:t>
      </w:r>
      <w:r w:rsidRPr="00595D85">
        <w:rPr>
          <w:rFonts w:ascii="Verdana" w:hAnsi="Verdana"/>
          <w:sz w:val="20"/>
          <w:szCs w:val="20"/>
        </w:rPr>
        <w:t>.</w:t>
      </w:r>
    </w:p>
    <w:p w:rsidR="00D57610" w:rsidRPr="00FE10C7" w:rsidRDefault="00D57610" w:rsidP="00D57610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595D85">
        <w:rPr>
          <w:rFonts w:ascii="Verdana" w:hAnsi="Verdana"/>
          <w:sz w:val="20"/>
          <w:szCs w:val="20"/>
        </w:rPr>
        <w:t xml:space="preserve">Jednocześnie informujemy, że </w:t>
      </w:r>
      <w:r w:rsidRPr="00595D85">
        <w:rPr>
          <w:rFonts w:ascii="Verdana" w:hAnsi="Verdana"/>
          <w:b/>
          <w:sz w:val="20"/>
          <w:szCs w:val="20"/>
        </w:rPr>
        <w:t>nie uległy zmianie miejsca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D57610" w:rsidRPr="00FD45DE" w:rsidRDefault="00D57610" w:rsidP="00D57610">
      <w:pPr>
        <w:pStyle w:val="Tekstpodstawowywcity2"/>
        <w:spacing w:line="240" w:lineRule="auto"/>
        <w:ind w:left="0" w:firstLine="708"/>
      </w:pP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  <w:bookmarkStart w:id="0" w:name="_GoBack"/>
      <w:bookmarkEnd w:id="0"/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10" w:rsidRDefault="006D1510">
      <w:r>
        <w:separator/>
      </w:r>
    </w:p>
  </w:endnote>
  <w:endnote w:type="continuationSeparator" w:id="0">
    <w:p w:rsidR="006D1510" w:rsidRDefault="006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2B" w:rsidRDefault="00C02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2B" w:rsidRDefault="00C02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10" w:rsidRDefault="006D1510">
      <w:r>
        <w:separator/>
      </w:r>
    </w:p>
  </w:footnote>
  <w:footnote w:type="continuationSeparator" w:id="0">
    <w:p w:rsidR="006D1510" w:rsidRDefault="006D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2B" w:rsidRDefault="00C02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10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6D1510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0202B"/>
    <w:rsid w:val="00C45A74"/>
    <w:rsid w:val="00CC7A78"/>
    <w:rsid w:val="00D00E60"/>
    <w:rsid w:val="00D538A6"/>
    <w:rsid w:val="00D57610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1Znak">
    <w:name w:val="Nagłówek 1 Znak"/>
    <w:link w:val="Nagwek1"/>
    <w:rsid w:val="00D57610"/>
    <w:rPr>
      <w:rFonts w:ascii="Arial" w:hAnsi="Arial"/>
      <w:b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57610"/>
    <w:rPr>
      <w:sz w:val="26"/>
      <w:szCs w:val="24"/>
    </w:rPr>
  </w:style>
  <w:style w:type="character" w:customStyle="1" w:styleId="NagwekZnak">
    <w:name w:val="Nagłówek Znak"/>
    <w:link w:val="Nagwek"/>
    <w:rsid w:val="00D57610"/>
    <w:rPr>
      <w:szCs w:val="24"/>
    </w:rPr>
  </w:style>
  <w:style w:type="character" w:customStyle="1" w:styleId="Tekstpodstawowywcity2Znak">
    <w:name w:val="Tekst podstawowy wcięty 2 Znak"/>
    <w:link w:val="Tekstpodstawowywcity2"/>
    <w:rsid w:val="00D5761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2020-03-25T12:19:00Z</dcterms:created>
  <dcterms:modified xsi:type="dcterms:W3CDTF">2020-03-25T12:19:00Z</dcterms:modified>
</cp:coreProperties>
</file>