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6424" w:rsidRPr="00607AD6" w:rsidRDefault="003A6424" w:rsidP="0043794F">
      <w:pPr>
        <w:jc w:val="right"/>
        <w:rPr>
          <w:b/>
        </w:rPr>
      </w:pPr>
      <w:r w:rsidRPr="00607AD6">
        <w:rPr>
          <w:b/>
        </w:rPr>
        <w:t>Załącznik 1.</w:t>
      </w:r>
      <w:r>
        <w:rPr>
          <w:b/>
        </w:rPr>
        <w:t>2</w:t>
      </w:r>
    </w:p>
    <w:p w:rsidR="003A6424" w:rsidRPr="00961C3F" w:rsidRDefault="003A6424" w:rsidP="0043794F">
      <w:pPr>
        <w:rPr>
          <w:bCs/>
        </w:rPr>
      </w:pPr>
      <w:r w:rsidRPr="00961C3F">
        <w:rPr>
          <w:bCs/>
        </w:rPr>
        <w:t>Zadanie 2</w:t>
      </w:r>
    </w:p>
    <w:p w:rsidR="003A6424" w:rsidRPr="00607AD6" w:rsidRDefault="003A6424" w:rsidP="0043794F">
      <w:pPr>
        <w:shd w:val="clear" w:color="auto" w:fill="FFFFFF"/>
        <w:jc w:val="center"/>
      </w:pPr>
      <w:r>
        <w:t>Szczegółowy opis przedmiotu zamówienia</w:t>
      </w:r>
    </w:p>
    <w:p w:rsidR="003A6424" w:rsidRPr="00607AD6" w:rsidRDefault="003A6424" w:rsidP="0043794F">
      <w:pPr>
        <w:shd w:val="clear" w:color="auto" w:fill="FFFFFF"/>
      </w:pPr>
    </w:p>
    <w:p w:rsidR="003A6424" w:rsidRPr="00607AD6" w:rsidRDefault="003A6424" w:rsidP="0043794F">
      <w:pPr>
        <w:shd w:val="clear" w:color="auto" w:fill="FFFFFF"/>
      </w:pPr>
      <w:r w:rsidRPr="00607AD6">
        <w:t>Przedmiot przetargu</w:t>
      </w:r>
      <w:r w:rsidRPr="00607AD6">
        <w:rPr>
          <w:sz w:val="28"/>
          <w:szCs w:val="28"/>
        </w:rPr>
        <w:t xml:space="preserve">:  </w:t>
      </w:r>
      <w:r w:rsidRPr="00607AD6">
        <w:rPr>
          <w:bCs/>
          <w:sz w:val="28"/>
          <w:szCs w:val="28"/>
        </w:rPr>
        <w:t>Materace przeciwodleżynow</w:t>
      </w:r>
      <w:r>
        <w:rPr>
          <w:bCs/>
          <w:sz w:val="28"/>
          <w:szCs w:val="28"/>
        </w:rPr>
        <w:t>e</w:t>
      </w:r>
      <w:r w:rsidRPr="00607AD6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powietrzne</w:t>
      </w:r>
    </w:p>
    <w:p w:rsidR="003A6424" w:rsidRDefault="003A6424" w:rsidP="007432B4">
      <w:pPr>
        <w:rPr>
          <w:b/>
        </w:rPr>
      </w:pPr>
      <w:r>
        <w:rPr>
          <w:b/>
          <w:u w:val="single"/>
        </w:rPr>
        <w:t>UWAGA:</w:t>
      </w:r>
      <w:r>
        <w:rPr>
          <w:b/>
        </w:rPr>
        <w:t xml:space="preserve"> Oferent wypełniając rubrykę „TAK/NIE/Oferowane parametry” powinien wpisywać w nie słowa „tak” lub „nie” oraz  podawać rzeczywiste wartości liczbowe bądź opis funkcjonalności poszczególnych parametrów technicznych, oferent jako załącznik do niniejszego opisu  musi złożyć  dokumenty wskazane w kolumnie „parametr graniczny”</w:t>
      </w:r>
    </w:p>
    <w:p w:rsidR="003A6424" w:rsidRPr="005140ED" w:rsidRDefault="003A6424" w:rsidP="0056427C">
      <w:pPr>
        <w:rPr>
          <w:b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34"/>
        <w:gridCol w:w="4818"/>
        <w:gridCol w:w="1985"/>
        <w:gridCol w:w="2269"/>
      </w:tblGrid>
      <w:tr w:rsidR="003A6424" w:rsidRPr="001A2B7F" w:rsidTr="001A2B7F">
        <w:tc>
          <w:tcPr>
            <w:tcW w:w="9606" w:type="dxa"/>
            <w:gridSpan w:val="4"/>
          </w:tcPr>
          <w:p w:rsidR="003A6424" w:rsidRPr="001A2B7F" w:rsidRDefault="003A6424" w:rsidP="0056427C">
            <w:pPr>
              <w:rPr>
                <w:sz w:val="20"/>
              </w:rPr>
            </w:pPr>
            <w:r w:rsidRPr="001A2B7F">
              <w:t>Poz. 1 Nazwa urządzenia: materac przeciwodleżynowy powietrzny statyczny do stosowania w profilaktyce i leczeniu odleżyn do 3 stopnia włącznie – szt. 25</w:t>
            </w:r>
          </w:p>
        </w:tc>
      </w:tr>
      <w:tr w:rsidR="003A6424" w:rsidRPr="001A2B7F" w:rsidTr="001A2B7F">
        <w:tc>
          <w:tcPr>
            <w:tcW w:w="534" w:type="dxa"/>
          </w:tcPr>
          <w:p w:rsidR="003A6424" w:rsidRPr="001A2B7F" w:rsidRDefault="003A6424" w:rsidP="001A2B7F">
            <w:pPr>
              <w:spacing w:after="0" w:line="240" w:lineRule="auto"/>
            </w:pPr>
            <w:r w:rsidRPr="001A2B7F">
              <w:t>Lp.</w:t>
            </w:r>
          </w:p>
        </w:tc>
        <w:tc>
          <w:tcPr>
            <w:tcW w:w="4818" w:type="dxa"/>
          </w:tcPr>
          <w:p w:rsidR="003A6424" w:rsidRPr="00607AD6" w:rsidRDefault="003A6424" w:rsidP="007432B4">
            <w:pPr>
              <w:shd w:val="clear" w:color="auto" w:fill="FFFFFF"/>
              <w:jc w:val="center"/>
            </w:pPr>
            <w:r>
              <w:t>Szczegółowy opis przedmiotu zamówienia</w:t>
            </w:r>
          </w:p>
          <w:p w:rsidR="003A6424" w:rsidRPr="001A2B7F" w:rsidRDefault="003A6424" w:rsidP="001A2B7F">
            <w:pPr>
              <w:spacing w:after="0" w:line="240" w:lineRule="auto"/>
              <w:rPr>
                <w:sz w:val="20"/>
              </w:rPr>
            </w:pPr>
          </w:p>
        </w:tc>
        <w:tc>
          <w:tcPr>
            <w:tcW w:w="1985" w:type="dxa"/>
          </w:tcPr>
          <w:p w:rsidR="003A6424" w:rsidRPr="001A2B7F" w:rsidRDefault="003A6424" w:rsidP="001A2B7F">
            <w:pPr>
              <w:spacing w:after="0" w:line="240" w:lineRule="auto"/>
              <w:rPr>
                <w:sz w:val="20"/>
              </w:rPr>
            </w:pPr>
            <w:r w:rsidRPr="001A2B7F">
              <w:rPr>
                <w:sz w:val="20"/>
              </w:rPr>
              <w:t>Parametr wymagany</w:t>
            </w:r>
          </w:p>
        </w:tc>
        <w:tc>
          <w:tcPr>
            <w:tcW w:w="2269" w:type="dxa"/>
          </w:tcPr>
          <w:p w:rsidR="003A6424" w:rsidRPr="001A2B7F" w:rsidRDefault="003A6424" w:rsidP="001A2B7F">
            <w:pPr>
              <w:spacing w:after="0" w:line="240" w:lineRule="auto"/>
              <w:rPr>
                <w:sz w:val="20"/>
              </w:rPr>
            </w:pPr>
            <w:r w:rsidRPr="001A2B7F">
              <w:rPr>
                <w:sz w:val="20"/>
              </w:rPr>
              <w:t>Parametr oferowany</w:t>
            </w:r>
          </w:p>
        </w:tc>
      </w:tr>
      <w:tr w:rsidR="003A6424" w:rsidRPr="001A2B7F" w:rsidTr="001A2B7F">
        <w:tc>
          <w:tcPr>
            <w:tcW w:w="534" w:type="dxa"/>
            <w:shd w:val="clear" w:color="auto" w:fill="BFBFBF"/>
          </w:tcPr>
          <w:p w:rsidR="003A6424" w:rsidRPr="001A2B7F" w:rsidRDefault="003A6424" w:rsidP="001A2B7F">
            <w:pPr>
              <w:spacing w:after="0" w:line="240" w:lineRule="auto"/>
            </w:pPr>
            <w:r w:rsidRPr="001A2B7F">
              <w:t>I</w:t>
            </w:r>
          </w:p>
        </w:tc>
        <w:tc>
          <w:tcPr>
            <w:tcW w:w="4818" w:type="dxa"/>
            <w:shd w:val="clear" w:color="auto" w:fill="BFBFBF"/>
          </w:tcPr>
          <w:p w:rsidR="003A6424" w:rsidRPr="001A2B7F" w:rsidRDefault="003A6424" w:rsidP="001A2B7F">
            <w:pPr>
              <w:spacing w:after="0" w:line="240" w:lineRule="auto"/>
              <w:rPr>
                <w:sz w:val="20"/>
              </w:rPr>
            </w:pPr>
            <w:r w:rsidRPr="001A2B7F">
              <w:rPr>
                <w:sz w:val="20"/>
              </w:rPr>
              <w:t>Informacje ogólne</w:t>
            </w:r>
          </w:p>
        </w:tc>
        <w:tc>
          <w:tcPr>
            <w:tcW w:w="1985" w:type="dxa"/>
            <w:shd w:val="clear" w:color="auto" w:fill="BFBFBF"/>
          </w:tcPr>
          <w:p w:rsidR="003A6424" w:rsidRPr="001A2B7F" w:rsidRDefault="003A6424" w:rsidP="001A2B7F">
            <w:pPr>
              <w:spacing w:after="0" w:line="240" w:lineRule="auto"/>
              <w:rPr>
                <w:sz w:val="20"/>
              </w:rPr>
            </w:pPr>
          </w:p>
        </w:tc>
        <w:tc>
          <w:tcPr>
            <w:tcW w:w="2269" w:type="dxa"/>
            <w:shd w:val="clear" w:color="auto" w:fill="BFBFBF"/>
          </w:tcPr>
          <w:p w:rsidR="003A6424" w:rsidRPr="001A2B7F" w:rsidRDefault="003A6424" w:rsidP="001A2B7F">
            <w:pPr>
              <w:spacing w:after="0" w:line="240" w:lineRule="auto"/>
              <w:rPr>
                <w:sz w:val="20"/>
              </w:rPr>
            </w:pPr>
          </w:p>
        </w:tc>
      </w:tr>
      <w:tr w:rsidR="003A6424" w:rsidRPr="001A2B7F" w:rsidTr="001A2B7F">
        <w:tc>
          <w:tcPr>
            <w:tcW w:w="534" w:type="dxa"/>
          </w:tcPr>
          <w:p w:rsidR="003A6424" w:rsidRPr="001A2B7F" w:rsidRDefault="003A6424" w:rsidP="001A2B7F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</w:tcPr>
          <w:p w:rsidR="003A6424" w:rsidRPr="001A2B7F" w:rsidRDefault="003A6424" w:rsidP="001A2B7F">
            <w:pPr>
              <w:spacing w:after="0" w:line="240" w:lineRule="auto"/>
              <w:rPr>
                <w:sz w:val="20"/>
              </w:rPr>
            </w:pPr>
            <w:r w:rsidRPr="001A2B7F">
              <w:rPr>
                <w:sz w:val="20"/>
              </w:rPr>
              <w:t>Nazwa urządzenia</w:t>
            </w:r>
          </w:p>
        </w:tc>
        <w:tc>
          <w:tcPr>
            <w:tcW w:w="1985" w:type="dxa"/>
          </w:tcPr>
          <w:p w:rsidR="003A6424" w:rsidRPr="001A2B7F" w:rsidRDefault="003A6424" w:rsidP="001A2B7F">
            <w:pPr>
              <w:spacing w:after="0" w:line="240" w:lineRule="auto"/>
              <w:jc w:val="center"/>
              <w:rPr>
                <w:sz w:val="20"/>
              </w:rPr>
            </w:pPr>
            <w:r w:rsidRPr="001A2B7F">
              <w:rPr>
                <w:sz w:val="20"/>
              </w:rPr>
              <w:t>Podać</w:t>
            </w:r>
          </w:p>
        </w:tc>
        <w:tc>
          <w:tcPr>
            <w:tcW w:w="2269" w:type="dxa"/>
          </w:tcPr>
          <w:p w:rsidR="003A6424" w:rsidRPr="001A2B7F" w:rsidRDefault="003A6424" w:rsidP="001A2B7F">
            <w:pPr>
              <w:spacing w:after="0" w:line="240" w:lineRule="auto"/>
              <w:rPr>
                <w:sz w:val="20"/>
              </w:rPr>
            </w:pPr>
          </w:p>
        </w:tc>
      </w:tr>
      <w:tr w:rsidR="003A6424" w:rsidRPr="001A2B7F" w:rsidTr="001A2B7F">
        <w:tc>
          <w:tcPr>
            <w:tcW w:w="534" w:type="dxa"/>
          </w:tcPr>
          <w:p w:rsidR="003A6424" w:rsidRPr="001A2B7F" w:rsidRDefault="003A6424" w:rsidP="001A2B7F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</w:tcPr>
          <w:p w:rsidR="003A6424" w:rsidRPr="001A2B7F" w:rsidRDefault="003A6424" w:rsidP="001A2B7F">
            <w:pPr>
              <w:spacing w:after="0" w:line="240" w:lineRule="auto"/>
              <w:rPr>
                <w:sz w:val="20"/>
              </w:rPr>
            </w:pPr>
            <w:r w:rsidRPr="001A2B7F">
              <w:rPr>
                <w:sz w:val="20"/>
              </w:rPr>
              <w:t>Typ urządzenia</w:t>
            </w:r>
          </w:p>
        </w:tc>
        <w:tc>
          <w:tcPr>
            <w:tcW w:w="1985" w:type="dxa"/>
          </w:tcPr>
          <w:p w:rsidR="003A6424" w:rsidRPr="001A2B7F" w:rsidRDefault="003A6424" w:rsidP="001A2B7F">
            <w:pPr>
              <w:spacing w:after="0" w:line="240" w:lineRule="auto"/>
              <w:jc w:val="center"/>
              <w:rPr>
                <w:sz w:val="20"/>
              </w:rPr>
            </w:pPr>
            <w:r w:rsidRPr="001A2B7F">
              <w:rPr>
                <w:sz w:val="20"/>
              </w:rPr>
              <w:t>Podać</w:t>
            </w:r>
          </w:p>
        </w:tc>
        <w:tc>
          <w:tcPr>
            <w:tcW w:w="2269" w:type="dxa"/>
          </w:tcPr>
          <w:p w:rsidR="003A6424" w:rsidRPr="001A2B7F" w:rsidRDefault="003A6424" w:rsidP="001A2B7F">
            <w:pPr>
              <w:spacing w:after="0" w:line="240" w:lineRule="auto"/>
              <w:rPr>
                <w:sz w:val="20"/>
              </w:rPr>
            </w:pPr>
          </w:p>
        </w:tc>
      </w:tr>
      <w:tr w:rsidR="003A6424" w:rsidRPr="001A2B7F" w:rsidTr="001A2B7F">
        <w:tc>
          <w:tcPr>
            <w:tcW w:w="534" w:type="dxa"/>
          </w:tcPr>
          <w:p w:rsidR="003A6424" w:rsidRPr="001A2B7F" w:rsidRDefault="003A6424" w:rsidP="001A2B7F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</w:tcPr>
          <w:p w:rsidR="003A6424" w:rsidRPr="001A2B7F" w:rsidRDefault="003A6424" w:rsidP="001A2B7F">
            <w:pPr>
              <w:spacing w:after="0" w:line="240" w:lineRule="auto"/>
              <w:rPr>
                <w:sz w:val="20"/>
              </w:rPr>
            </w:pPr>
            <w:r w:rsidRPr="001A2B7F">
              <w:rPr>
                <w:sz w:val="20"/>
              </w:rPr>
              <w:t>Sprzęt fabrycznie nowy, rok produkcji 2020</w:t>
            </w:r>
          </w:p>
        </w:tc>
        <w:tc>
          <w:tcPr>
            <w:tcW w:w="1985" w:type="dxa"/>
          </w:tcPr>
          <w:p w:rsidR="003A6424" w:rsidRPr="001A2B7F" w:rsidRDefault="003A6424" w:rsidP="001A2B7F">
            <w:pPr>
              <w:spacing w:after="0" w:line="240" w:lineRule="auto"/>
              <w:jc w:val="center"/>
              <w:rPr>
                <w:sz w:val="20"/>
              </w:rPr>
            </w:pPr>
            <w:r w:rsidRPr="001A2B7F">
              <w:rPr>
                <w:sz w:val="20"/>
              </w:rPr>
              <w:t>Tak</w:t>
            </w:r>
          </w:p>
        </w:tc>
        <w:tc>
          <w:tcPr>
            <w:tcW w:w="2269" w:type="dxa"/>
          </w:tcPr>
          <w:p w:rsidR="003A6424" w:rsidRPr="001A2B7F" w:rsidRDefault="003A6424" w:rsidP="001A2B7F">
            <w:pPr>
              <w:spacing w:after="0" w:line="240" w:lineRule="auto"/>
              <w:rPr>
                <w:sz w:val="20"/>
              </w:rPr>
            </w:pPr>
          </w:p>
        </w:tc>
      </w:tr>
      <w:tr w:rsidR="003A6424" w:rsidRPr="001A2B7F" w:rsidTr="001A2B7F">
        <w:tc>
          <w:tcPr>
            <w:tcW w:w="534" w:type="dxa"/>
          </w:tcPr>
          <w:p w:rsidR="003A6424" w:rsidRPr="001A2B7F" w:rsidRDefault="003A6424" w:rsidP="001A2B7F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</w:tcPr>
          <w:p w:rsidR="003A6424" w:rsidRPr="001A2B7F" w:rsidRDefault="003A6424" w:rsidP="001A2B7F">
            <w:pPr>
              <w:spacing w:after="0" w:line="240" w:lineRule="auto"/>
              <w:rPr>
                <w:sz w:val="20"/>
              </w:rPr>
            </w:pPr>
            <w:r w:rsidRPr="001A2B7F">
              <w:rPr>
                <w:sz w:val="20"/>
              </w:rPr>
              <w:t>Sprzęt pochodzący z produkcji seryjnej niemodyfikowany do celów postępowania przetargowego</w:t>
            </w:r>
          </w:p>
        </w:tc>
        <w:tc>
          <w:tcPr>
            <w:tcW w:w="1985" w:type="dxa"/>
          </w:tcPr>
          <w:p w:rsidR="003A6424" w:rsidRPr="001A2B7F" w:rsidRDefault="003A6424" w:rsidP="001A2B7F">
            <w:pPr>
              <w:spacing w:after="0" w:line="240" w:lineRule="auto"/>
              <w:jc w:val="center"/>
              <w:rPr>
                <w:sz w:val="20"/>
              </w:rPr>
            </w:pPr>
            <w:r w:rsidRPr="001A2B7F">
              <w:rPr>
                <w:sz w:val="20"/>
              </w:rPr>
              <w:t>Tak</w:t>
            </w:r>
          </w:p>
        </w:tc>
        <w:tc>
          <w:tcPr>
            <w:tcW w:w="2269" w:type="dxa"/>
          </w:tcPr>
          <w:p w:rsidR="003A6424" w:rsidRPr="001A2B7F" w:rsidRDefault="003A6424" w:rsidP="001A2B7F">
            <w:pPr>
              <w:spacing w:after="0" w:line="240" w:lineRule="auto"/>
              <w:rPr>
                <w:sz w:val="20"/>
              </w:rPr>
            </w:pPr>
          </w:p>
        </w:tc>
      </w:tr>
      <w:tr w:rsidR="003A6424" w:rsidRPr="001A2B7F" w:rsidTr="001A2B7F">
        <w:tc>
          <w:tcPr>
            <w:tcW w:w="534" w:type="dxa"/>
            <w:shd w:val="clear" w:color="auto" w:fill="BFBFBF"/>
          </w:tcPr>
          <w:p w:rsidR="003A6424" w:rsidRPr="001A2B7F" w:rsidRDefault="003A6424" w:rsidP="001A2B7F">
            <w:pPr>
              <w:spacing w:after="0" w:line="240" w:lineRule="auto"/>
            </w:pPr>
            <w:r w:rsidRPr="001A2B7F">
              <w:t>II</w:t>
            </w:r>
          </w:p>
        </w:tc>
        <w:tc>
          <w:tcPr>
            <w:tcW w:w="4818" w:type="dxa"/>
            <w:shd w:val="clear" w:color="auto" w:fill="BFBFBF"/>
          </w:tcPr>
          <w:p w:rsidR="003A6424" w:rsidRPr="001A2B7F" w:rsidRDefault="003A6424" w:rsidP="001A2B7F">
            <w:pPr>
              <w:spacing w:after="0" w:line="240" w:lineRule="auto"/>
              <w:rPr>
                <w:sz w:val="20"/>
              </w:rPr>
            </w:pPr>
            <w:r w:rsidRPr="001A2B7F">
              <w:rPr>
                <w:sz w:val="20"/>
              </w:rPr>
              <w:t>Parametry ogólne</w:t>
            </w:r>
          </w:p>
        </w:tc>
        <w:tc>
          <w:tcPr>
            <w:tcW w:w="1985" w:type="dxa"/>
            <w:shd w:val="clear" w:color="auto" w:fill="BFBFBF"/>
          </w:tcPr>
          <w:p w:rsidR="003A6424" w:rsidRPr="001A2B7F" w:rsidRDefault="003A6424" w:rsidP="001A2B7F">
            <w:p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2269" w:type="dxa"/>
            <w:shd w:val="clear" w:color="auto" w:fill="BFBFBF"/>
          </w:tcPr>
          <w:p w:rsidR="003A6424" w:rsidRPr="001A2B7F" w:rsidRDefault="003A6424" w:rsidP="001A2B7F">
            <w:pPr>
              <w:spacing w:after="0" w:line="240" w:lineRule="auto"/>
              <w:rPr>
                <w:sz w:val="20"/>
              </w:rPr>
            </w:pPr>
          </w:p>
        </w:tc>
      </w:tr>
      <w:tr w:rsidR="003A6424" w:rsidRPr="001A2B7F" w:rsidTr="001A2B7F">
        <w:tc>
          <w:tcPr>
            <w:tcW w:w="534" w:type="dxa"/>
          </w:tcPr>
          <w:p w:rsidR="003A6424" w:rsidRPr="001A2B7F" w:rsidRDefault="003A6424" w:rsidP="001A2B7F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</w:tcPr>
          <w:p w:rsidR="003A6424" w:rsidRPr="001A2B7F" w:rsidRDefault="003A6424" w:rsidP="001A2B7F">
            <w:pPr>
              <w:spacing w:after="0" w:line="240" w:lineRule="auto"/>
              <w:rPr>
                <w:color w:val="000000"/>
                <w:sz w:val="20"/>
                <w:lang w:eastAsia="pl-PL"/>
              </w:rPr>
            </w:pPr>
            <w:r w:rsidRPr="001A2B7F">
              <w:rPr>
                <w:sz w:val="20"/>
              </w:rPr>
              <w:t xml:space="preserve">Materac powietrzny statyczny wykonany z bardzo miękkiego poliuretanu, o budowie monolitycznej, składający się z 20 komór powietrznych, o wysokości </w:t>
            </w:r>
            <w:smartTag w:uri="urn:schemas-microsoft-com:office:smarttags" w:element="metricconverter">
              <w:smartTagPr>
                <w:attr w:name="ProductID" w:val="10 cm"/>
              </w:smartTagPr>
              <w:r w:rsidRPr="001A2B7F">
                <w:rPr>
                  <w:sz w:val="20"/>
                </w:rPr>
                <w:t>10 cm</w:t>
              </w:r>
            </w:smartTag>
            <w:r w:rsidRPr="001A2B7F">
              <w:rPr>
                <w:sz w:val="20"/>
              </w:rPr>
              <w:t>, podzielonych na 3 sekcje w komplecie z pompą do napełniania materaca i regulacji ciśnienia w komorach</w:t>
            </w:r>
          </w:p>
        </w:tc>
        <w:tc>
          <w:tcPr>
            <w:tcW w:w="1985" w:type="dxa"/>
          </w:tcPr>
          <w:p w:rsidR="003A6424" w:rsidRPr="001A2B7F" w:rsidRDefault="003A6424" w:rsidP="001A2B7F">
            <w:pPr>
              <w:spacing w:after="0" w:line="240" w:lineRule="auto"/>
              <w:jc w:val="center"/>
              <w:rPr>
                <w:sz w:val="20"/>
              </w:rPr>
            </w:pPr>
            <w:r w:rsidRPr="001A2B7F">
              <w:rPr>
                <w:sz w:val="20"/>
              </w:rPr>
              <w:t>Tak</w:t>
            </w:r>
          </w:p>
        </w:tc>
        <w:tc>
          <w:tcPr>
            <w:tcW w:w="2269" w:type="dxa"/>
          </w:tcPr>
          <w:p w:rsidR="003A6424" w:rsidRPr="001A2B7F" w:rsidRDefault="003A6424" w:rsidP="001A2B7F">
            <w:pPr>
              <w:spacing w:after="0" w:line="240" w:lineRule="auto"/>
              <w:rPr>
                <w:sz w:val="20"/>
              </w:rPr>
            </w:pPr>
          </w:p>
        </w:tc>
      </w:tr>
      <w:tr w:rsidR="003A6424" w:rsidRPr="001A2B7F" w:rsidTr="001A2B7F">
        <w:tc>
          <w:tcPr>
            <w:tcW w:w="534" w:type="dxa"/>
          </w:tcPr>
          <w:p w:rsidR="003A6424" w:rsidRPr="001A2B7F" w:rsidRDefault="003A6424" w:rsidP="001A2B7F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</w:tcPr>
          <w:p w:rsidR="003A6424" w:rsidRPr="001A2B7F" w:rsidRDefault="003A6424" w:rsidP="001A2B7F">
            <w:pPr>
              <w:spacing w:after="0" w:line="240" w:lineRule="auto"/>
              <w:rPr>
                <w:sz w:val="20"/>
              </w:rPr>
            </w:pPr>
            <w:r w:rsidRPr="001A2B7F">
              <w:rPr>
                <w:rFonts w:cs="Calibri"/>
                <w:color w:val="000000"/>
                <w:sz w:val="20"/>
                <w:szCs w:val="18"/>
              </w:rPr>
              <w:t>Materac w formie nakładki na szpitalny materac piankowy posiadający elastyczne pasy do mocowania na materacu piankowym</w:t>
            </w:r>
          </w:p>
        </w:tc>
        <w:tc>
          <w:tcPr>
            <w:tcW w:w="1985" w:type="dxa"/>
          </w:tcPr>
          <w:p w:rsidR="003A6424" w:rsidRPr="001A2B7F" w:rsidRDefault="003A6424" w:rsidP="001A2B7F">
            <w:pPr>
              <w:spacing w:after="0" w:line="240" w:lineRule="auto"/>
              <w:jc w:val="center"/>
              <w:rPr>
                <w:sz w:val="20"/>
              </w:rPr>
            </w:pPr>
            <w:r w:rsidRPr="001A2B7F">
              <w:rPr>
                <w:sz w:val="20"/>
              </w:rPr>
              <w:t>Tak</w:t>
            </w:r>
          </w:p>
        </w:tc>
        <w:tc>
          <w:tcPr>
            <w:tcW w:w="2269" w:type="dxa"/>
          </w:tcPr>
          <w:p w:rsidR="003A6424" w:rsidRPr="001A2B7F" w:rsidRDefault="003A6424" w:rsidP="001A2B7F">
            <w:pPr>
              <w:spacing w:after="0" w:line="240" w:lineRule="auto"/>
              <w:rPr>
                <w:sz w:val="20"/>
                <w:lang w:val="en-US"/>
              </w:rPr>
            </w:pPr>
          </w:p>
        </w:tc>
      </w:tr>
      <w:tr w:rsidR="003A6424" w:rsidRPr="001A2B7F" w:rsidTr="001A2B7F">
        <w:tc>
          <w:tcPr>
            <w:tcW w:w="534" w:type="dxa"/>
          </w:tcPr>
          <w:p w:rsidR="003A6424" w:rsidRPr="001A2B7F" w:rsidRDefault="003A6424" w:rsidP="001A2B7F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</w:tcPr>
          <w:p w:rsidR="003A6424" w:rsidRPr="001A2B7F" w:rsidRDefault="003A6424" w:rsidP="001A2B7F">
            <w:pPr>
              <w:spacing w:after="0" w:line="240" w:lineRule="auto"/>
              <w:rPr>
                <w:sz w:val="20"/>
              </w:rPr>
            </w:pPr>
            <w:r w:rsidRPr="001A2B7F">
              <w:rPr>
                <w:rFonts w:cs="Calibri"/>
                <w:color w:val="000000"/>
                <w:sz w:val="20"/>
                <w:szCs w:val="18"/>
              </w:rPr>
              <w:t xml:space="preserve">Materac przeznaczony do stosowania w profilaktyce i leczeniu odleżyn do III stopnia włącznie (wg. skali IV stopniowej), u pacjentów o wadze do min. </w:t>
            </w:r>
            <w:smartTag w:uri="urn:schemas-microsoft-com:office:smarttags" w:element="metricconverter">
              <w:smartTagPr>
                <w:attr w:name="ProductID" w:val="250 kg"/>
              </w:smartTagPr>
              <w:r w:rsidRPr="001A2B7F">
                <w:rPr>
                  <w:rFonts w:cs="Calibri"/>
                  <w:color w:val="000000"/>
                  <w:sz w:val="20"/>
                  <w:szCs w:val="18"/>
                </w:rPr>
                <w:t>250 kg</w:t>
              </w:r>
            </w:smartTag>
          </w:p>
        </w:tc>
        <w:tc>
          <w:tcPr>
            <w:tcW w:w="1985" w:type="dxa"/>
          </w:tcPr>
          <w:p w:rsidR="003A6424" w:rsidRPr="001A2B7F" w:rsidRDefault="003A6424" w:rsidP="001A2B7F">
            <w:pPr>
              <w:spacing w:after="0" w:line="240" w:lineRule="auto"/>
              <w:jc w:val="center"/>
              <w:rPr>
                <w:sz w:val="20"/>
              </w:rPr>
            </w:pPr>
            <w:r w:rsidRPr="001A2B7F">
              <w:rPr>
                <w:sz w:val="20"/>
              </w:rPr>
              <w:t>Tak</w:t>
            </w:r>
          </w:p>
          <w:p w:rsidR="003A6424" w:rsidRPr="001A2B7F" w:rsidRDefault="003A6424" w:rsidP="001A2B7F">
            <w:pPr>
              <w:spacing w:after="0" w:line="240" w:lineRule="auto"/>
              <w:rPr>
                <w:sz w:val="20"/>
              </w:rPr>
            </w:pPr>
          </w:p>
          <w:p w:rsidR="003A6424" w:rsidRPr="001A2B7F" w:rsidRDefault="003A6424" w:rsidP="001A2B7F">
            <w:p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2269" w:type="dxa"/>
          </w:tcPr>
          <w:p w:rsidR="003A6424" w:rsidRPr="001A2B7F" w:rsidRDefault="003A6424" w:rsidP="001A2B7F">
            <w:pPr>
              <w:spacing w:after="0" w:line="240" w:lineRule="auto"/>
              <w:rPr>
                <w:sz w:val="20"/>
              </w:rPr>
            </w:pPr>
          </w:p>
        </w:tc>
      </w:tr>
      <w:tr w:rsidR="003A6424" w:rsidRPr="001A2B7F" w:rsidTr="001A2B7F">
        <w:tc>
          <w:tcPr>
            <w:tcW w:w="534" w:type="dxa"/>
          </w:tcPr>
          <w:p w:rsidR="003A6424" w:rsidRPr="001A2B7F" w:rsidRDefault="003A6424" w:rsidP="001A2B7F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</w:tcPr>
          <w:p w:rsidR="003A6424" w:rsidRPr="001A2B7F" w:rsidRDefault="003A6424" w:rsidP="001A2B7F">
            <w:pPr>
              <w:spacing w:after="0" w:line="240" w:lineRule="auto"/>
              <w:rPr>
                <w:rFonts w:cs="Calibri"/>
                <w:color w:val="000000"/>
                <w:sz w:val="20"/>
                <w:szCs w:val="18"/>
              </w:rPr>
            </w:pPr>
            <w:r w:rsidRPr="001A2B7F">
              <w:rPr>
                <w:rFonts w:cs="Calibri"/>
                <w:color w:val="000000"/>
                <w:sz w:val="20"/>
                <w:szCs w:val="18"/>
              </w:rPr>
              <w:t>Skuteczność w zakresie redukcji ucisku i sił ścinających potwierdzona badaniami akredytowanego laboratorium</w:t>
            </w:r>
          </w:p>
        </w:tc>
        <w:tc>
          <w:tcPr>
            <w:tcW w:w="1985" w:type="dxa"/>
          </w:tcPr>
          <w:p w:rsidR="003A6424" w:rsidRPr="001A2B7F" w:rsidRDefault="003A6424" w:rsidP="001A2B7F">
            <w:pPr>
              <w:spacing w:after="0" w:line="240" w:lineRule="auto"/>
              <w:jc w:val="center"/>
              <w:rPr>
                <w:sz w:val="20"/>
              </w:rPr>
            </w:pPr>
            <w:r w:rsidRPr="001A2B7F">
              <w:rPr>
                <w:sz w:val="20"/>
              </w:rPr>
              <w:t>Tak</w:t>
            </w:r>
          </w:p>
        </w:tc>
        <w:tc>
          <w:tcPr>
            <w:tcW w:w="2269" w:type="dxa"/>
          </w:tcPr>
          <w:p w:rsidR="003A6424" w:rsidRPr="001A2B7F" w:rsidRDefault="003A6424" w:rsidP="001A2B7F">
            <w:pPr>
              <w:spacing w:after="0" w:line="240" w:lineRule="auto"/>
              <w:rPr>
                <w:sz w:val="20"/>
              </w:rPr>
            </w:pPr>
          </w:p>
        </w:tc>
      </w:tr>
      <w:tr w:rsidR="003A6424" w:rsidRPr="001A2B7F" w:rsidTr="001A2B7F">
        <w:tc>
          <w:tcPr>
            <w:tcW w:w="534" w:type="dxa"/>
          </w:tcPr>
          <w:p w:rsidR="003A6424" w:rsidRPr="001A2B7F" w:rsidRDefault="003A6424" w:rsidP="001A2B7F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</w:tcPr>
          <w:p w:rsidR="003A6424" w:rsidRPr="001A2B7F" w:rsidRDefault="003A6424" w:rsidP="001A2B7F">
            <w:pPr>
              <w:spacing w:after="0" w:line="240" w:lineRule="auto"/>
              <w:rPr>
                <w:sz w:val="20"/>
              </w:rPr>
            </w:pPr>
            <w:r w:rsidRPr="001A2B7F">
              <w:rPr>
                <w:rFonts w:cs="Calibri"/>
                <w:color w:val="000000"/>
                <w:sz w:val="20"/>
                <w:szCs w:val="18"/>
              </w:rPr>
              <w:t xml:space="preserve">Rozmiar materaca </w:t>
            </w:r>
            <w:r w:rsidRPr="001A2B7F">
              <w:rPr>
                <w:color w:val="000000"/>
                <w:sz w:val="20"/>
                <w:szCs w:val="18"/>
                <w:lang w:eastAsia="pl-PL"/>
              </w:rPr>
              <w:t xml:space="preserve">85 x 200 x </w:t>
            </w:r>
            <w:smartTag w:uri="urn:schemas-microsoft-com:office:smarttags" w:element="metricconverter">
              <w:smartTagPr>
                <w:attr w:name="ProductID" w:val="10 cm"/>
              </w:smartTagPr>
              <w:r w:rsidRPr="001A2B7F">
                <w:rPr>
                  <w:color w:val="000000"/>
                  <w:sz w:val="20"/>
                  <w:szCs w:val="18"/>
                  <w:lang w:eastAsia="pl-PL"/>
                </w:rPr>
                <w:t>10 cm</w:t>
              </w:r>
            </w:smartTag>
            <w:r w:rsidRPr="001A2B7F">
              <w:rPr>
                <w:color w:val="000000"/>
                <w:sz w:val="20"/>
                <w:szCs w:val="18"/>
                <w:lang w:eastAsia="pl-PL"/>
              </w:rPr>
              <w:t xml:space="preserve"> </w:t>
            </w:r>
          </w:p>
        </w:tc>
        <w:tc>
          <w:tcPr>
            <w:tcW w:w="1985" w:type="dxa"/>
          </w:tcPr>
          <w:p w:rsidR="003A6424" w:rsidRPr="001A2B7F" w:rsidRDefault="003A6424" w:rsidP="001A2B7F">
            <w:pPr>
              <w:spacing w:after="0" w:line="240" w:lineRule="auto"/>
              <w:jc w:val="center"/>
              <w:rPr>
                <w:sz w:val="20"/>
              </w:rPr>
            </w:pPr>
            <w:r w:rsidRPr="001A2B7F">
              <w:rPr>
                <w:sz w:val="20"/>
              </w:rPr>
              <w:t>Tak, podać</w:t>
            </w:r>
          </w:p>
        </w:tc>
        <w:tc>
          <w:tcPr>
            <w:tcW w:w="2269" w:type="dxa"/>
          </w:tcPr>
          <w:p w:rsidR="003A6424" w:rsidRPr="001A2B7F" w:rsidRDefault="003A6424" w:rsidP="001A2B7F">
            <w:pPr>
              <w:spacing w:after="0" w:line="240" w:lineRule="auto"/>
              <w:rPr>
                <w:sz w:val="20"/>
                <w:lang w:val="en-US"/>
              </w:rPr>
            </w:pPr>
          </w:p>
        </w:tc>
      </w:tr>
      <w:tr w:rsidR="003A6424" w:rsidRPr="001A2B7F" w:rsidTr="001A2B7F">
        <w:tc>
          <w:tcPr>
            <w:tcW w:w="534" w:type="dxa"/>
          </w:tcPr>
          <w:p w:rsidR="003A6424" w:rsidRPr="001A2B7F" w:rsidRDefault="003A6424" w:rsidP="001A2B7F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</w:tcPr>
          <w:p w:rsidR="003A6424" w:rsidRPr="001A2B7F" w:rsidRDefault="003A6424" w:rsidP="001A2B7F">
            <w:pPr>
              <w:spacing w:after="0" w:line="240" w:lineRule="auto"/>
              <w:rPr>
                <w:sz w:val="20"/>
              </w:rPr>
            </w:pPr>
            <w:r w:rsidRPr="001A2B7F">
              <w:rPr>
                <w:rFonts w:cs="Calibri"/>
                <w:color w:val="000000"/>
                <w:sz w:val="20"/>
                <w:szCs w:val="18"/>
              </w:rPr>
              <w:t xml:space="preserve">Waga materaca – max. </w:t>
            </w:r>
            <w:smartTag w:uri="urn:schemas-microsoft-com:office:smarttags" w:element="metricconverter">
              <w:smartTagPr>
                <w:attr w:name="ProductID" w:val="3 kg"/>
              </w:smartTagPr>
              <w:r w:rsidRPr="001A2B7F">
                <w:rPr>
                  <w:rFonts w:cs="Calibri"/>
                  <w:color w:val="000000"/>
                  <w:sz w:val="20"/>
                  <w:szCs w:val="18"/>
                </w:rPr>
                <w:t>3 kg</w:t>
              </w:r>
            </w:smartTag>
          </w:p>
        </w:tc>
        <w:tc>
          <w:tcPr>
            <w:tcW w:w="1985" w:type="dxa"/>
          </w:tcPr>
          <w:p w:rsidR="003A6424" w:rsidRPr="001A2B7F" w:rsidRDefault="003A6424" w:rsidP="001A2B7F">
            <w:pPr>
              <w:spacing w:after="0" w:line="240" w:lineRule="auto"/>
              <w:jc w:val="center"/>
              <w:rPr>
                <w:sz w:val="20"/>
              </w:rPr>
            </w:pPr>
            <w:r w:rsidRPr="001A2B7F">
              <w:rPr>
                <w:sz w:val="20"/>
              </w:rPr>
              <w:t>Tak, podać</w:t>
            </w:r>
          </w:p>
        </w:tc>
        <w:tc>
          <w:tcPr>
            <w:tcW w:w="2269" w:type="dxa"/>
          </w:tcPr>
          <w:p w:rsidR="003A6424" w:rsidRPr="001A2B7F" w:rsidRDefault="003A6424" w:rsidP="001A2B7F">
            <w:pPr>
              <w:spacing w:after="0" w:line="240" w:lineRule="auto"/>
              <w:rPr>
                <w:sz w:val="20"/>
                <w:lang w:val="en-US"/>
              </w:rPr>
            </w:pPr>
          </w:p>
        </w:tc>
      </w:tr>
      <w:tr w:rsidR="003A6424" w:rsidRPr="001A2B7F" w:rsidTr="001A2B7F">
        <w:tc>
          <w:tcPr>
            <w:tcW w:w="534" w:type="dxa"/>
          </w:tcPr>
          <w:p w:rsidR="003A6424" w:rsidRPr="001A2B7F" w:rsidRDefault="003A6424" w:rsidP="001A2B7F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</w:tcPr>
          <w:p w:rsidR="003A6424" w:rsidRPr="001A2B7F" w:rsidRDefault="003A6424" w:rsidP="001A2B7F">
            <w:pPr>
              <w:spacing w:after="0" w:line="240" w:lineRule="auto"/>
              <w:rPr>
                <w:sz w:val="20"/>
              </w:rPr>
            </w:pPr>
            <w:r w:rsidRPr="001A2B7F">
              <w:rPr>
                <w:rFonts w:cs="Calibri"/>
                <w:color w:val="000000"/>
                <w:sz w:val="20"/>
                <w:szCs w:val="18"/>
              </w:rPr>
              <w:t>Komory materaca zespolone w sposób trwały i stanowiące nierozłączną konstrukcję, w celu eliminacji ryzyka przypadkowego kontaktu ciała pacjenta z podłożem</w:t>
            </w:r>
          </w:p>
        </w:tc>
        <w:tc>
          <w:tcPr>
            <w:tcW w:w="1985" w:type="dxa"/>
          </w:tcPr>
          <w:p w:rsidR="003A6424" w:rsidRPr="001A2B7F" w:rsidRDefault="003A6424" w:rsidP="001A2B7F">
            <w:pPr>
              <w:spacing w:after="0" w:line="240" w:lineRule="auto"/>
              <w:jc w:val="center"/>
              <w:rPr>
                <w:sz w:val="20"/>
              </w:rPr>
            </w:pPr>
            <w:r w:rsidRPr="001A2B7F">
              <w:rPr>
                <w:sz w:val="20"/>
              </w:rPr>
              <w:t>Tak, opisać</w:t>
            </w:r>
          </w:p>
        </w:tc>
        <w:tc>
          <w:tcPr>
            <w:tcW w:w="2269" w:type="dxa"/>
          </w:tcPr>
          <w:p w:rsidR="003A6424" w:rsidRPr="001A2B7F" w:rsidRDefault="003A6424" w:rsidP="001A2B7F">
            <w:pPr>
              <w:spacing w:after="0" w:line="240" w:lineRule="auto"/>
              <w:rPr>
                <w:sz w:val="20"/>
              </w:rPr>
            </w:pPr>
          </w:p>
        </w:tc>
      </w:tr>
      <w:tr w:rsidR="003A6424" w:rsidRPr="001A2B7F" w:rsidTr="001A2B7F">
        <w:tc>
          <w:tcPr>
            <w:tcW w:w="534" w:type="dxa"/>
          </w:tcPr>
          <w:p w:rsidR="003A6424" w:rsidRPr="001A2B7F" w:rsidRDefault="003A6424" w:rsidP="001A2B7F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</w:tcPr>
          <w:p w:rsidR="003A6424" w:rsidRPr="001A2B7F" w:rsidRDefault="003A6424" w:rsidP="001A2B7F">
            <w:pPr>
              <w:spacing w:after="0" w:line="240" w:lineRule="auto"/>
              <w:rPr>
                <w:rFonts w:cs="Calibri"/>
                <w:color w:val="000000"/>
                <w:sz w:val="20"/>
                <w:szCs w:val="18"/>
              </w:rPr>
            </w:pPr>
            <w:r w:rsidRPr="001A2B7F">
              <w:rPr>
                <w:rFonts w:cs="Calibri"/>
                <w:color w:val="000000"/>
                <w:sz w:val="20"/>
                <w:szCs w:val="18"/>
              </w:rPr>
              <w:t>Materac wyposażony w zawór CPR</w:t>
            </w:r>
          </w:p>
        </w:tc>
        <w:tc>
          <w:tcPr>
            <w:tcW w:w="1985" w:type="dxa"/>
          </w:tcPr>
          <w:p w:rsidR="003A6424" w:rsidRPr="001A2B7F" w:rsidRDefault="003A6424" w:rsidP="001A2B7F">
            <w:pPr>
              <w:spacing w:after="0" w:line="240" w:lineRule="auto"/>
              <w:jc w:val="center"/>
              <w:rPr>
                <w:sz w:val="20"/>
              </w:rPr>
            </w:pPr>
            <w:r w:rsidRPr="001A2B7F">
              <w:rPr>
                <w:sz w:val="20"/>
              </w:rPr>
              <w:t>Tak</w:t>
            </w:r>
          </w:p>
        </w:tc>
        <w:tc>
          <w:tcPr>
            <w:tcW w:w="2269" w:type="dxa"/>
          </w:tcPr>
          <w:p w:rsidR="003A6424" w:rsidRPr="001A2B7F" w:rsidRDefault="003A6424" w:rsidP="001A2B7F">
            <w:pPr>
              <w:spacing w:after="0" w:line="240" w:lineRule="auto"/>
              <w:rPr>
                <w:sz w:val="20"/>
              </w:rPr>
            </w:pPr>
          </w:p>
        </w:tc>
      </w:tr>
      <w:tr w:rsidR="003A6424" w:rsidRPr="001A2B7F" w:rsidTr="001A2B7F">
        <w:tc>
          <w:tcPr>
            <w:tcW w:w="534" w:type="dxa"/>
          </w:tcPr>
          <w:p w:rsidR="003A6424" w:rsidRPr="001A2B7F" w:rsidRDefault="003A6424" w:rsidP="001A2B7F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</w:tcPr>
          <w:p w:rsidR="003A6424" w:rsidRPr="001A2B7F" w:rsidRDefault="003A6424" w:rsidP="001A2B7F">
            <w:pPr>
              <w:spacing w:after="0" w:line="240" w:lineRule="auto"/>
              <w:rPr>
                <w:rFonts w:cs="Calibri"/>
                <w:color w:val="000000"/>
                <w:sz w:val="20"/>
                <w:szCs w:val="18"/>
              </w:rPr>
            </w:pPr>
            <w:r w:rsidRPr="001A2B7F">
              <w:rPr>
                <w:rFonts w:cs="Calibri"/>
                <w:color w:val="000000"/>
                <w:sz w:val="20"/>
                <w:szCs w:val="18"/>
              </w:rPr>
              <w:t>Komory materaca łatwe w czyszczeniu i dezynfekcji - po opróżnieniu powietrza trwale zespolona konstrukcja komór powinna być całkowicie płaska</w:t>
            </w:r>
          </w:p>
        </w:tc>
        <w:tc>
          <w:tcPr>
            <w:tcW w:w="1985" w:type="dxa"/>
          </w:tcPr>
          <w:p w:rsidR="003A6424" w:rsidRPr="001A2B7F" w:rsidRDefault="003A6424" w:rsidP="001A2B7F">
            <w:pPr>
              <w:spacing w:after="0" w:line="240" w:lineRule="auto"/>
              <w:jc w:val="center"/>
              <w:rPr>
                <w:sz w:val="20"/>
              </w:rPr>
            </w:pPr>
            <w:r w:rsidRPr="001A2B7F">
              <w:rPr>
                <w:sz w:val="20"/>
              </w:rPr>
              <w:t>Tak</w:t>
            </w:r>
          </w:p>
        </w:tc>
        <w:tc>
          <w:tcPr>
            <w:tcW w:w="2269" w:type="dxa"/>
          </w:tcPr>
          <w:p w:rsidR="003A6424" w:rsidRPr="001A2B7F" w:rsidRDefault="003A6424" w:rsidP="001A2B7F">
            <w:pPr>
              <w:spacing w:after="0" w:line="240" w:lineRule="auto"/>
              <w:rPr>
                <w:sz w:val="20"/>
              </w:rPr>
            </w:pPr>
          </w:p>
        </w:tc>
      </w:tr>
      <w:tr w:rsidR="003A6424" w:rsidRPr="001A2B7F" w:rsidTr="001A2B7F">
        <w:tc>
          <w:tcPr>
            <w:tcW w:w="534" w:type="dxa"/>
          </w:tcPr>
          <w:p w:rsidR="003A6424" w:rsidRPr="001A2B7F" w:rsidRDefault="003A6424" w:rsidP="001A2B7F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</w:tcPr>
          <w:p w:rsidR="003A6424" w:rsidRPr="001A2B7F" w:rsidRDefault="003A6424" w:rsidP="001A2B7F">
            <w:pPr>
              <w:spacing w:after="0" w:line="240" w:lineRule="auto"/>
              <w:rPr>
                <w:sz w:val="20"/>
              </w:rPr>
            </w:pPr>
            <w:r w:rsidRPr="001A2B7F">
              <w:rPr>
                <w:rFonts w:cs="Calibri"/>
                <w:color w:val="000000"/>
                <w:sz w:val="20"/>
                <w:szCs w:val="18"/>
              </w:rPr>
              <w:t>Regulacja ciśnienia w komorach w zależności od wagi i pozycji pacjenta za pomocą pokrętła, z oznaczeniem wagi w kg w zakresie 0-</w:t>
            </w:r>
            <w:smartTag w:uri="urn:schemas-microsoft-com:office:smarttags" w:element="metricconverter">
              <w:smartTagPr>
                <w:attr w:name="ProductID" w:val="250 kg"/>
              </w:smartTagPr>
              <w:r w:rsidRPr="001A2B7F">
                <w:rPr>
                  <w:rFonts w:cs="Calibri"/>
                  <w:color w:val="000000"/>
                  <w:sz w:val="20"/>
                  <w:szCs w:val="18"/>
                </w:rPr>
                <w:t>250 kg</w:t>
              </w:r>
            </w:smartTag>
            <w:r w:rsidRPr="001A2B7F">
              <w:rPr>
                <w:rFonts w:cs="Calibri"/>
                <w:color w:val="000000"/>
                <w:sz w:val="20"/>
                <w:szCs w:val="18"/>
              </w:rPr>
              <w:t xml:space="preserve"> lub szerszym</w:t>
            </w:r>
          </w:p>
        </w:tc>
        <w:tc>
          <w:tcPr>
            <w:tcW w:w="1985" w:type="dxa"/>
          </w:tcPr>
          <w:p w:rsidR="003A6424" w:rsidRPr="001A2B7F" w:rsidRDefault="003A6424" w:rsidP="001A2B7F">
            <w:pPr>
              <w:spacing w:after="0" w:line="240" w:lineRule="auto"/>
              <w:jc w:val="center"/>
              <w:rPr>
                <w:sz w:val="20"/>
              </w:rPr>
            </w:pPr>
            <w:r w:rsidRPr="001A2B7F">
              <w:rPr>
                <w:sz w:val="20"/>
              </w:rPr>
              <w:t>Tak, podać</w:t>
            </w:r>
          </w:p>
        </w:tc>
        <w:tc>
          <w:tcPr>
            <w:tcW w:w="2269" w:type="dxa"/>
          </w:tcPr>
          <w:p w:rsidR="003A6424" w:rsidRPr="001A2B7F" w:rsidRDefault="003A6424" w:rsidP="001A2B7F">
            <w:pPr>
              <w:spacing w:after="0" w:line="240" w:lineRule="auto"/>
              <w:rPr>
                <w:sz w:val="20"/>
              </w:rPr>
            </w:pPr>
          </w:p>
        </w:tc>
      </w:tr>
      <w:tr w:rsidR="003A6424" w:rsidRPr="001A2B7F" w:rsidTr="001A2B7F">
        <w:tc>
          <w:tcPr>
            <w:tcW w:w="534" w:type="dxa"/>
          </w:tcPr>
          <w:p w:rsidR="003A6424" w:rsidRPr="001A2B7F" w:rsidRDefault="003A6424" w:rsidP="001A2B7F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</w:tcPr>
          <w:p w:rsidR="003A6424" w:rsidRPr="001A2B7F" w:rsidRDefault="003A6424" w:rsidP="001A2B7F">
            <w:pPr>
              <w:spacing w:after="0" w:line="240" w:lineRule="auto"/>
              <w:rPr>
                <w:sz w:val="20"/>
              </w:rPr>
            </w:pPr>
            <w:r w:rsidRPr="001A2B7F">
              <w:rPr>
                <w:color w:val="000000"/>
                <w:sz w:val="20"/>
                <w:szCs w:val="18"/>
                <w:lang w:eastAsia="pl-PL"/>
              </w:rPr>
              <w:t>Funkcja pełnego wypełnienia – pielęgnacyjna z automatycznym powrotem do trybu terapeutycznego po 30 min</w:t>
            </w:r>
          </w:p>
        </w:tc>
        <w:tc>
          <w:tcPr>
            <w:tcW w:w="1985" w:type="dxa"/>
          </w:tcPr>
          <w:p w:rsidR="003A6424" w:rsidRPr="001A2B7F" w:rsidRDefault="003A6424" w:rsidP="001A2B7F">
            <w:pPr>
              <w:spacing w:after="0" w:line="240" w:lineRule="auto"/>
              <w:jc w:val="center"/>
              <w:rPr>
                <w:sz w:val="20"/>
              </w:rPr>
            </w:pPr>
            <w:r w:rsidRPr="001A2B7F">
              <w:rPr>
                <w:sz w:val="20"/>
              </w:rPr>
              <w:t>Tak</w:t>
            </w:r>
          </w:p>
        </w:tc>
        <w:tc>
          <w:tcPr>
            <w:tcW w:w="2269" w:type="dxa"/>
          </w:tcPr>
          <w:p w:rsidR="003A6424" w:rsidRPr="001A2B7F" w:rsidRDefault="003A6424" w:rsidP="001A2B7F">
            <w:pPr>
              <w:spacing w:after="0" w:line="240" w:lineRule="auto"/>
              <w:rPr>
                <w:sz w:val="20"/>
              </w:rPr>
            </w:pPr>
          </w:p>
        </w:tc>
      </w:tr>
      <w:tr w:rsidR="003A6424" w:rsidRPr="001A2B7F" w:rsidTr="001A2B7F">
        <w:tc>
          <w:tcPr>
            <w:tcW w:w="534" w:type="dxa"/>
          </w:tcPr>
          <w:p w:rsidR="003A6424" w:rsidRPr="001A2B7F" w:rsidRDefault="003A6424" w:rsidP="001A2B7F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</w:tcPr>
          <w:p w:rsidR="003A6424" w:rsidRPr="001A2B7F" w:rsidRDefault="003A6424" w:rsidP="001A2B7F">
            <w:pPr>
              <w:spacing w:after="0" w:line="240" w:lineRule="auto"/>
              <w:rPr>
                <w:rFonts w:cs="Calibri"/>
                <w:color w:val="000000"/>
                <w:sz w:val="20"/>
                <w:szCs w:val="18"/>
              </w:rPr>
            </w:pPr>
            <w:r w:rsidRPr="001A2B7F">
              <w:rPr>
                <w:rFonts w:cs="Calibri"/>
                <w:color w:val="000000"/>
                <w:sz w:val="20"/>
                <w:szCs w:val="18"/>
              </w:rPr>
              <w:t>Wydajność pompy min. 8 l/min.</w:t>
            </w:r>
          </w:p>
        </w:tc>
        <w:tc>
          <w:tcPr>
            <w:tcW w:w="1985" w:type="dxa"/>
          </w:tcPr>
          <w:p w:rsidR="003A6424" w:rsidRPr="001A2B7F" w:rsidRDefault="003A6424" w:rsidP="001A2B7F">
            <w:pPr>
              <w:spacing w:after="0" w:line="240" w:lineRule="auto"/>
              <w:jc w:val="center"/>
              <w:rPr>
                <w:sz w:val="20"/>
              </w:rPr>
            </w:pPr>
            <w:r w:rsidRPr="001A2B7F">
              <w:rPr>
                <w:sz w:val="20"/>
              </w:rPr>
              <w:t>Tak</w:t>
            </w:r>
          </w:p>
        </w:tc>
        <w:tc>
          <w:tcPr>
            <w:tcW w:w="2269" w:type="dxa"/>
          </w:tcPr>
          <w:p w:rsidR="003A6424" w:rsidRPr="001A2B7F" w:rsidRDefault="003A6424" w:rsidP="001A2B7F">
            <w:pPr>
              <w:spacing w:after="0" w:line="240" w:lineRule="auto"/>
              <w:rPr>
                <w:sz w:val="20"/>
              </w:rPr>
            </w:pPr>
          </w:p>
        </w:tc>
      </w:tr>
      <w:tr w:rsidR="003A6424" w:rsidRPr="001A2B7F" w:rsidTr="001A2B7F">
        <w:tc>
          <w:tcPr>
            <w:tcW w:w="534" w:type="dxa"/>
          </w:tcPr>
          <w:p w:rsidR="003A6424" w:rsidRPr="001A2B7F" w:rsidRDefault="003A6424" w:rsidP="001A2B7F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</w:tcPr>
          <w:p w:rsidR="003A6424" w:rsidRPr="001A2B7F" w:rsidRDefault="003A6424" w:rsidP="001A2B7F">
            <w:pPr>
              <w:spacing w:after="0" w:line="240" w:lineRule="auto"/>
              <w:rPr>
                <w:rFonts w:cs="Calibri"/>
                <w:color w:val="000000"/>
                <w:sz w:val="20"/>
                <w:szCs w:val="18"/>
              </w:rPr>
            </w:pPr>
            <w:r w:rsidRPr="001A2B7F">
              <w:rPr>
                <w:rFonts w:cs="Calibri"/>
                <w:color w:val="000000"/>
                <w:sz w:val="20"/>
                <w:szCs w:val="18"/>
              </w:rPr>
              <w:t>Regulacja ciśnienia w pompie w zakresie 10-45 mmHg ± 2 mmHg</w:t>
            </w:r>
          </w:p>
        </w:tc>
        <w:tc>
          <w:tcPr>
            <w:tcW w:w="1985" w:type="dxa"/>
          </w:tcPr>
          <w:p w:rsidR="003A6424" w:rsidRPr="001A2B7F" w:rsidRDefault="003A6424" w:rsidP="001A2B7F">
            <w:pPr>
              <w:spacing w:after="0" w:line="240" w:lineRule="auto"/>
              <w:jc w:val="center"/>
              <w:rPr>
                <w:sz w:val="20"/>
              </w:rPr>
            </w:pPr>
            <w:r w:rsidRPr="001A2B7F">
              <w:rPr>
                <w:sz w:val="20"/>
              </w:rPr>
              <w:t>Tak</w:t>
            </w:r>
          </w:p>
        </w:tc>
        <w:tc>
          <w:tcPr>
            <w:tcW w:w="2269" w:type="dxa"/>
          </w:tcPr>
          <w:p w:rsidR="003A6424" w:rsidRPr="001A2B7F" w:rsidRDefault="003A6424" w:rsidP="001A2B7F">
            <w:pPr>
              <w:spacing w:after="0" w:line="240" w:lineRule="auto"/>
              <w:rPr>
                <w:sz w:val="20"/>
              </w:rPr>
            </w:pPr>
          </w:p>
        </w:tc>
      </w:tr>
      <w:tr w:rsidR="003A6424" w:rsidRPr="001A2B7F" w:rsidTr="001A2B7F">
        <w:tc>
          <w:tcPr>
            <w:tcW w:w="534" w:type="dxa"/>
          </w:tcPr>
          <w:p w:rsidR="003A6424" w:rsidRPr="001A2B7F" w:rsidRDefault="003A6424" w:rsidP="001A2B7F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</w:tcPr>
          <w:p w:rsidR="003A6424" w:rsidRPr="001A2B7F" w:rsidRDefault="003A6424" w:rsidP="001A2B7F">
            <w:pPr>
              <w:spacing w:after="0" w:line="240" w:lineRule="auto"/>
              <w:rPr>
                <w:sz w:val="20"/>
              </w:rPr>
            </w:pPr>
            <w:r w:rsidRPr="001A2B7F">
              <w:rPr>
                <w:rFonts w:cs="Calibri"/>
                <w:color w:val="000000"/>
                <w:sz w:val="20"/>
                <w:szCs w:val="18"/>
              </w:rPr>
              <w:t xml:space="preserve">Waga pompy – max. </w:t>
            </w:r>
            <w:smartTag w:uri="urn:schemas-microsoft-com:office:smarttags" w:element="metricconverter">
              <w:smartTagPr>
                <w:attr w:name="ProductID" w:val="1,6 kg"/>
              </w:smartTagPr>
              <w:r w:rsidRPr="001A2B7F">
                <w:rPr>
                  <w:rFonts w:cs="Calibri"/>
                  <w:color w:val="000000"/>
                  <w:sz w:val="20"/>
                  <w:szCs w:val="18"/>
                </w:rPr>
                <w:t>1,6 kg</w:t>
              </w:r>
            </w:smartTag>
          </w:p>
        </w:tc>
        <w:tc>
          <w:tcPr>
            <w:tcW w:w="1985" w:type="dxa"/>
          </w:tcPr>
          <w:p w:rsidR="003A6424" w:rsidRPr="001A2B7F" w:rsidRDefault="003A6424" w:rsidP="001A2B7F">
            <w:pPr>
              <w:spacing w:after="0" w:line="240" w:lineRule="auto"/>
              <w:jc w:val="center"/>
              <w:rPr>
                <w:sz w:val="20"/>
              </w:rPr>
            </w:pPr>
            <w:r w:rsidRPr="001A2B7F">
              <w:rPr>
                <w:sz w:val="20"/>
              </w:rPr>
              <w:t>Tak, podać</w:t>
            </w:r>
          </w:p>
        </w:tc>
        <w:tc>
          <w:tcPr>
            <w:tcW w:w="2269" w:type="dxa"/>
          </w:tcPr>
          <w:p w:rsidR="003A6424" w:rsidRPr="001A2B7F" w:rsidRDefault="003A6424" w:rsidP="001A2B7F">
            <w:pPr>
              <w:spacing w:after="0" w:line="240" w:lineRule="auto"/>
              <w:rPr>
                <w:sz w:val="20"/>
              </w:rPr>
            </w:pPr>
          </w:p>
        </w:tc>
      </w:tr>
      <w:tr w:rsidR="003A6424" w:rsidRPr="001A2B7F" w:rsidTr="001A2B7F">
        <w:tc>
          <w:tcPr>
            <w:tcW w:w="534" w:type="dxa"/>
          </w:tcPr>
          <w:p w:rsidR="003A6424" w:rsidRPr="001A2B7F" w:rsidRDefault="003A6424" w:rsidP="001A2B7F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</w:tcPr>
          <w:p w:rsidR="003A6424" w:rsidRPr="001A2B7F" w:rsidRDefault="003A6424" w:rsidP="001A2B7F">
            <w:pPr>
              <w:spacing w:after="0" w:line="240" w:lineRule="auto"/>
            </w:pPr>
            <w:r w:rsidRPr="001A2B7F">
              <w:rPr>
                <w:rFonts w:cs="Calibri"/>
                <w:color w:val="000000"/>
                <w:sz w:val="20"/>
                <w:szCs w:val="18"/>
              </w:rPr>
              <w:t>Pompa zabezpieczona przed dostępem do części  wewnętrznych i zalaniem, na poziomie minimum IP21 - ochrona przed dostępem do części niebezpiecznych palcem, ochrona przed obcymi ciałami stałymi o średnicy 12,5 mm i większej, ochrona przed padającymi kroplami wody</w:t>
            </w:r>
          </w:p>
        </w:tc>
        <w:tc>
          <w:tcPr>
            <w:tcW w:w="1985" w:type="dxa"/>
          </w:tcPr>
          <w:p w:rsidR="003A6424" w:rsidRPr="001A2B7F" w:rsidRDefault="003A6424" w:rsidP="001A2B7F">
            <w:pPr>
              <w:spacing w:after="0" w:line="240" w:lineRule="auto"/>
              <w:jc w:val="center"/>
              <w:rPr>
                <w:sz w:val="20"/>
              </w:rPr>
            </w:pPr>
            <w:r w:rsidRPr="001A2B7F">
              <w:rPr>
                <w:sz w:val="20"/>
              </w:rPr>
              <w:t xml:space="preserve">Tak </w:t>
            </w:r>
          </w:p>
        </w:tc>
        <w:tc>
          <w:tcPr>
            <w:tcW w:w="2269" w:type="dxa"/>
          </w:tcPr>
          <w:p w:rsidR="003A6424" w:rsidRPr="001A2B7F" w:rsidRDefault="003A6424" w:rsidP="001A2B7F">
            <w:pPr>
              <w:spacing w:after="0" w:line="240" w:lineRule="auto"/>
              <w:rPr>
                <w:sz w:val="20"/>
              </w:rPr>
            </w:pPr>
          </w:p>
        </w:tc>
      </w:tr>
      <w:tr w:rsidR="003A6424" w:rsidRPr="001A2B7F" w:rsidTr="001A2B7F">
        <w:tc>
          <w:tcPr>
            <w:tcW w:w="534" w:type="dxa"/>
          </w:tcPr>
          <w:p w:rsidR="003A6424" w:rsidRPr="001A2B7F" w:rsidRDefault="003A6424" w:rsidP="001A2B7F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</w:tcPr>
          <w:p w:rsidR="003A6424" w:rsidRPr="001A2B7F" w:rsidRDefault="003A6424" w:rsidP="001A2B7F">
            <w:pPr>
              <w:spacing w:after="0" w:line="240" w:lineRule="auto"/>
              <w:rPr>
                <w:rFonts w:cs="Calibri"/>
                <w:color w:val="000000"/>
                <w:sz w:val="20"/>
                <w:szCs w:val="18"/>
              </w:rPr>
            </w:pPr>
            <w:r w:rsidRPr="001A2B7F">
              <w:rPr>
                <w:rFonts w:cs="Calibri"/>
                <w:color w:val="000000"/>
                <w:sz w:val="20"/>
                <w:szCs w:val="18"/>
              </w:rPr>
              <w:t>Pompa wyposażona w alarm dźwiękowy i wizualny niskiego ciśnienia</w:t>
            </w:r>
          </w:p>
        </w:tc>
        <w:tc>
          <w:tcPr>
            <w:tcW w:w="1985" w:type="dxa"/>
          </w:tcPr>
          <w:p w:rsidR="003A6424" w:rsidRPr="001A2B7F" w:rsidRDefault="003A6424" w:rsidP="001A2B7F">
            <w:pPr>
              <w:spacing w:after="0" w:line="240" w:lineRule="auto"/>
              <w:jc w:val="center"/>
              <w:rPr>
                <w:sz w:val="20"/>
              </w:rPr>
            </w:pPr>
            <w:r w:rsidRPr="001A2B7F">
              <w:rPr>
                <w:sz w:val="20"/>
              </w:rPr>
              <w:t xml:space="preserve">Tak </w:t>
            </w:r>
          </w:p>
        </w:tc>
        <w:tc>
          <w:tcPr>
            <w:tcW w:w="2269" w:type="dxa"/>
          </w:tcPr>
          <w:p w:rsidR="003A6424" w:rsidRPr="001A2B7F" w:rsidRDefault="003A6424" w:rsidP="001A2B7F">
            <w:pPr>
              <w:spacing w:after="0" w:line="240" w:lineRule="auto"/>
              <w:rPr>
                <w:sz w:val="20"/>
              </w:rPr>
            </w:pPr>
          </w:p>
        </w:tc>
      </w:tr>
      <w:tr w:rsidR="003A6424" w:rsidRPr="001A2B7F" w:rsidTr="001A2B7F">
        <w:tc>
          <w:tcPr>
            <w:tcW w:w="534" w:type="dxa"/>
          </w:tcPr>
          <w:p w:rsidR="003A6424" w:rsidRPr="001A2B7F" w:rsidRDefault="003A6424" w:rsidP="001A2B7F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</w:tcPr>
          <w:p w:rsidR="003A6424" w:rsidRPr="001A2B7F" w:rsidRDefault="003A6424" w:rsidP="001A2B7F">
            <w:pPr>
              <w:spacing w:after="0" w:line="240" w:lineRule="auto"/>
              <w:rPr>
                <w:rFonts w:cs="Calibri"/>
                <w:color w:val="000000"/>
                <w:sz w:val="20"/>
                <w:szCs w:val="18"/>
              </w:rPr>
            </w:pPr>
            <w:r w:rsidRPr="001A2B7F">
              <w:rPr>
                <w:rFonts w:cs="Calibri"/>
                <w:color w:val="000000"/>
                <w:sz w:val="20"/>
                <w:szCs w:val="18"/>
              </w:rPr>
              <w:t xml:space="preserve">Pompa wyposażona w przycisk wyciszenia alarmu </w:t>
            </w:r>
          </w:p>
        </w:tc>
        <w:tc>
          <w:tcPr>
            <w:tcW w:w="1985" w:type="dxa"/>
          </w:tcPr>
          <w:p w:rsidR="003A6424" w:rsidRPr="001A2B7F" w:rsidRDefault="003A6424" w:rsidP="001A2B7F">
            <w:pPr>
              <w:spacing w:after="0" w:line="240" w:lineRule="auto"/>
              <w:jc w:val="center"/>
              <w:rPr>
                <w:sz w:val="20"/>
              </w:rPr>
            </w:pPr>
            <w:r w:rsidRPr="001A2B7F">
              <w:rPr>
                <w:sz w:val="20"/>
              </w:rPr>
              <w:t xml:space="preserve">Tak </w:t>
            </w:r>
          </w:p>
        </w:tc>
        <w:tc>
          <w:tcPr>
            <w:tcW w:w="2269" w:type="dxa"/>
          </w:tcPr>
          <w:p w:rsidR="003A6424" w:rsidRPr="001A2B7F" w:rsidRDefault="003A6424" w:rsidP="001A2B7F">
            <w:pPr>
              <w:spacing w:after="0" w:line="240" w:lineRule="auto"/>
              <w:rPr>
                <w:sz w:val="20"/>
              </w:rPr>
            </w:pPr>
          </w:p>
        </w:tc>
      </w:tr>
      <w:tr w:rsidR="003A6424" w:rsidRPr="001A2B7F" w:rsidTr="001A2B7F">
        <w:tc>
          <w:tcPr>
            <w:tcW w:w="534" w:type="dxa"/>
          </w:tcPr>
          <w:p w:rsidR="003A6424" w:rsidRPr="001A2B7F" w:rsidRDefault="003A6424" w:rsidP="001A2B7F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</w:tcPr>
          <w:p w:rsidR="003A6424" w:rsidRPr="001A2B7F" w:rsidRDefault="003A6424" w:rsidP="001A2B7F">
            <w:pPr>
              <w:spacing w:after="0" w:line="240" w:lineRule="auto"/>
              <w:rPr>
                <w:rFonts w:cs="Calibri"/>
                <w:color w:val="000000"/>
                <w:sz w:val="20"/>
                <w:szCs w:val="18"/>
              </w:rPr>
            </w:pPr>
            <w:r w:rsidRPr="001A2B7F">
              <w:rPr>
                <w:rFonts w:cs="Calibri"/>
                <w:color w:val="000000"/>
                <w:sz w:val="20"/>
                <w:szCs w:val="18"/>
              </w:rPr>
              <w:t>Pompa wyposażona w wizualny wskaźnik prawidłowego ciśnienia</w:t>
            </w:r>
          </w:p>
        </w:tc>
        <w:tc>
          <w:tcPr>
            <w:tcW w:w="1985" w:type="dxa"/>
          </w:tcPr>
          <w:p w:rsidR="003A6424" w:rsidRPr="001A2B7F" w:rsidRDefault="003A6424" w:rsidP="001A2B7F">
            <w:pPr>
              <w:spacing w:after="0" w:line="240" w:lineRule="auto"/>
              <w:jc w:val="center"/>
              <w:rPr>
                <w:sz w:val="20"/>
              </w:rPr>
            </w:pPr>
            <w:r w:rsidRPr="001A2B7F">
              <w:rPr>
                <w:sz w:val="20"/>
              </w:rPr>
              <w:t xml:space="preserve">Tak </w:t>
            </w:r>
          </w:p>
        </w:tc>
        <w:tc>
          <w:tcPr>
            <w:tcW w:w="2269" w:type="dxa"/>
          </w:tcPr>
          <w:p w:rsidR="003A6424" w:rsidRPr="001A2B7F" w:rsidRDefault="003A6424" w:rsidP="001A2B7F">
            <w:pPr>
              <w:spacing w:after="0" w:line="240" w:lineRule="auto"/>
              <w:rPr>
                <w:sz w:val="20"/>
              </w:rPr>
            </w:pPr>
          </w:p>
        </w:tc>
      </w:tr>
      <w:tr w:rsidR="003A6424" w:rsidRPr="001A2B7F" w:rsidTr="001A2B7F">
        <w:tc>
          <w:tcPr>
            <w:tcW w:w="534" w:type="dxa"/>
          </w:tcPr>
          <w:p w:rsidR="003A6424" w:rsidRPr="001A2B7F" w:rsidRDefault="003A6424" w:rsidP="001A2B7F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</w:tcPr>
          <w:p w:rsidR="003A6424" w:rsidRPr="001A2B7F" w:rsidRDefault="003A6424" w:rsidP="001A2B7F">
            <w:pPr>
              <w:spacing w:after="0" w:line="240" w:lineRule="auto"/>
              <w:rPr>
                <w:rFonts w:cs="Calibri"/>
                <w:color w:val="000000"/>
                <w:sz w:val="20"/>
                <w:szCs w:val="18"/>
              </w:rPr>
            </w:pPr>
            <w:r w:rsidRPr="001A2B7F">
              <w:rPr>
                <w:rFonts w:cs="Calibri"/>
                <w:color w:val="000000"/>
                <w:sz w:val="20"/>
                <w:szCs w:val="18"/>
              </w:rPr>
              <w:t>Pompa wyposażona w przełącznik włączenia zasilania umieszczony z boku pompy</w:t>
            </w:r>
          </w:p>
        </w:tc>
        <w:tc>
          <w:tcPr>
            <w:tcW w:w="1985" w:type="dxa"/>
          </w:tcPr>
          <w:p w:rsidR="003A6424" w:rsidRPr="001A2B7F" w:rsidRDefault="003A6424" w:rsidP="001A2B7F">
            <w:pPr>
              <w:spacing w:after="0" w:line="240" w:lineRule="auto"/>
              <w:jc w:val="center"/>
              <w:rPr>
                <w:sz w:val="20"/>
              </w:rPr>
            </w:pPr>
            <w:r w:rsidRPr="001A2B7F">
              <w:rPr>
                <w:sz w:val="20"/>
              </w:rPr>
              <w:t xml:space="preserve">Tak </w:t>
            </w:r>
          </w:p>
        </w:tc>
        <w:tc>
          <w:tcPr>
            <w:tcW w:w="2269" w:type="dxa"/>
          </w:tcPr>
          <w:p w:rsidR="003A6424" w:rsidRPr="001A2B7F" w:rsidRDefault="003A6424" w:rsidP="001A2B7F">
            <w:pPr>
              <w:spacing w:after="0" w:line="240" w:lineRule="auto"/>
              <w:rPr>
                <w:sz w:val="20"/>
              </w:rPr>
            </w:pPr>
          </w:p>
        </w:tc>
      </w:tr>
      <w:tr w:rsidR="003A6424" w:rsidRPr="001A2B7F" w:rsidTr="001A2B7F">
        <w:tc>
          <w:tcPr>
            <w:tcW w:w="534" w:type="dxa"/>
          </w:tcPr>
          <w:p w:rsidR="003A6424" w:rsidRPr="001A2B7F" w:rsidRDefault="003A6424" w:rsidP="001A2B7F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</w:tcPr>
          <w:p w:rsidR="003A6424" w:rsidRPr="001A2B7F" w:rsidRDefault="003A6424" w:rsidP="001A2B7F">
            <w:pPr>
              <w:spacing w:after="0" w:line="240" w:lineRule="auto"/>
              <w:rPr>
                <w:rFonts w:cs="Calibri"/>
                <w:color w:val="000000"/>
                <w:sz w:val="20"/>
                <w:szCs w:val="18"/>
              </w:rPr>
            </w:pPr>
            <w:r w:rsidRPr="001A2B7F">
              <w:rPr>
                <w:rFonts w:cs="Calibri"/>
                <w:color w:val="000000"/>
                <w:sz w:val="20"/>
                <w:szCs w:val="18"/>
              </w:rPr>
              <w:t>Poziom głośności pracy &lt;28 dB</w:t>
            </w:r>
          </w:p>
        </w:tc>
        <w:tc>
          <w:tcPr>
            <w:tcW w:w="1985" w:type="dxa"/>
          </w:tcPr>
          <w:p w:rsidR="003A6424" w:rsidRPr="001A2B7F" w:rsidRDefault="003A6424" w:rsidP="001A2B7F">
            <w:pPr>
              <w:spacing w:after="0" w:line="240" w:lineRule="auto"/>
              <w:jc w:val="center"/>
              <w:rPr>
                <w:sz w:val="20"/>
              </w:rPr>
            </w:pPr>
            <w:r w:rsidRPr="001A2B7F">
              <w:rPr>
                <w:sz w:val="20"/>
              </w:rPr>
              <w:t>Tak, podać</w:t>
            </w:r>
          </w:p>
        </w:tc>
        <w:tc>
          <w:tcPr>
            <w:tcW w:w="2269" w:type="dxa"/>
          </w:tcPr>
          <w:p w:rsidR="003A6424" w:rsidRPr="001A2B7F" w:rsidRDefault="003A6424" w:rsidP="001A2B7F">
            <w:pPr>
              <w:spacing w:after="0" w:line="240" w:lineRule="auto"/>
              <w:rPr>
                <w:sz w:val="20"/>
              </w:rPr>
            </w:pPr>
          </w:p>
        </w:tc>
      </w:tr>
      <w:tr w:rsidR="003A6424" w:rsidRPr="001A2B7F" w:rsidTr="001A2B7F">
        <w:tc>
          <w:tcPr>
            <w:tcW w:w="534" w:type="dxa"/>
          </w:tcPr>
          <w:p w:rsidR="003A6424" w:rsidRPr="001A2B7F" w:rsidRDefault="003A6424" w:rsidP="001A2B7F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</w:tcPr>
          <w:p w:rsidR="003A6424" w:rsidRPr="001A2B7F" w:rsidRDefault="003A6424" w:rsidP="001A2B7F">
            <w:pPr>
              <w:spacing w:after="0" w:line="240" w:lineRule="auto"/>
              <w:rPr>
                <w:rFonts w:cs="Calibri"/>
                <w:color w:val="000000"/>
                <w:sz w:val="20"/>
                <w:szCs w:val="18"/>
              </w:rPr>
            </w:pPr>
            <w:r w:rsidRPr="001A2B7F">
              <w:rPr>
                <w:rFonts w:cs="Calibri"/>
                <w:color w:val="000000"/>
                <w:sz w:val="20"/>
                <w:szCs w:val="18"/>
              </w:rPr>
              <w:t>Zasilanie 220-240V 50Hz, moc max 10W</w:t>
            </w:r>
          </w:p>
        </w:tc>
        <w:tc>
          <w:tcPr>
            <w:tcW w:w="1985" w:type="dxa"/>
          </w:tcPr>
          <w:p w:rsidR="003A6424" w:rsidRPr="001A2B7F" w:rsidRDefault="003A6424" w:rsidP="001A2B7F">
            <w:pPr>
              <w:spacing w:after="0" w:line="240" w:lineRule="auto"/>
              <w:jc w:val="center"/>
              <w:rPr>
                <w:sz w:val="20"/>
              </w:rPr>
            </w:pPr>
            <w:r w:rsidRPr="001A2B7F">
              <w:rPr>
                <w:sz w:val="20"/>
              </w:rPr>
              <w:t>Tak</w:t>
            </w:r>
          </w:p>
        </w:tc>
        <w:tc>
          <w:tcPr>
            <w:tcW w:w="2269" w:type="dxa"/>
          </w:tcPr>
          <w:p w:rsidR="003A6424" w:rsidRPr="001A2B7F" w:rsidRDefault="003A6424" w:rsidP="001A2B7F">
            <w:pPr>
              <w:spacing w:after="0" w:line="240" w:lineRule="auto"/>
              <w:rPr>
                <w:sz w:val="20"/>
              </w:rPr>
            </w:pPr>
          </w:p>
        </w:tc>
      </w:tr>
      <w:tr w:rsidR="003A6424" w:rsidRPr="001A2B7F" w:rsidTr="001A2B7F">
        <w:tc>
          <w:tcPr>
            <w:tcW w:w="534" w:type="dxa"/>
          </w:tcPr>
          <w:p w:rsidR="003A6424" w:rsidRPr="001A2B7F" w:rsidRDefault="003A6424" w:rsidP="001A2B7F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</w:tcPr>
          <w:p w:rsidR="003A6424" w:rsidRPr="001A2B7F" w:rsidRDefault="003A6424" w:rsidP="001A2B7F">
            <w:pPr>
              <w:spacing w:after="0" w:line="240" w:lineRule="auto"/>
              <w:rPr>
                <w:sz w:val="20"/>
              </w:rPr>
            </w:pPr>
            <w:r w:rsidRPr="001A2B7F">
              <w:rPr>
                <w:rFonts w:cs="Calibri"/>
                <w:color w:val="000000"/>
                <w:sz w:val="20"/>
                <w:szCs w:val="18"/>
              </w:rPr>
              <w:t>Przewody powietrzne materaca wyposażone w szybkozłączki umożliwiające realizację funkcji transportowej</w:t>
            </w:r>
          </w:p>
        </w:tc>
        <w:tc>
          <w:tcPr>
            <w:tcW w:w="1985" w:type="dxa"/>
          </w:tcPr>
          <w:p w:rsidR="003A6424" w:rsidRPr="001A2B7F" w:rsidRDefault="003A6424" w:rsidP="001A2B7F">
            <w:pPr>
              <w:spacing w:after="0" w:line="240" w:lineRule="auto"/>
              <w:jc w:val="center"/>
              <w:rPr>
                <w:sz w:val="20"/>
              </w:rPr>
            </w:pPr>
            <w:r w:rsidRPr="001A2B7F">
              <w:rPr>
                <w:sz w:val="20"/>
              </w:rPr>
              <w:t>Tak</w:t>
            </w:r>
          </w:p>
        </w:tc>
        <w:tc>
          <w:tcPr>
            <w:tcW w:w="2269" w:type="dxa"/>
          </w:tcPr>
          <w:p w:rsidR="003A6424" w:rsidRPr="001A2B7F" w:rsidRDefault="003A6424" w:rsidP="001A2B7F">
            <w:pPr>
              <w:spacing w:after="0" w:line="240" w:lineRule="auto"/>
              <w:rPr>
                <w:sz w:val="20"/>
              </w:rPr>
            </w:pPr>
          </w:p>
        </w:tc>
      </w:tr>
      <w:tr w:rsidR="003A6424" w:rsidRPr="001A2B7F" w:rsidTr="001A2B7F">
        <w:tc>
          <w:tcPr>
            <w:tcW w:w="534" w:type="dxa"/>
          </w:tcPr>
          <w:p w:rsidR="003A6424" w:rsidRPr="001A2B7F" w:rsidRDefault="003A6424" w:rsidP="001A2B7F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</w:tcPr>
          <w:p w:rsidR="003A6424" w:rsidRPr="001A2B7F" w:rsidRDefault="003A6424" w:rsidP="001A2B7F">
            <w:pPr>
              <w:spacing w:after="0" w:line="240" w:lineRule="auto"/>
              <w:rPr>
                <w:rFonts w:cs="Calibri"/>
                <w:color w:val="000000"/>
                <w:sz w:val="20"/>
              </w:rPr>
            </w:pPr>
            <w:r w:rsidRPr="001A2B7F">
              <w:rPr>
                <w:rFonts w:cs="Calibri"/>
                <w:color w:val="000000"/>
                <w:sz w:val="20"/>
                <w:szCs w:val="20"/>
              </w:rPr>
              <w:t>Materac i pokrowiec odporne na zapłon – do potwierdzenia protokołem badań przeprowadzonych przez niezależnie laboratorium zgodnie z obowiązującymi normami europejskimi (normą EN597-1 i EN597-2) – należy dołączyć do oferty</w:t>
            </w:r>
          </w:p>
        </w:tc>
        <w:tc>
          <w:tcPr>
            <w:tcW w:w="1985" w:type="dxa"/>
          </w:tcPr>
          <w:p w:rsidR="003A6424" w:rsidRPr="001A2B7F" w:rsidRDefault="003A6424" w:rsidP="001A2B7F">
            <w:pPr>
              <w:spacing w:after="0" w:line="240" w:lineRule="auto"/>
              <w:jc w:val="center"/>
              <w:rPr>
                <w:sz w:val="20"/>
              </w:rPr>
            </w:pPr>
            <w:r w:rsidRPr="001A2B7F">
              <w:rPr>
                <w:sz w:val="20"/>
              </w:rPr>
              <w:t>Tak</w:t>
            </w:r>
            <w:r w:rsidRPr="001A2B7F">
              <w:rPr>
                <w:sz w:val="20"/>
              </w:rPr>
              <w:br/>
            </w:r>
          </w:p>
        </w:tc>
        <w:tc>
          <w:tcPr>
            <w:tcW w:w="2269" w:type="dxa"/>
          </w:tcPr>
          <w:p w:rsidR="003A6424" w:rsidRPr="001A2B7F" w:rsidRDefault="003A6424" w:rsidP="001A2B7F">
            <w:pPr>
              <w:spacing w:after="0" w:line="240" w:lineRule="auto"/>
              <w:rPr>
                <w:sz w:val="20"/>
              </w:rPr>
            </w:pPr>
          </w:p>
        </w:tc>
      </w:tr>
      <w:tr w:rsidR="003A6424" w:rsidRPr="001A2B7F" w:rsidTr="001A2B7F">
        <w:tc>
          <w:tcPr>
            <w:tcW w:w="534" w:type="dxa"/>
          </w:tcPr>
          <w:p w:rsidR="003A6424" w:rsidRPr="001A2B7F" w:rsidRDefault="003A6424" w:rsidP="001A2B7F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</w:tcPr>
          <w:p w:rsidR="003A6424" w:rsidRPr="001A2B7F" w:rsidRDefault="003A6424" w:rsidP="001A2B7F">
            <w:pPr>
              <w:spacing w:after="0" w:line="240" w:lineRule="auto"/>
              <w:rPr>
                <w:sz w:val="20"/>
                <w:szCs w:val="20"/>
                <w:lang w:eastAsia="pl-PL"/>
              </w:rPr>
            </w:pPr>
            <w:r w:rsidRPr="001A2B7F">
              <w:rPr>
                <w:sz w:val="20"/>
                <w:szCs w:val="20"/>
                <w:lang w:eastAsia="pl-PL"/>
              </w:rPr>
              <w:t>Materac posiadający trwałe oznaczenie w postaci etykiety umieszczonej na komorach oraz na pokrowcu, zawierającej informację na temat materaca, co najmniej: model materaca, dopuszczalna waga użytkownika, stopień odleżyn do którego materac może być stosowany, instrukcja prania pokrowca.</w:t>
            </w:r>
          </w:p>
        </w:tc>
        <w:tc>
          <w:tcPr>
            <w:tcW w:w="1985" w:type="dxa"/>
          </w:tcPr>
          <w:p w:rsidR="003A6424" w:rsidRPr="001A2B7F" w:rsidRDefault="003A6424" w:rsidP="001A2B7F">
            <w:pPr>
              <w:spacing w:after="0" w:line="240" w:lineRule="auto"/>
              <w:jc w:val="center"/>
              <w:rPr>
                <w:sz w:val="20"/>
              </w:rPr>
            </w:pPr>
            <w:r w:rsidRPr="001A2B7F">
              <w:rPr>
                <w:sz w:val="20"/>
              </w:rPr>
              <w:t>Tak</w:t>
            </w:r>
          </w:p>
        </w:tc>
        <w:tc>
          <w:tcPr>
            <w:tcW w:w="2269" w:type="dxa"/>
          </w:tcPr>
          <w:p w:rsidR="003A6424" w:rsidRPr="001A2B7F" w:rsidRDefault="003A6424" w:rsidP="001A2B7F">
            <w:pPr>
              <w:spacing w:after="0" w:line="240" w:lineRule="auto"/>
              <w:rPr>
                <w:sz w:val="20"/>
              </w:rPr>
            </w:pPr>
          </w:p>
        </w:tc>
      </w:tr>
      <w:tr w:rsidR="003A6424" w:rsidRPr="001A2B7F" w:rsidTr="001A2B7F">
        <w:tc>
          <w:tcPr>
            <w:tcW w:w="534" w:type="dxa"/>
          </w:tcPr>
          <w:p w:rsidR="003A6424" w:rsidRPr="001A2B7F" w:rsidRDefault="003A6424" w:rsidP="001A2B7F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</w:tcPr>
          <w:p w:rsidR="003A6424" w:rsidRPr="001A2B7F" w:rsidRDefault="003A6424" w:rsidP="001A2B7F">
            <w:pPr>
              <w:spacing w:after="0" w:line="240" w:lineRule="auto"/>
              <w:rPr>
                <w:color w:val="000000"/>
                <w:sz w:val="20"/>
                <w:lang w:eastAsia="pl-PL"/>
              </w:rPr>
            </w:pPr>
            <w:r w:rsidRPr="001A2B7F">
              <w:rPr>
                <w:color w:val="000000"/>
                <w:sz w:val="20"/>
                <w:lang w:eastAsia="pl-PL"/>
              </w:rPr>
              <w:t>Miękki, elastyczny pokrowiec zewnętrzny, paroprzepuszczalny, wodoszczelny, wykonany z tkaniny poliamidowej pokrytej poliuretanem o gramaturze min. 180 gr/m</w:t>
            </w:r>
            <w:r w:rsidRPr="001A2B7F">
              <w:rPr>
                <w:color w:val="000000"/>
                <w:sz w:val="20"/>
                <w:vertAlign w:val="superscript"/>
                <w:lang w:eastAsia="pl-PL"/>
              </w:rPr>
              <w:t xml:space="preserve">2 </w:t>
            </w:r>
            <w:r w:rsidRPr="001A2B7F">
              <w:rPr>
                <w:color w:val="000000"/>
                <w:sz w:val="20"/>
                <w:lang w:eastAsia="pl-PL"/>
              </w:rPr>
              <w:t xml:space="preserve">,o przepuszczalności pary wodnej na poziomie min. </w:t>
            </w:r>
            <w:r w:rsidRPr="001A2B7F">
              <w:rPr>
                <w:sz w:val="20"/>
              </w:rPr>
              <w:t xml:space="preserve">600 gr/m²/24H </w:t>
            </w:r>
            <w:r w:rsidRPr="001A2B7F">
              <w:rPr>
                <w:color w:val="000000"/>
                <w:sz w:val="20"/>
                <w:lang w:eastAsia="pl-PL"/>
              </w:rPr>
              <w:t xml:space="preserve">zamykany na suwak z okapnikiem, ze zgrzewanymi szwami, przeznaczony do prania w temp. 95 </w:t>
            </w:r>
            <w:r w:rsidRPr="001A2B7F">
              <w:rPr>
                <w:color w:val="000000"/>
                <w:sz w:val="20"/>
                <w:vertAlign w:val="superscript"/>
                <w:lang w:eastAsia="pl-PL"/>
              </w:rPr>
              <w:t>O</w:t>
            </w:r>
            <w:r w:rsidRPr="001A2B7F">
              <w:rPr>
                <w:color w:val="000000"/>
                <w:sz w:val="20"/>
                <w:lang w:eastAsia="pl-PL"/>
              </w:rPr>
              <w:t xml:space="preserve"> C i suszenia w suszarce oraz do dezynfekcji powierzchniowej, dostosowany do czyszczenia środkami na bazie roztworu chloru o stężeniu do 1% w sytuacjach wymagających neutralizację zanieczyszczeniami z krwi,  o wysokim standardzie higieny - odporny na penetrację przez krew i płyny fizjologiczne, odporny na penetrację przez patogeny pochodzące z krwi, odporny na penetrację przez bakterie</w:t>
            </w:r>
          </w:p>
        </w:tc>
        <w:tc>
          <w:tcPr>
            <w:tcW w:w="1985" w:type="dxa"/>
          </w:tcPr>
          <w:p w:rsidR="003A6424" w:rsidRPr="001A2B7F" w:rsidRDefault="003A6424" w:rsidP="001A2B7F">
            <w:pPr>
              <w:spacing w:after="0" w:line="240" w:lineRule="auto"/>
              <w:jc w:val="center"/>
              <w:rPr>
                <w:sz w:val="20"/>
              </w:rPr>
            </w:pPr>
            <w:r w:rsidRPr="001A2B7F">
              <w:rPr>
                <w:sz w:val="20"/>
              </w:rPr>
              <w:t>Tak</w:t>
            </w:r>
          </w:p>
          <w:p w:rsidR="003A6424" w:rsidRPr="001A2B7F" w:rsidRDefault="003A6424" w:rsidP="001A2B7F">
            <w:pPr>
              <w:spacing w:after="0" w:line="240" w:lineRule="auto"/>
              <w:jc w:val="center"/>
              <w:rPr>
                <w:sz w:val="20"/>
              </w:rPr>
            </w:pPr>
            <w:r w:rsidRPr="001A2B7F">
              <w:rPr>
                <w:sz w:val="20"/>
              </w:rPr>
              <w:t xml:space="preserve">Podać parametry oferowane, </w:t>
            </w:r>
          </w:p>
          <w:p w:rsidR="003A6424" w:rsidRPr="001A2B7F" w:rsidRDefault="003A6424" w:rsidP="001A2B7F">
            <w:pPr>
              <w:spacing w:after="0" w:line="240" w:lineRule="auto"/>
              <w:jc w:val="center"/>
              <w:rPr>
                <w:sz w:val="20"/>
              </w:rPr>
            </w:pPr>
            <w:r w:rsidRPr="001A2B7F">
              <w:rPr>
                <w:sz w:val="20"/>
              </w:rPr>
              <w:t>załączyć instrukcję czyszczenia i prania</w:t>
            </w:r>
          </w:p>
        </w:tc>
        <w:tc>
          <w:tcPr>
            <w:tcW w:w="2269" w:type="dxa"/>
          </w:tcPr>
          <w:p w:rsidR="003A6424" w:rsidRPr="001A2B7F" w:rsidRDefault="003A6424" w:rsidP="001A2B7F">
            <w:pPr>
              <w:spacing w:after="0" w:line="240" w:lineRule="auto"/>
              <w:rPr>
                <w:sz w:val="20"/>
              </w:rPr>
            </w:pPr>
          </w:p>
        </w:tc>
      </w:tr>
      <w:tr w:rsidR="003A6424" w:rsidRPr="001A2B7F" w:rsidTr="001A2B7F">
        <w:tc>
          <w:tcPr>
            <w:tcW w:w="534" w:type="dxa"/>
          </w:tcPr>
          <w:p w:rsidR="003A6424" w:rsidRPr="001A2B7F" w:rsidRDefault="003A6424" w:rsidP="001A2B7F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</w:tcPr>
          <w:p w:rsidR="003A6424" w:rsidRPr="001A2B7F" w:rsidRDefault="003A6424" w:rsidP="001A2B7F">
            <w:pPr>
              <w:spacing w:after="0" w:line="240" w:lineRule="auto"/>
              <w:rPr>
                <w:color w:val="000000"/>
                <w:sz w:val="20"/>
                <w:lang w:eastAsia="pl-PL"/>
              </w:rPr>
            </w:pPr>
            <w:r w:rsidRPr="001A2B7F">
              <w:rPr>
                <w:color w:val="000000"/>
                <w:sz w:val="20"/>
                <w:lang w:eastAsia="pl-PL"/>
              </w:rPr>
              <w:t xml:space="preserve">Miękki pokrowiec wewnętrzny przeznaczony do prania w temp. min.70 </w:t>
            </w:r>
            <w:r w:rsidRPr="001A2B7F">
              <w:rPr>
                <w:color w:val="000000"/>
                <w:sz w:val="20"/>
                <w:vertAlign w:val="superscript"/>
                <w:lang w:eastAsia="pl-PL"/>
              </w:rPr>
              <w:t>O</w:t>
            </w:r>
            <w:r w:rsidRPr="001A2B7F">
              <w:rPr>
                <w:color w:val="000000"/>
                <w:sz w:val="20"/>
                <w:lang w:eastAsia="pl-PL"/>
              </w:rPr>
              <w:t xml:space="preserve"> C, oraz do dezynfekcji powierzchniowej, środkami na bazie alkoholu z lub bez środków powierzchniowo czynnych, izopropanolem 70%, roztworami utleniającymi lub max 1% roztworem chloru, zamykany na suwak, poprawiający komfort pacjenta oraz chroniący pacjenta przed siłami tarcia podczas zmiany pozycji leża (siły mają zostać rozłożone pomiędzy pokrowcem wewnętrznym a zewnętrznym)</w:t>
            </w:r>
          </w:p>
        </w:tc>
        <w:tc>
          <w:tcPr>
            <w:tcW w:w="1985" w:type="dxa"/>
          </w:tcPr>
          <w:p w:rsidR="003A6424" w:rsidRPr="001A2B7F" w:rsidRDefault="003A6424" w:rsidP="001A2B7F">
            <w:pPr>
              <w:spacing w:after="0" w:line="240" w:lineRule="auto"/>
              <w:jc w:val="center"/>
              <w:rPr>
                <w:sz w:val="20"/>
              </w:rPr>
            </w:pPr>
            <w:r w:rsidRPr="001A2B7F">
              <w:rPr>
                <w:sz w:val="20"/>
              </w:rPr>
              <w:t>Tak</w:t>
            </w:r>
          </w:p>
        </w:tc>
        <w:tc>
          <w:tcPr>
            <w:tcW w:w="2269" w:type="dxa"/>
          </w:tcPr>
          <w:p w:rsidR="003A6424" w:rsidRPr="001A2B7F" w:rsidRDefault="003A6424" w:rsidP="001A2B7F">
            <w:pPr>
              <w:spacing w:after="0" w:line="240" w:lineRule="auto"/>
              <w:rPr>
                <w:sz w:val="20"/>
              </w:rPr>
            </w:pPr>
          </w:p>
        </w:tc>
      </w:tr>
      <w:tr w:rsidR="003A6424" w:rsidRPr="001A2B7F" w:rsidTr="001A2B7F">
        <w:tc>
          <w:tcPr>
            <w:tcW w:w="9606" w:type="dxa"/>
            <w:gridSpan w:val="4"/>
          </w:tcPr>
          <w:p w:rsidR="003A6424" w:rsidRPr="001A2B7F" w:rsidRDefault="003A6424" w:rsidP="006D582C">
            <w:pPr>
              <w:rPr>
                <w:sz w:val="20"/>
              </w:rPr>
            </w:pPr>
            <w:r w:rsidRPr="001A2B7F">
              <w:t>Poz. 2 Nazwa urządzenia: materac przeciwodleżynowy powietrzny, dynamiczny do stosowania w profilaktyce i leczeniu odleżyn do 4 stopnia włącznie – szt. 12</w:t>
            </w:r>
          </w:p>
        </w:tc>
      </w:tr>
      <w:tr w:rsidR="003A6424" w:rsidRPr="001A2B7F" w:rsidTr="001A2B7F">
        <w:tc>
          <w:tcPr>
            <w:tcW w:w="534" w:type="dxa"/>
          </w:tcPr>
          <w:p w:rsidR="003A6424" w:rsidRPr="001A2B7F" w:rsidRDefault="003A6424" w:rsidP="001A2B7F">
            <w:pPr>
              <w:spacing w:after="0" w:line="240" w:lineRule="auto"/>
            </w:pPr>
            <w:r w:rsidRPr="001A2B7F">
              <w:t>Lp.</w:t>
            </w:r>
          </w:p>
        </w:tc>
        <w:tc>
          <w:tcPr>
            <w:tcW w:w="4818" w:type="dxa"/>
          </w:tcPr>
          <w:p w:rsidR="003A6424" w:rsidRPr="001A2B7F" w:rsidRDefault="003A6424" w:rsidP="001A2B7F">
            <w:pPr>
              <w:spacing w:after="0" w:line="240" w:lineRule="auto"/>
              <w:rPr>
                <w:sz w:val="20"/>
              </w:rPr>
            </w:pPr>
            <w:r w:rsidRPr="001A2B7F">
              <w:rPr>
                <w:sz w:val="20"/>
              </w:rPr>
              <w:t>Parametry techniczne i funkcjonalne</w:t>
            </w:r>
          </w:p>
        </w:tc>
        <w:tc>
          <w:tcPr>
            <w:tcW w:w="1985" w:type="dxa"/>
          </w:tcPr>
          <w:p w:rsidR="003A6424" w:rsidRPr="001A2B7F" w:rsidRDefault="003A6424" w:rsidP="001A2B7F">
            <w:pPr>
              <w:spacing w:after="0" w:line="240" w:lineRule="auto"/>
              <w:rPr>
                <w:sz w:val="20"/>
              </w:rPr>
            </w:pPr>
            <w:r w:rsidRPr="001A2B7F">
              <w:rPr>
                <w:sz w:val="20"/>
              </w:rPr>
              <w:t>Parametr wymagany</w:t>
            </w:r>
          </w:p>
        </w:tc>
        <w:tc>
          <w:tcPr>
            <w:tcW w:w="2269" w:type="dxa"/>
          </w:tcPr>
          <w:p w:rsidR="003A6424" w:rsidRPr="001A2B7F" w:rsidRDefault="003A6424" w:rsidP="001A2B7F">
            <w:pPr>
              <w:spacing w:after="0" w:line="240" w:lineRule="auto"/>
              <w:rPr>
                <w:sz w:val="20"/>
              </w:rPr>
            </w:pPr>
            <w:r w:rsidRPr="001A2B7F">
              <w:rPr>
                <w:sz w:val="20"/>
              </w:rPr>
              <w:t>Parametr oferowany</w:t>
            </w:r>
          </w:p>
        </w:tc>
      </w:tr>
      <w:tr w:rsidR="003A6424" w:rsidRPr="001A2B7F" w:rsidTr="001A2B7F">
        <w:tc>
          <w:tcPr>
            <w:tcW w:w="534" w:type="dxa"/>
            <w:shd w:val="clear" w:color="auto" w:fill="BFBFBF"/>
          </w:tcPr>
          <w:p w:rsidR="003A6424" w:rsidRPr="001A2B7F" w:rsidRDefault="003A6424" w:rsidP="001A2B7F">
            <w:pPr>
              <w:spacing w:after="0" w:line="240" w:lineRule="auto"/>
            </w:pPr>
            <w:r w:rsidRPr="001A2B7F">
              <w:t>I</w:t>
            </w:r>
          </w:p>
        </w:tc>
        <w:tc>
          <w:tcPr>
            <w:tcW w:w="4818" w:type="dxa"/>
            <w:shd w:val="clear" w:color="auto" w:fill="BFBFBF"/>
          </w:tcPr>
          <w:p w:rsidR="003A6424" w:rsidRPr="001A2B7F" w:rsidRDefault="003A6424" w:rsidP="001A2B7F">
            <w:pPr>
              <w:spacing w:after="0" w:line="240" w:lineRule="auto"/>
              <w:rPr>
                <w:sz w:val="20"/>
              </w:rPr>
            </w:pPr>
            <w:r w:rsidRPr="001A2B7F">
              <w:rPr>
                <w:sz w:val="20"/>
              </w:rPr>
              <w:t>Informacje ogólne</w:t>
            </w:r>
          </w:p>
        </w:tc>
        <w:tc>
          <w:tcPr>
            <w:tcW w:w="1985" w:type="dxa"/>
            <w:shd w:val="clear" w:color="auto" w:fill="BFBFBF"/>
          </w:tcPr>
          <w:p w:rsidR="003A6424" w:rsidRPr="001A2B7F" w:rsidRDefault="003A6424" w:rsidP="001A2B7F">
            <w:pPr>
              <w:spacing w:after="0" w:line="240" w:lineRule="auto"/>
              <w:rPr>
                <w:sz w:val="20"/>
              </w:rPr>
            </w:pPr>
          </w:p>
        </w:tc>
        <w:tc>
          <w:tcPr>
            <w:tcW w:w="2269" w:type="dxa"/>
            <w:shd w:val="clear" w:color="auto" w:fill="BFBFBF"/>
          </w:tcPr>
          <w:p w:rsidR="003A6424" w:rsidRPr="001A2B7F" w:rsidRDefault="003A6424" w:rsidP="001A2B7F">
            <w:pPr>
              <w:spacing w:after="0" w:line="240" w:lineRule="auto"/>
              <w:rPr>
                <w:sz w:val="20"/>
              </w:rPr>
            </w:pPr>
          </w:p>
        </w:tc>
      </w:tr>
      <w:tr w:rsidR="003A6424" w:rsidRPr="001A2B7F" w:rsidTr="001A2B7F">
        <w:tc>
          <w:tcPr>
            <w:tcW w:w="534" w:type="dxa"/>
          </w:tcPr>
          <w:p w:rsidR="003A6424" w:rsidRPr="001A2B7F" w:rsidRDefault="003A6424" w:rsidP="001A2B7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</w:tcPr>
          <w:p w:rsidR="003A6424" w:rsidRPr="001A2B7F" w:rsidRDefault="003A6424" w:rsidP="001A2B7F">
            <w:pPr>
              <w:spacing w:after="0" w:line="240" w:lineRule="auto"/>
              <w:rPr>
                <w:sz w:val="20"/>
              </w:rPr>
            </w:pPr>
            <w:r w:rsidRPr="001A2B7F">
              <w:rPr>
                <w:sz w:val="20"/>
              </w:rPr>
              <w:t>Nazwa urządzenia</w:t>
            </w:r>
          </w:p>
        </w:tc>
        <w:tc>
          <w:tcPr>
            <w:tcW w:w="1985" w:type="dxa"/>
          </w:tcPr>
          <w:p w:rsidR="003A6424" w:rsidRPr="001A2B7F" w:rsidRDefault="003A6424" w:rsidP="001A2B7F">
            <w:pPr>
              <w:spacing w:after="0" w:line="240" w:lineRule="auto"/>
              <w:jc w:val="center"/>
              <w:rPr>
                <w:sz w:val="20"/>
              </w:rPr>
            </w:pPr>
            <w:r w:rsidRPr="001A2B7F">
              <w:rPr>
                <w:sz w:val="20"/>
              </w:rPr>
              <w:t>Podać</w:t>
            </w:r>
          </w:p>
        </w:tc>
        <w:tc>
          <w:tcPr>
            <w:tcW w:w="2269" w:type="dxa"/>
          </w:tcPr>
          <w:p w:rsidR="003A6424" w:rsidRPr="001A2B7F" w:rsidRDefault="003A6424" w:rsidP="001A2B7F">
            <w:pPr>
              <w:spacing w:after="0" w:line="240" w:lineRule="auto"/>
              <w:rPr>
                <w:sz w:val="20"/>
              </w:rPr>
            </w:pPr>
          </w:p>
        </w:tc>
      </w:tr>
      <w:tr w:rsidR="003A6424" w:rsidRPr="001A2B7F" w:rsidTr="001A2B7F">
        <w:tc>
          <w:tcPr>
            <w:tcW w:w="534" w:type="dxa"/>
          </w:tcPr>
          <w:p w:rsidR="003A6424" w:rsidRPr="001A2B7F" w:rsidRDefault="003A6424" w:rsidP="001A2B7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</w:tcPr>
          <w:p w:rsidR="003A6424" w:rsidRPr="001A2B7F" w:rsidRDefault="003A6424" w:rsidP="001A2B7F">
            <w:pPr>
              <w:spacing w:after="0" w:line="240" w:lineRule="auto"/>
              <w:rPr>
                <w:sz w:val="20"/>
              </w:rPr>
            </w:pPr>
            <w:r w:rsidRPr="001A2B7F">
              <w:rPr>
                <w:sz w:val="20"/>
              </w:rPr>
              <w:t>Typ urządzenia</w:t>
            </w:r>
          </w:p>
        </w:tc>
        <w:tc>
          <w:tcPr>
            <w:tcW w:w="1985" w:type="dxa"/>
          </w:tcPr>
          <w:p w:rsidR="003A6424" w:rsidRPr="001A2B7F" w:rsidRDefault="003A6424" w:rsidP="001A2B7F">
            <w:pPr>
              <w:spacing w:after="0" w:line="240" w:lineRule="auto"/>
              <w:jc w:val="center"/>
              <w:rPr>
                <w:sz w:val="20"/>
              </w:rPr>
            </w:pPr>
            <w:r w:rsidRPr="001A2B7F">
              <w:rPr>
                <w:sz w:val="20"/>
              </w:rPr>
              <w:t>Podać</w:t>
            </w:r>
          </w:p>
        </w:tc>
        <w:tc>
          <w:tcPr>
            <w:tcW w:w="2269" w:type="dxa"/>
          </w:tcPr>
          <w:p w:rsidR="003A6424" w:rsidRPr="001A2B7F" w:rsidRDefault="003A6424" w:rsidP="001A2B7F">
            <w:pPr>
              <w:spacing w:after="0" w:line="240" w:lineRule="auto"/>
              <w:rPr>
                <w:sz w:val="20"/>
              </w:rPr>
            </w:pPr>
          </w:p>
        </w:tc>
      </w:tr>
      <w:tr w:rsidR="003A6424" w:rsidRPr="001A2B7F" w:rsidTr="001A2B7F">
        <w:tc>
          <w:tcPr>
            <w:tcW w:w="534" w:type="dxa"/>
          </w:tcPr>
          <w:p w:rsidR="003A6424" w:rsidRPr="001A2B7F" w:rsidRDefault="003A6424" w:rsidP="001A2B7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</w:tcPr>
          <w:p w:rsidR="003A6424" w:rsidRPr="001A2B7F" w:rsidRDefault="003A6424" w:rsidP="001A2B7F">
            <w:pPr>
              <w:spacing w:after="0" w:line="240" w:lineRule="auto"/>
              <w:rPr>
                <w:sz w:val="20"/>
              </w:rPr>
            </w:pPr>
            <w:r w:rsidRPr="001A2B7F">
              <w:rPr>
                <w:sz w:val="20"/>
              </w:rPr>
              <w:t>Sprzęt fabrycznie nowy, rok produkcji min. 2020</w:t>
            </w:r>
          </w:p>
        </w:tc>
        <w:tc>
          <w:tcPr>
            <w:tcW w:w="1985" w:type="dxa"/>
          </w:tcPr>
          <w:p w:rsidR="003A6424" w:rsidRPr="001A2B7F" w:rsidRDefault="003A6424" w:rsidP="001A2B7F">
            <w:pPr>
              <w:spacing w:after="0" w:line="240" w:lineRule="auto"/>
              <w:jc w:val="center"/>
              <w:rPr>
                <w:sz w:val="20"/>
              </w:rPr>
            </w:pPr>
            <w:r w:rsidRPr="001A2B7F">
              <w:rPr>
                <w:sz w:val="20"/>
              </w:rPr>
              <w:t>Tak</w:t>
            </w:r>
          </w:p>
        </w:tc>
        <w:tc>
          <w:tcPr>
            <w:tcW w:w="2269" w:type="dxa"/>
          </w:tcPr>
          <w:p w:rsidR="003A6424" w:rsidRPr="001A2B7F" w:rsidRDefault="003A6424" w:rsidP="001A2B7F">
            <w:pPr>
              <w:spacing w:after="0" w:line="240" w:lineRule="auto"/>
              <w:rPr>
                <w:sz w:val="20"/>
              </w:rPr>
            </w:pPr>
          </w:p>
        </w:tc>
      </w:tr>
      <w:tr w:rsidR="003A6424" w:rsidRPr="001A2B7F" w:rsidTr="001A2B7F">
        <w:tc>
          <w:tcPr>
            <w:tcW w:w="534" w:type="dxa"/>
          </w:tcPr>
          <w:p w:rsidR="003A6424" w:rsidRPr="001A2B7F" w:rsidRDefault="003A6424" w:rsidP="001A2B7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</w:tcPr>
          <w:p w:rsidR="003A6424" w:rsidRPr="001A2B7F" w:rsidRDefault="003A6424" w:rsidP="001A2B7F">
            <w:pPr>
              <w:spacing w:after="0" w:line="240" w:lineRule="auto"/>
              <w:rPr>
                <w:sz w:val="20"/>
              </w:rPr>
            </w:pPr>
            <w:r w:rsidRPr="001A2B7F">
              <w:rPr>
                <w:sz w:val="20"/>
              </w:rPr>
              <w:t>Sprzęt pochodzący z produkcji seryjnej niemodyfikowany do celów postępowania przetargowego</w:t>
            </w:r>
          </w:p>
        </w:tc>
        <w:tc>
          <w:tcPr>
            <w:tcW w:w="1985" w:type="dxa"/>
          </w:tcPr>
          <w:p w:rsidR="003A6424" w:rsidRPr="001A2B7F" w:rsidRDefault="003A6424" w:rsidP="001A2B7F">
            <w:pPr>
              <w:spacing w:after="0" w:line="240" w:lineRule="auto"/>
              <w:jc w:val="center"/>
              <w:rPr>
                <w:sz w:val="20"/>
              </w:rPr>
            </w:pPr>
            <w:r w:rsidRPr="001A2B7F">
              <w:rPr>
                <w:sz w:val="20"/>
              </w:rPr>
              <w:t>Tak, podać datę rozpoczęcia produkcji modelu</w:t>
            </w:r>
          </w:p>
        </w:tc>
        <w:tc>
          <w:tcPr>
            <w:tcW w:w="2269" w:type="dxa"/>
          </w:tcPr>
          <w:p w:rsidR="003A6424" w:rsidRPr="001A2B7F" w:rsidRDefault="003A6424" w:rsidP="001A2B7F">
            <w:pPr>
              <w:spacing w:after="0" w:line="240" w:lineRule="auto"/>
              <w:rPr>
                <w:sz w:val="20"/>
              </w:rPr>
            </w:pPr>
          </w:p>
        </w:tc>
      </w:tr>
      <w:tr w:rsidR="003A6424" w:rsidRPr="001A2B7F" w:rsidTr="001A2B7F">
        <w:tc>
          <w:tcPr>
            <w:tcW w:w="534" w:type="dxa"/>
            <w:shd w:val="clear" w:color="auto" w:fill="BFBFBF"/>
          </w:tcPr>
          <w:p w:rsidR="003A6424" w:rsidRPr="001A2B7F" w:rsidRDefault="003A6424" w:rsidP="001A2B7F">
            <w:pPr>
              <w:spacing w:after="0" w:line="240" w:lineRule="auto"/>
            </w:pPr>
            <w:r w:rsidRPr="001A2B7F">
              <w:t>II</w:t>
            </w:r>
          </w:p>
        </w:tc>
        <w:tc>
          <w:tcPr>
            <w:tcW w:w="4818" w:type="dxa"/>
            <w:shd w:val="clear" w:color="auto" w:fill="BFBFBF"/>
          </w:tcPr>
          <w:p w:rsidR="003A6424" w:rsidRPr="001A2B7F" w:rsidRDefault="003A6424" w:rsidP="001A2B7F">
            <w:pPr>
              <w:spacing w:after="0" w:line="240" w:lineRule="auto"/>
              <w:rPr>
                <w:sz w:val="20"/>
              </w:rPr>
            </w:pPr>
            <w:r w:rsidRPr="001A2B7F">
              <w:rPr>
                <w:sz w:val="20"/>
              </w:rPr>
              <w:t>Parametry ogólne</w:t>
            </w:r>
          </w:p>
        </w:tc>
        <w:tc>
          <w:tcPr>
            <w:tcW w:w="1985" w:type="dxa"/>
            <w:shd w:val="clear" w:color="auto" w:fill="BFBFBF"/>
          </w:tcPr>
          <w:p w:rsidR="003A6424" w:rsidRPr="001A2B7F" w:rsidRDefault="003A6424" w:rsidP="001A2B7F">
            <w:p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2269" w:type="dxa"/>
            <w:shd w:val="clear" w:color="auto" w:fill="BFBFBF"/>
          </w:tcPr>
          <w:p w:rsidR="003A6424" w:rsidRPr="001A2B7F" w:rsidRDefault="003A6424" w:rsidP="001A2B7F">
            <w:pPr>
              <w:spacing w:after="0" w:line="240" w:lineRule="auto"/>
              <w:rPr>
                <w:sz w:val="20"/>
              </w:rPr>
            </w:pPr>
          </w:p>
        </w:tc>
      </w:tr>
      <w:tr w:rsidR="003A6424" w:rsidRPr="001A2B7F" w:rsidTr="001A2B7F">
        <w:tc>
          <w:tcPr>
            <w:tcW w:w="534" w:type="dxa"/>
          </w:tcPr>
          <w:p w:rsidR="003A6424" w:rsidRPr="001A2B7F" w:rsidRDefault="003A6424" w:rsidP="001A2B7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  <w:vAlign w:val="bottom"/>
          </w:tcPr>
          <w:p w:rsidR="003A6424" w:rsidRPr="001A2B7F" w:rsidRDefault="003A6424" w:rsidP="001A2B7F">
            <w:pPr>
              <w:spacing w:after="0" w:line="240" w:lineRule="auto"/>
              <w:rPr>
                <w:rFonts w:cs="Calibri"/>
                <w:color w:val="000000"/>
                <w:sz w:val="20"/>
                <w:lang w:eastAsia="pl-PL"/>
              </w:rPr>
            </w:pPr>
            <w:r w:rsidRPr="001A2B7F">
              <w:rPr>
                <w:rFonts w:cs="Calibri"/>
                <w:color w:val="000000"/>
                <w:sz w:val="20"/>
                <w:lang w:eastAsia="pl-PL"/>
              </w:rPr>
              <w:t xml:space="preserve">Materac  wymienny powietrzny, dynamiczny,  trzysekcyjny, składający się z 20 komór powietrznych o wysokości </w:t>
            </w:r>
            <w:smartTag w:uri="urn:schemas-microsoft-com:office:smarttags" w:element="metricconverter">
              <w:smartTagPr>
                <w:attr w:name="ProductID" w:val="10 cm"/>
              </w:smartTagPr>
              <w:r w:rsidRPr="001A2B7F">
                <w:rPr>
                  <w:rFonts w:cs="Calibri"/>
                  <w:color w:val="000000"/>
                  <w:sz w:val="20"/>
                  <w:lang w:eastAsia="pl-PL"/>
                </w:rPr>
                <w:t>10 cm</w:t>
              </w:r>
            </w:smartTag>
            <w:r w:rsidRPr="001A2B7F">
              <w:rPr>
                <w:rFonts w:cs="Calibri"/>
                <w:color w:val="000000"/>
                <w:sz w:val="20"/>
                <w:lang w:eastAsia="pl-PL"/>
              </w:rPr>
              <w:t xml:space="preserve"> wykonanych z poliuretanu z podkładem piankowym o grubości </w:t>
            </w:r>
            <w:smartTag w:uri="urn:schemas-microsoft-com:office:smarttags" w:element="metricconverter">
              <w:smartTagPr>
                <w:attr w:name="ProductID" w:val="6 cm"/>
              </w:smartTagPr>
              <w:r w:rsidRPr="001A2B7F">
                <w:rPr>
                  <w:rFonts w:cs="Calibri"/>
                  <w:color w:val="000000"/>
                  <w:sz w:val="20"/>
                  <w:lang w:eastAsia="pl-PL"/>
                </w:rPr>
                <w:t>6 cm</w:t>
              </w:r>
            </w:smartTag>
          </w:p>
        </w:tc>
        <w:tc>
          <w:tcPr>
            <w:tcW w:w="1985" w:type="dxa"/>
          </w:tcPr>
          <w:p w:rsidR="003A6424" w:rsidRPr="001A2B7F" w:rsidRDefault="003A6424" w:rsidP="001A2B7F">
            <w:pPr>
              <w:spacing w:after="0" w:line="240" w:lineRule="auto"/>
              <w:jc w:val="center"/>
              <w:rPr>
                <w:sz w:val="20"/>
              </w:rPr>
            </w:pPr>
            <w:r w:rsidRPr="001A2B7F">
              <w:rPr>
                <w:sz w:val="20"/>
              </w:rPr>
              <w:t>Tak</w:t>
            </w:r>
          </w:p>
        </w:tc>
        <w:tc>
          <w:tcPr>
            <w:tcW w:w="2269" w:type="dxa"/>
          </w:tcPr>
          <w:p w:rsidR="003A6424" w:rsidRPr="001A2B7F" w:rsidRDefault="003A6424" w:rsidP="001A2B7F">
            <w:pPr>
              <w:spacing w:after="0" w:line="240" w:lineRule="auto"/>
              <w:rPr>
                <w:color w:val="FF0000"/>
                <w:sz w:val="20"/>
                <w:lang w:val="en-US"/>
              </w:rPr>
            </w:pPr>
          </w:p>
        </w:tc>
      </w:tr>
      <w:tr w:rsidR="003A6424" w:rsidRPr="001A2B7F" w:rsidTr="001A2B7F">
        <w:tc>
          <w:tcPr>
            <w:tcW w:w="534" w:type="dxa"/>
          </w:tcPr>
          <w:p w:rsidR="003A6424" w:rsidRPr="001A2B7F" w:rsidRDefault="003A6424" w:rsidP="001A2B7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  <w:vAlign w:val="bottom"/>
          </w:tcPr>
          <w:p w:rsidR="003A6424" w:rsidRPr="001A2B7F" w:rsidRDefault="003A6424" w:rsidP="001A2B7F">
            <w:pPr>
              <w:spacing w:after="0" w:line="240" w:lineRule="auto"/>
              <w:rPr>
                <w:rFonts w:cs="Calibri"/>
                <w:color w:val="000000"/>
                <w:sz w:val="20"/>
                <w:lang w:eastAsia="pl-PL"/>
              </w:rPr>
            </w:pPr>
            <w:r w:rsidRPr="001A2B7F">
              <w:rPr>
                <w:rFonts w:cs="Calibri"/>
                <w:color w:val="000000"/>
                <w:sz w:val="20"/>
                <w:lang w:eastAsia="pl-PL"/>
              </w:rPr>
              <w:t xml:space="preserve">Materac przeznaczony do stosowania w profilaktyce i leczeniu odleżyn do IV stopnia włącznie według skali IV stopniowej u pacjentów o wadze do </w:t>
            </w:r>
            <w:smartTag w:uri="urn:schemas-microsoft-com:office:smarttags" w:element="metricconverter">
              <w:smartTagPr>
                <w:attr w:name="ProductID" w:val="200 kg"/>
              </w:smartTagPr>
              <w:r w:rsidRPr="001A2B7F">
                <w:rPr>
                  <w:rFonts w:cs="Calibri"/>
                  <w:color w:val="000000"/>
                  <w:sz w:val="20"/>
                  <w:lang w:eastAsia="pl-PL"/>
                </w:rPr>
                <w:t>200 kg</w:t>
              </w:r>
            </w:smartTag>
          </w:p>
        </w:tc>
        <w:tc>
          <w:tcPr>
            <w:tcW w:w="1985" w:type="dxa"/>
          </w:tcPr>
          <w:p w:rsidR="003A6424" w:rsidRPr="001A2B7F" w:rsidRDefault="003A6424" w:rsidP="001A2B7F">
            <w:pPr>
              <w:spacing w:after="0" w:line="240" w:lineRule="auto"/>
              <w:jc w:val="center"/>
              <w:rPr>
                <w:sz w:val="20"/>
              </w:rPr>
            </w:pPr>
            <w:r w:rsidRPr="001A2B7F">
              <w:rPr>
                <w:rFonts w:cs="Calibri"/>
                <w:sz w:val="20"/>
              </w:rPr>
              <w:t>Tak</w:t>
            </w:r>
          </w:p>
        </w:tc>
        <w:tc>
          <w:tcPr>
            <w:tcW w:w="2269" w:type="dxa"/>
          </w:tcPr>
          <w:p w:rsidR="003A6424" w:rsidRPr="001A2B7F" w:rsidRDefault="003A6424" w:rsidP="001A2B7F">
            <w:pPr>
              <w:spacing w:after="0" w:line="240" w:lineRule="auto"/>
              <w:rPr>
                <w:sz w:val="20"/>
                <w:lang w:val="en-US"/>
              </w:rPr>
            </w:pPr>
          </w:p>
        </w:tc>
      </w:tr>
      <w:tr w:rsidR="003A6424" w:rsidRPr="001A2B7F" w:rsidTr="001A2B7F">
        <w:tc>
          <w:tcPr>
            <w:tcW w:w="534" w:type="dxa"/>
          </w:tcPr>
          <w:p w:rsidR="003A6424" w:rsidRPr="001A2B7F" w:rsidRDefault="003A6424" w:rsidP="001A2B7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  <w:vAlign w:val="bottom"/>
          </w:tcPr>
          <w:p w:rsidR="003A6424" w:rsidRPr="001A2B7F" w:rsidRDefault="003A6424" w:rsidP="001A2B7F">
            <w:pPr>
              <w:spacing w:after="0" w:line="240" w:lineRule="auto"/>
              <w:rPr>
                <w:sz w:val="20"/>
              </w:rPr>
            </w:pPr>
            <w:r w:rsidRPr="001A2B7F">
              <w:rPr>
                <w:sz w:val="20"/>
              </w:rPr>
              <w:t>Materac kładziony bezpośrednio na ramie łóżka i posiadający system mocowania do ruchomej ramy łóżka</w:t>
            </w:r>
          </w:p>
        </w:tc>
        <w:tc>
          <w:tcPr>
            <w:tcW w:w="1985" w:type="dxa"/>
          </w:tcPr>
          <w:p w:rsidR="003A6424" w:rsidRPr="001A2B7F" w:rsidRDefault="003A6424" w:rsidP="001A2B7F">
            <w:pPr>
              <w:spacing w:after="0" w:line="240" w:lineRule="auto"/>
              <w:jc w:val="center"/>
              <w:rPr>
                <w:sz w:val="20"/>
              </w:rPr>
            </w:pPr>
            <w:r w:rsidRPr="001A2B7F">
              <w:rPr>
                <w:sz w:val="20"/>
              </w:rPr>
              <w:t>Tak</w:t>
            </w:r>
          </w:p>
        </w:tc>
        <w:tc>
          <w:tcPr>
            <w:tcW w:w="2269" w:type="dxa"/>
          </w:tcPr>
          <w:p w:rsidR="003A6424" w:rsidRPr="001A2B7F" w:rsidRDefault="003A6424" w:rsidP="001A2B7F">
            <w:pPr>
              <w:spacing w:after="0" w:line="240" w:lineRule="auto"/>
              <w:rPr>
                <w:sz w:val="20"/>
              </w:rPr>
            </w:pPr>
          </w:p>
        </w:tc>
      </w:tr>
      <w:tr w:rsidR="003A6424" w:rsidRPr="001A2B7F" w:rsidTr="001A2B7F">
        <w:tc>
          <w:tcPr>
            <w:tcW w:w="534" w:type="dxa"/>
          </w:tcPr>
          <w:p w:rsidR="003A6424" w:rsidRPr="001A2B7F" w:rsidRDefault="003A6424" w:rsidP="001A2B7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  <w:vAlign w:val="bottom"/>
          </w:tcPr>
          <w:p w:rsidR="003A6424" w:rsidRPr="001A2B7F" w:rsidRDefault="003A6424" w:rsidP="001A2B7F">
            <w:pPr>
              <w:spacing w:after="0" w:line="240" w:lineRule="auto"/>
              <w:rPr>
                <w:rFonts w:cs="Calibri"/>
                <w:color w:val="000000"/>
                <w:sz w:val="20"/>
                <w:lang w:eastAsia="pl-PL"/>
              </w:rPr>
            </w:pPr>
            <w:r w:rsidRPr="001A2B7F">
              <w:rPr>
                <w:rFonts w:cs="Calibri"/>
                <w:color w:val="000000"/>
                <w:sz w:val="20"/>
                <w:lang w:eastAsia="pl-PL"/>
              </w:rPr>
              <w:t xml:space="preserve">Rozmiar materaca </w:t>
            </w:r>
            <w:r w:rsidRPr="001A2B7F">
              <w:rPr>
                <w:sz w:val="20"/>
              </w:rPr>
              <w:t xml:space="preserve">85x200 x </w:t>
            </w:r>
            <w:smartTag w:uri="urn:schemas-microsoft-com:office:smarttags" w:element="metricconverter">
              <w:smartTagPr>
                <w:attr w:name="ProductID" w:val="16 cm"/>
              </w:smartTagPr>
              <w:r w:rsidRPr="001A2B7F">
                <w:rPr>
                  <w:sz w:val="20"/>
                </w:rPr>
                <w:t>16 cm</w:t>
              </w:r>
            </w:smartTag>
            <w:r w:rsidRPr="001A2B7F">
              <w:rPr>
                <w:sz w:val="20"/>
              </w:rPr>
              <w:t xml:space="preserve"> </w:t>
            </w:r>
          </w:p>
        </w:tc>
        <w:tc>
          <w:tcPr>
            <w:tcW w:w="1985" w:type="dxa"/>
          </w:tcPr>
          <w:p w:rsidR="003A6424" w:rsidRPr="001A2B7F" w:rsidRDefault="003A6424" w:rsidP="001A2B7F">
            <w:pPr>
              <w:spacing w:after="0" w:line="240" w:lineRule="auto"/>
              <w:jc w:val="center"/>
              <w:rPr>
                <w:sz w:val="20"/>
              </w:rPr>
            </w:pPr>
            <w:r w:rsidRPr="001A2B7F">
              <w:rPr>
                <w:sz w:val="20"/>
              </w:rPr>
              <w:t>Tak</w:t>
            </w:r>
          </w:p>
        </w:tc>
        <w:tc>
          <w:tcPr>
            <w:tcW w:w="2269" w:type="dxa"/>
          </w:tcPr>
          <w:p w:rsidR="003A6424" w:rsidRPr="001A2B7F" w:rsidRDefault="003A6424" w:rsidP="001A2B7F">
            <w:pPr>
              <w:spacing w:after="0" w:line="240" w:lineRule="auto"/>
              <w:rPr>
                <w:sz w:val="20"/>
              </w:rPr>
            </w:pPr>
          </w:p>
        </w:tc>
      </w:tr>
      <w:tr w:rsidR="003A6424" w:rsidRPr="001A2B7F" w:rsidTr="001A2B7F">
        <w:tc>
          <w:tcPr>
            <w:tcW w:w="534" w:type="dxa"/>
          </w:tcPr>
          <w:p w:rsidR="003A6424" w:rsidRPr="001A2B7F" w:rsidRDefault="003A6424" w:rsidP="001A2B7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  <w:vAlign w:val="bottom"/>
          </w:tcPr>
          <w:p w:rsidR="003A6424" w:rsidRPr="001A2B7F" w:rsidRDefault="003A6424" w:rsidP="001A2B7F">
            <w:pPr>
              <w:spacing w:after="0" w:line="240" w:lineRule="auto"/>
              <w:rPr>
                <w:rFonts w:cs="Calibri"/>
                <w:color w:val="000000"/>
                <w:sz w:val="20"/>
                <w:lang w:eastAsia="pl-PL"/>
              </w:rPr>
            </w:pPr>
            <w:r w:rsidRPr="001A2B7F">
              <w:rPr>
                <w:rFonts w:cs="Calibri"/>
                <w:color w:val="000000"/>
                <w:sz w:val="20"/>
                <w:lang w:eastAsia="pl-PL"/>
              </w:rPr>
              <w:t xml:space="preserve">Maksymalna waga materaca </w:t>
            </w:r>
            <w:smartTag w:uri="urn:schemas-microsoft-com:office:smarttags" w:element="metricconverter">
              <w:smartTagPr>
                <w:attr w:name="ProductID" w:val="14 kg"/>
              </w:smartTagPr>
              <w:r w:rsidRPr="001A2B7F">
                <w:rPr>
                  <w:rFonts w:cs="Calibri"/>
                  <w:color w:val="000000"/>
                  <w:sz w:val="20"/>
                  <w:lang w:eastAsia="pl-PL"/>
                </w:rPr>
                <w:t>14 kg</w:t>
              </w:r>
            </w:smartTag>
          </w:p>
        </w:tc>
        <w:tc>
          <w:tcPr>
            <w:tcW w:w="1985" w:type="dxa"/>
          </w:tcPr>
          <w:p w:rsidR="003A6424" w:rsidRPr="001A2B7F" w:rsidRDefault="003A6424" w:rsidP="001A2B7F">
            <w:pPr>
              <w:spacing w:after="0" w:line="240" w:lineRule="auto"/>
              <w:jc w:val="center"/>
              <w:rPr>
                <w:sz w:val="20"/>
              </w:rPr>
            </w:pPr>
            <w:r w:rsidRPr="001A2B7F">
              <w:rPr>
                <w:sz w:val="20"/>
              </w:rPr>
              <w:t>Tak, podać</w:t>
            </w:r>
          </w:p>
        </w:tc>
        <w:tc>
          <w:tcPr>
            <w:tcW w:w="2269" w:type="dxa"/>
          </w:tcPr>
          <w:p w:rsidR="003A6424" w:rsidRPr="001A2B7F" w:rsidRDefault="003A6424" w:rsidP="001A2B7F">
            <w:pPr>
              <w:spacing w:after="0" w:line="240" w:lineRule="auto"/>
              <w:rPr>
                <w:sz w:val="20"/>
              </w:rPr>
            </w:pPr>
          </w:p>
        </w:tc>
      </w:tr>
      <w:tr w:rsidR="003A6424" w:rsidRPr="001A2B7F" w:rsidTr="001A2B7F">
        <w:tc>
          <w:tcPr>
            <w:tcW w:w="534" w:type="dxa"/>
          </w:tcPr>
          <w:p w:rsidR="003A6424" w:rsidRPr="001A2B7F" w:rsidRDefault="003A6424" w:rsidP="001A2B7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  <w:vAlign w:val="bottom"/>
          </w:tcPr>
          <w:p w:rsidR="003A6424" w:rsidRPr="001A2B7F" w:rsidRDefault="003A6424" w:rsidP="006D582C">
            <w:pPr>
              <w:pStyle w:val="NoSpacing"/>
              <w:rPr>
                <w:sz w:val="20"/>
                <w:szCs w:val="20"/>
                <w:lang w:eastAsia="pl-PL"/>
              </w:rPr>
            </w:pPr>
            <w:r w:rsidRPr="001A2B7F">
              <w:rPr>
                <w:sz w:val="20"/>
                <w:szCs w:val="20"/>
                <w:lang w:eastAsia="pl-PL"/>
              </w:rPr>
              <w:t>Wyraźnie oznaczony CPR zintegrowany ze złączem przewodu powietrznego</w:t>
            </w:r>
            <w:r w:rsidRPr="001A2B7F">
              <w:rPr>
                <w:strike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985" w:type="dxa"/>
          </w:tcPr>
          <w:p w:rsidR="003A6424" w:rsidRPr="001A2B7F" w:rsidRDefault="003A6424" w:rsidP="001A2B7F">
            <w:pPr>
              <w:pStyle w:val="NoSpacing"/>
              <w:jc w:val="center"/>
              <w:rPr>
                <w:sz w:val="20"/>
                <w:szCs w:val="20"/>
              </w:rPr>
            </w:pPr>
            <w:r w:rsidRPr="001A2B7F">
              <w:rPr>
                <w:sz w:val="20"/>
                <w:szCs w:val="20"/>
              </w:rPr>
              <w:t>Tak</w:t>
            </w:r>
          </w:p>
        </w:tc>
        <w:tc>
          <w:tcPr>
            <w:tcW w:w="2269" w:type="dxa"/>
          </w:tcPr>
          <w:p w:rsidR="003A6424" w:rsidRPr="001A2B7F" w:rsidRDefault="003A6424" w:rsidP="006D582C">
            <w:pPr>
              <w:pStyle w:val="NoSpacing"/>
              <w:rPr>
                <w:sz w:val="20"/>
                <w:szCs w:val="20"/>
                <w:lang w:val="en-US"/>
              </w:rPr>
            </w:pPr>
          </w:p>
        </w:tc>
      </w:tr>
      <w:tr w:rsidR="003A6424" w:rsidRPr="001A2B7F" w:rsidTr="001A2B7F">
        <w:tc>
          <w:tcPr>
            <w:tcW w:w="534" w:type="dxa"/>
          </w:tcPr>
          <w:p w:rsidR="003A6424" w:rsidRPr="001A2B7F" w:rsidRDefault="003A6424" w:rsidP="001A2B7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  <w:vAlign w:val="bottom"/>
          </w:tcPr>
          <w:p w:rsidR="003A6424" w:rsidRPr="001A2B7F" w:rsidRDefault="003A6424" w:rsidP="001A2B7F">
            <w:pPr>
              <w:pStyle w:val="NoSpacing"/>
              <w:spacing w:after="240"/>
              <w:rPr>
                <w:sz w:val="20"/>
                <w:szCs w:val="20"/>
                <w:lang w:eastAsia="pl-PL"/>
              </w:rPr>
            </w:pPr>
            <w:r w:rsidRPr="001A2B7F">
              <w:rPr>
                <w:sz w:val="20"/>
                <w:szCs w:val="20"/>
                <w:lang w:eastAsia="pl-PL"/>
              </w:rPr>
              <w:t>Wskaźnik odłączenia zaworu CPR na panelu pompy</w:t>
            </w:r>
          </w:p>
        </w:tc>
        <w:tc>
          <w:tcPr>
            <w:tcW w:w="1985" w:type="dxa"/>
          </w:tcPr>
          <w:p w:rsidR="003A6424" w:rsidRPr="001A2B7F" w:rsidRDefault="003A6424" w:rsidP="001A2B7F">
            <w:pPr>
              <w:pStyle w:val="NoSpacing"/>
              <w:jc w:val="center"/>
              <w:rPr>
                <w:sz w:val="20"/>
                <w:szCs w:val="20"/>
              </w:rPr>
            </w:pPr>
            <w:r w:rsidRPr="001A2B7F">
              <w:rPr>
                <w:sz w:val="20"/>
                <w:szCs w:val="20"/>
              </w:rPr>
              <w:t>Tak/Nie</w:t>
            </w:r>
          </w:p>
          <w:p w:rsidR="003A6424" w:rsidRPr="001A2B7F" w:rsidRDefault="003A6424" w:rsidP="001A2B7F">
            <w:pPr>
              <w:pStyle w:val="NoSpacing"/>
              <w:jc w:val="center"/>
              <w:rPr>
                <w:sz w:val="20"/>
                <w:szCs w:val="20"/>
              </w:rPr>
            </w:pPr>
          </w:p>
          <w:p w:rsidR="003A6424" w:rsidRPr="001A2B7F" w:rsidRDefault="003A6424" w:rsidP="001A2B7F">
            <w:pPr>
              <w:pStyle w:val="NoSpacing"/>
              <w:jc w:val="center"/>
              <w:rPr>
                <w:sz w:val="20"/>
                <w:szCs w:val="20"/>
              </w:rPr>
            </w:pPr>
            <w:r w:rsidRPr="001A2B7F">
              <w:rPr>
                <w:sz w:val="20"/>
                <w:szCs w:val="20"/>
              </w:rPr>
              <w:t>Tak – 10 pkt</w:t>
            </w:r>
          </w:p>
          <w:p w:rsidR="003A6424" w:rsidRPr="001A2B7F" w:rsidRDefault="003A6424" w:rsidP="001A2B7F">
            <w:pPr>
              <w:pStyle w:val="NoSpacing"/>
              <w:jc w:val="center"/>
              <w:rPr>
                <w:sz w:val="20"/>
                <w:szCs w:val="20"/>
              </w:rPr>
            </w:pPr>
            <w:r w:rsidRPr="001A2B7F">
              <w:rPr>
                <w:sz w:val="20"/>
                <w:szCs w:val="20"/>
              </w:rPr>
              <w:t>Nie – 0 pkt</w:t>
            </w:r>
          </w:p>
        </w:tc>
        <w:tc>
          <w:tcPr>
            <w:tcW w:w="2269" w:type="dxa"/>
          </w:tcPr>
          <w:p w:rsidR="003A6424" w:rsidRPr="001A2B7F" w:rsidRDefault="003A6424" w:rsidP="006D582C">
            <w:pPr>
              <w:pStyle w:val="NoSpacing"/>
              <w:rPr>
                <w:sz w:val="20"/>
                <w:szCs w:val="20"/>
              </w:rPr>
            </w:pPr>
          </w:p>
        </w:tc>
      </w:tr>
      <w:tr w:rsidR="003A6424" w:rsidRPr="001A2B7F" w:rsidTr="001A2B7F">
        <w:tc>
          <w:tcPr>
            <w:tcW w:w="534" w:type="dxa"/>
          </w:tcPr>
          <w:p w:rsidR="003A6424" w:rsidRPr="001A2B7F" w:rsidRDefault="003A6424" w:rsidP="001A2B7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  <w:vAlign w:val="bottom"/>
          </w:tcPr>
          <w:p w:rsidR="003A6424" w:rsidRPr="001A2B7F" w:rsidRDefault="003A6424" w:rsidP="001A2B7F">
            <w:pPr>
              <w:spacing w:after="0" w:line="240" w:lineRule="auto"/>
              <w:rPr>
                <w:rFonts w:cs="Calibri"/>
                <w:color w:val="000000"/>
                <w:sz w:val="20"/>
                <w:lang w:eastAsia="pl-PL"/>
              </w:rPr>
            </w:pPr>
            <w:r w:rsidRPr="001A2B7F">
              <w:rPr>
                <w:rFonts w:cs="Calibri"/>
                <w:color w:val="000000"/>
                <w:sz w:val="20"/>
                <w:lang w:eastAsia="pl-PL"/>
              </w:rPr>
              <w:t xml:space="preserve">Obniżona sekcja pięt w celu dodatkowej redukcji ucisku na tym obszarze </w:t>
            </w:r>
          </w:p>
        </w:tc>
        <w:tc>
          <w:tcPr>
            <w:tcW w:w="1985" w:type="dxa"/>
          </w:tcPr>
          <w:p w:rsidR="003A6424" w:rsidRPr="001A2B7F" w:rsidRDefault="003A6424" w:rsidP="001A2B7F">
            <w:pPr>
              <w:spacing w:after="0" w:line="240" w:lineRule="auto"/>
              <w:jc w:val="center"/>
              <w:rPr>
                <w:sz w:val="20"/>
              </w:rPr>
            </w:pPr>
            <w:r w:rsidRPr="001A2B7F">
              <w:rPr>
                <w:sz w:val="20"/>
              </w:rPr>
              <w:t>Tak</w:t>
            </w:r>
          </w:p>
        </w:tc>
        <w:tc>
          <w:tcPr>
            <w:tcW w:w="2269" w:type="dxa"/>
          </w:tcPr>
          <w:p w:rsidR="003A6424" w:rsidRPr="001A2B7F" w:rsidRDefault="003A6424" w:rsidP="001A2B7F">
            <w:pPr>
              <w:spacing w:after="0" w:line="240" w:lineRule="auto"/>
              <w:rPr>
                <w:sz w:val="20"/>
                <w:lang w:val="en-US"/>
              </w:rPr>
            </w:pPr>
          </w:p>
        </w:tc>
      </w:tr>
      <w:tr w:rsidR="003A6424" w:rsidRPr="001A2B7F" w:rsidTr="001A2B7F">
        <w:tc>
          <w:tcPr>
            <w:tcW w:w="534" w:type="dxa"/>
          </w:tcPr>
          <w:p w:rsidR="003A6424" w:rsidRPr="001A2B7F" w:rsidRDefault="003A6424" w:rsidP="001A2B7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  <w:vAlign w:val="bottom"/>
          </w:tcPr>
          <w:p w:rsidR="003A6424" w:rsidRPr="001A2B7F" w:rsidRDefault="003A6424" w:rsidP="006D582C">
            <w:pPr>
              <w:pStyle w:val="NoSpacing"/>
              <w:rPr>
                <w:sz w:val="20"/>
                <w:szCs w:val="20"/>
                <w:lang w:eastAsia="pl-PL"/>
              </w:rPr>
            </w:pPr>
            <w:r w:rsidRPr="001A2B7F">
              <w:rPr>
                <w:sz w:val="20"/>
                <w:szCs w:val="20"/>
                <w:lang w:eastAsia="pl-PL"/>
              </w:rPr>
              <w:t>Możliwość wymiany pojedynczych komór</w:t>
            </w:r>
          </w:p>
        </w:tc>
        <w:tc>
          <w:tcPr>
            <w:tcW w:w="1985" w:type="dxa"/>
          </w:tcPr>
          <w:p w:rsidR="003A6424" w:rsidRPr="001A2B7F" w:rsidRDefault="003A6424" w:rsidP="001A2B7F">
            <w:pPr>
              <w:pStyle w:val="NoSpacing"/>
              <w:jc w:val="center"/>
              <w:rPr>
                <w:sz w:val="20"/>
                <w:szCs w:val="20"/>
              </w:rPr>
            </w:pPr>
            <w:r w:rsidRPr="001A2B7F">
              <w:rPr>
                <w:sz w:val="20"/>
                <w:szCs w:val="20"/>
              </w:rPr>
              <w:t>Tak</w:t>
            </w:r>
          </w:p>
        </w:tc>
        <w:tc>
          <w:tcPr>
            <w:tcW w:w="2269" w:type="dxa"/>
          </w:tcPr>
          <w:p w:rsidR="003A6424" w:rsidRPr="001A2B7F" w:rsidRDefault="003A6424" w:rsidP="001A2B7F">
            <w:pPr>
              <w:spacing w:after="0" w:line="240" w:lineRule="auto"/>
              <w:rPr>
                <w:sz w:val="20"/>
                <w:lang w:val="en-US"/>
              </w:rPr>
            </w:pPr>
          </w:p>
        </w:tc>
      </w:tr>
      <w:tr w:rsidR="003A6424" w:rsidRPr="001A2B7F" w:rsidTr="001A2B7F">
        <w:tc>
          <w:tcPr>
            <w:tcW w:w="534" w:type="dxa"/>
          </w:tcPr>
          <w:p w:rsidR="003A6424" w:rsidRPr="001A2B7F" w:rsidRDefault="003A6424" w:rsidP="001A2B7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  <w:vAlign w:val="bottom"/>
          </w:tcPr>
          <w:p w:rsidR="003A6424" w:rsidRPr="001A2B7F" w:rsidRDefault="003A6424" w:rsidP="001A2B7F">
            <w:pPr>
              <w:spacing w:after="0" w:line="240" w:lineRule="auto"/>
              <w:rPr>
                <w:rFonts w:cs="Calibri"/>
                <w:color w:val="000000"/>
                <w:sz w:val="20"/>
                <w:lang w:eastAsia="pl-PL"/>
              </w:rPr>
            </w:pPr>
            <w:r w:rsidRPr="001A2B7F">
              <w:rPr>
                <w:rFonts w:cs="Calibri"/>
                <w:color w:val="000000"/>
                <w:sz w:val="20"/>
                <w:lang w:eastAsia="pl-PL"/>
              </w:rPr>
              <w:t>Cyfrowa pompa z łatwym w obsłudze panelem sterowania</w:t>
            </w:r>
          </w:p>
        </w:tc>
        <w:tc>
          <w:tcPr>
            <w:tcW w:w="1985" w:type="dxa"/>
          </w:tcPr>
          <w:p w:rsidR="003A6424" w:rsidRPr="001A2B7F" w:rsidRDefault="003A6424" w:rsidP="001A2B7F">
            <w:pPr>
              <w:spacing w:after="0" w:line="240" w:lineRule="auto"/>
              <w:jc w:val="center"/>
              <w:rPr>
                <w:sz w:val="20"/>
              </w:rPr>
            </w:pPr>
            <w:r w:rsidRPr="001A2B7F">
              <w:rPr>
                <w:sz w:val="20"/>
              </w:rPr>
              <w:t>Tak</w:t>
            </w:r>
          </w:p>
        </w:tc>
        <w:tc>
          <w:tcPr>
            <w:tcW w:w="2269" w:type="dxa"/>
          </w:tcPr>
          <w:p w:rsidR="003A6424" w:rsidRPr="001A2B7F" w:rsidRDefault="003A6424" w:rsidP="001A2B7F">
            <w:pPr>
              <w:spacing w:after="0" w:line="240" w:lineRule="auto"/>
              <w:rPr>
                <w:sz w:val="20"/>
                <w:lang w:val="en-US"/>
              </w:rPr>
            </w:pPr>
          </w:p>
        </w:tc>
      </w:tr>
      <w:tr w:rsidR="003A6424" w:rsidRPr="001A2B7F" w:rsidTr="001A2B7F">
        <w:tc>
          <w:tcPr>
            <w:tcW w:w="534" w:type="dxa"/>
          </w:tcPr>
          <w:p w:rsidR="003A6424" w:rsidRPr="001A2B7F" w:rsidRDefault="003A6424" w:rsidP="001A2B7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  <w:vAlign w:val="bottom"/>
          </w:tcPr>
          <w:p w:rsidR="003A6424" w:rsidRPr="001A2B7F" w:rsidRDefault="003A6424" w:rsidP="001A2B7F">
            <w:pPr>
              <w:spacing w:after="0" w:line="240" w:lineRule="auto"/>
              <w:rPr>
                <w:rFonts w:cs="Calibri"/>
                <w:color w:val="000000"/>
                <w:sz w:val="20"/>
                <w:lang w:eastAsia="pl-PL"/>
              </w:rPr>
            </w:pPr>
            <w:r w:rsidRPr="001A2B7F">
              <w:rPr>
                <w:sz w:val="20"/>
                <w:szCs w:val="20"/>
                <w:lang w:eastAsia="pl-PL"/>
              </w:rPr>
              <w:t>System w pełni automatycznego dostosowania ciśnienia w komorach do wagi i ułożenia pacjenta, bez konieczności stosowania dodatkowych ustawień lub akcesoriów  w pozycji siedzącej/kardiologicznej</w:t>
            </w:r>
          </w:p>
        </w:tc>
        <w:tc>
          <w:tcPr>
            <w:tcW w:w="1985" w:type="dxa"/>
          </w:tcPr>
          <w:p w:rsidR="003A6424" w:rsidRPr="001A2B7F" w:rsidRDefault="003A6424" w:rsidP="001A2B7F">
            <w:pPr>
              <w:spacing w:after="0" w:line="240" w:lineRule="auto"/>
              <w:jc w:val="center"/>
              <w:rPr>
                <w:sz w:val="20"/>
              </w:rPr>
            </w:pPr>
            <w:r w:rsidRPr="001A2B7F">
              <w:rPr>
                <w:sz w:val="20"/>
              </w:rPr>
              <w:t>Tak</w:t>
            </w:r>
          </w:p>
        </w:tc>
        <w:tc>
          <w:tcPr>
            <w:tcW w:w="2269" w:type="dxa"/>
          </w:tcPr>
          <w:p w:rsidR="003A6424" w:rsidRPr="001A2B7F" w:rsidRDefault="003A6424" w:rsidP="001A2B7F">
            <w:pPr>
              <w:spacing w:after="0" w:line="240" w:lineRule="auto"/>
              <w:rPr>
                <w:sz w:val="20"/>
                <w:lang w:val="en-US"/>
              </w:rPr>
            </w:pPr>
          </w:p>
        </w:tc>
      </w:tr>
      <w:tr w:rsidR="003A6424" w:rsidRPr="001A2B7F" w:rsidTr="001A2B7F">
        <w:tc>
          <w:tcPr>
            <w:tcW w:w="534" w:type="dxa"/>
          </w:tcPr>
          <w:p w:rsidR="003A6424" w:rsidRPr="001A2B7F" w:rsidRDefault="003A6424" w:rsidP="001A2B7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  <w:vAlign w:val="bottom"/>
          </w:tcPr>
          <w:p w:rsidR="003A6424" w:rsidRPr="001A2B7F" w:rsidRDefault="003A6424" w:rsidP="001A2B7F">
            <w:pPr>
              <w:spacing w:after="0" w:line="240" w:lineRule="auto"/>
              <w:rPr>
                <w:sz w:val="20"/>
                <w:szCs w:val="20"/>
                <w:lang w:eastAsia="pl-PL"/>
              </w:rPr>
            </w:pPr>
            <w:r w:rsidRPr="001A2B7F">
              <w:rPr>
                <w:sz w:val="20"/>
                <w:szCs w:val="20"/>
                <w:lang w:eastAsia="pl-PL"/>
              </w:rPr>
              <w:t>Pompa wyposażona w funkcję minimum 2 stopniowej korekty/zwiększenia poziomu ciśnienia w komorach, realizowana na podstawie automatycznego ustawienia dokonywanego przez pompę  zgodnie z masą użytkownika – wykorzystywana w celu lepszego dostosowania komfortu do potrzeb pacjenta lub w sytuacji, gdy tylko część materaca znajduje się  pod obciążeniem, na przykład u osób po amputacji kończyn.</w:t>
            </w:r>
          </w:p>
        </w:tc>
        <w:tc>
          <w:tcPr>
            <w:tcW w:w="1985" w:type="dxa"/>
          </w:tcPr>
          <w:p w:rsidR="003A6424" w:rsidRPr="001A2B7F" w:rsidRDefault="003A6424" w:rsidP="001A2B7F">
            <w:pPr>
              <w:spacing w:after="0" w:line="240" w:lineRule="auto"/>
              <w:jc w:val="center"/>
              <w:rPr>
                <w:sz w:val="20"/>
              </w:rPr>
            </w:pPr>
            <w:r w:rsidRPr="001A2B7F">
              <w:rPr>
                <w:sz w:val="20"/>
              </w:rPr>
              <w:t>Tak</w:t>
            </w:r>
          </w:p>
        </w:tc>
        <w:tc>
          <w:tcPr>
            <w:tcW w:w="2269" w:type="dxa"/>
          </w:tcPr>
          <w:p w:rsidR="003A6424" w:rsidRPr="001A2B7F" w:rsidRDefault="003A6424" w:rsidP="001A2B7F">
            <w:pPr>
              <w:spacing w:after="0" w:line="240" w:lineRule="auto"/>
              <w:rPr>
                <w:sz w:val="20"/>
              </w:rPr>
            </w:pPr>
          </w:p>
        </w:tc>
      </w:tr>
      <w:tr w:rsidR="003A6424" w:rsidRPr="001A2B7F" w:rsidTr="001A2B7F">
        <w:tc>
          <w:tcPr>
            <w:tcW w:w="534" w:type="dxa"/>
          </w:tcPr>
          <w:p w:rsidR="003A6424" w:rsidRPr="001A2B7F" w:rsidRDefault="003A6424" w:rsidP="001A2B7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  <w:vAlign w:val="bottom"/>
          </w:tcPr>
          <w:p w:rsidR="003A6424" w:rsidRPr="001A2B7F" w:rsidRDefault="003A6424" w:rsidP="001A2B7F">
            <w:pPr>
              <w:spacing w:after="0" w:line="240" w:lineRule="auto"/>
              <w:rPr>
                <w:rFonts w:cs="Calibri"/>
                <w:color w:val="000000"/>
                <w:sz w:val="20"/>
                <w:lang w:eastAsia="pl-PL"/>
              </w:rPr>
            </w:pPr>
            <w:r w:rsidRPr="001A2B7F">
              <w:rPr>
                <w:rFonts w:cs="Calibri"/>
                <w:color w:val="000000"/>
                <w:sz w:val="20"/>
                <w:lang w:eastAsia="pl-PL"/>
              </w:rPr>
              <w:t>Minimum 4 tryby pracy:</w:t>
            </w:r>
          </w:p>
          <w:p w:rsidR="003A6424" w:rsidRPr="001A2B7F" w:rsidRDefault="003A6424" w:rsidP="001A2B7F">
            <w:pPr>
              <w:spacing w:after="0" w:line="240" w:lineRule="auto"/>
              <w:rPr>
                <w:rFonts w:cs="Calibri"/>
                <w:color w:val="000000"/>
                <w:sz w:val="20"/>
                <w:lang w:eastAsia="pl-PL"/>
              </w:rPr>
            </w:pPr>
            <w:r w:rsidRPr="001A2B7F">
              <w:rPr>
                <w:rFonts w:cs="Calibri"/>
                <w:color w:val="000000"/>
                <w:sz w:val="20"/>
                <w:lang w:eastAsia="pl-PL"/>
              </w:rPr>
              <w:t>- tryb terapeutyczny zmiennociśnieniowy -  komory napełniają się i opróżniają na przemian co trzecia</w:t>
            </w:r>
          </w:p>
          <w:p w:rsidR="003A6424" w:rsidRPr="001A2B7F" w:rsidRDefault="003A6424" w:rsidP="001A2B7F">
            <w:pPr>
              <w:spacing w:after="0" w:line="240" w:lineRule="auto"/>
              <w:rPr>
                <w:rFonts w:cs="Calibri"/>
                <w:color w:val="000000"/>
                <w:sz w:val="20"/>
                <w:lang w:eastAsia="pl-PL"/>
              </w:rPr>
            </w:pPr>
            <w:r w:rsidRPr="001A2B7F">
              <w:rPr>
                <w:rFonts w:cs="Calibri"/>
                <w:color w:val="000000"/>
                <w:sz w:val="20"/>
                <w:lang w:eastAsia="pl-PL"/>
              </w:rPr>
              <w:t xml:space="preserve">- tryb terapeutyczny zmiennociśnieniowy pulsacyjny – komory nie opróżniają się całkowicie, tylko minimalnie, naprzemiennie  zmienia się w nich ciśnienie zapewniając efekt fali – tryb specjalnie dostosowany dla pacjentów wrażliwych, z problem bólu </w:t>
            </w:r>
          </w:p>
          <w:p w:rsidR="003A6424" w:rsidRPr="001A2B7F" w:rsidRDefault="003A6424" w:rsidP="001A2B7F">
            <w:pPr>
              <w:spacing w:after="0" w:line="240" w:lineRule="auto"/>
              <w:rPr>
                <w:rFonts w:cs="Calibri"/>
                <w:color w:val="000000"/>
                <w:sz w:val="20"/>
                <w:lang w:eastAsia="pl-PL"/>
              </w:rPr>
            </w:pPr>
            <w:r w:rsidRPr="001A2B7F">
              <w:rPr>
                <w:rFonts w:cs="Calibri"/>
                <w:color w:val="000000"/>
                <w:sz w:val="20"/>
                <w:lang w:eastAsia="pl-PL"/>
              </w:rPr>
              <w:t xml:space="preserve">- tryb terapeutyczny statyczny niskociśnieniowy </w:t>
            </w:r>
          </w:p>
          <w:p w:rsidR="003A6424" w:rsidRPr="001A2B7F" w:rsidRDefault="003A6424" w:rsidP="001A2B7F">
            <w:pPr>
              <w:spacing w:after="0" w:line="240" w:lineRule="auto"/>
              <w:rPr>
                <w:rFonts w:cs="Calibri"/>
                <w:b/>
                <w:color w:val="000000"/>
                <w:sz w:val="20"/>
                <w:lang w:eastAsia="pl-PL"/>
              </w:rPr>
            </w:pPr>
            <w:r w:rsidRPr="001A2B7F">
              <w:rPr>
                <w:rFonts w:cs="Calibri"/>
                <w:color w:val="000000"/>
                <w:sz w:val="20"/>
                <w:lang w:eastAsia="pl-PL"/>
              </w:rPr>
              <w:t>- tryb statyczny pielęgnacyjny z automatycznym powrotem do trybu terapeutycznego po 20 min.</w:t>
            </w:r>
          </w:p>
        </w:tc>
        <w:tc>
          <w:tcPr>
            <w:tcW w:w="1985" w:type="dxa"/>
          </w:tcPr>
          <w:p w:rsidR="003A6424" w:rsidRPr="001A2B7F" w:rsidRDefault="003A6424" w:rsidP="001A2B7F">
            <w:pPr>
              <w:spacing w:after="0" w:line="240" w:lineRule="auto"/>
              <w:jc w:val="center"/>
              <w:rPr>
                <w:sz w:val="20"/>
              </w:rPr>
            </w:pPr>
            <w:r w:rsidRPr="001A2B7F">
              <w:rPr>
                <w:sz w:val="20"/>
              </w:rPr>
              <w:t>Tak</w:t>
            </w:r>
          </w:p>
        </w:tc>
        <w:tc>
          <w:tcPr>
            <w:tcW w:w="2269" w:type="dxa"/>
          </w:tcPr>
          <w:p w:rsidR="003A6424" w:rsidRPr="001A2B7F" w:rsidRDefault="003A6424" w:rsidP="001A2B7F">
            <w:pPr>
              <w:spacing w:after="0" w:line="240" w:lineRule="auto"/>
              <w:rPr>
                <w:sz w:val="20"/>
                <w:lang w:val="en-US"/>
              </w:rPr>
            </w:pPr>
          </w:p>
        </w:tc>
      </w:tr>
      <w:tr w:rsidR="003A6424" w:rsidRPr="001A2B7F" w:rsidTr="001A2B7F">
        <w:tc>
          <w:tcPr>
            <w:tcW w:w="534" w:type="dxa"/>
          </w:tcPr>
          <w:p w:rsidR="003A6424" w:rsidRPr="001A2B7F" w:rsidRDefault="003A6424" w:rsidP="001A2B7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  <w:vAlign w:val="bottom"/>
          </w:tcPr>
          <w:p w:rsidR="003A6424" w:rsidRPr="001A2B7F" w:rsidRDefault="003A6424" w:rsidP="001A2B7F">
            <w:pPr>
              <w:spacing w:after="0" w:line="240" w:lineRule="auto"/>
              <w:rPr>
                <w:rFonts w:cs="Calibri"/>
                <w:color w:val="000000"/>
                <w:sz w:val="20"/>
                <w:lang w:eastAsia="pl-PL"/>
              </w:rPr>
            </w:pPr>
            <w:r w:rsidRPr="001A2B7F">
              <w:rPr>
                <w:rFonts w:cs="Calibri"/>
                <w:color w:val="000000"/>
                <w:sz w:val="20"/>
                <w:lang w:eastAsia="pl-PL"/>
              </w:rPr>
              <w:t>Komory materaca napełniają się i opróżniają w cyklu 1:3</w:t>
            </w:r>
          </w:p>
        </w:tc>
        <w:tc>
          <w:tcPr>
            <w:tcW w:w="1985" w:type="dxa"/>
          </w:tcPr>
          <w:p w:rsidR="003A6424" w:rsidRPr="001A2B7F" w:rsidRDefault="003A6424" w:rsidP="001A2B7F">
            <w:pPr>
              <w:spacing w:after="0" w:line="240" w:lineRule="auto"/>
              <w:jc w:val="center"/>
              <w:rPr>
                <w:sz w:val="20"/>
              </w:rPr>
            </w:pPr>
            <w:r w:rsidRPr="001A2B7F">
              <w:rPr>
                <w:sz w:val="20"/>
              </w:rPr>
              <w:t>Tak</w:t>
            </w:r>
          </w:p>
        </w:tc>
        <w:tc>
          <w:tcPr>
            <w:tcW w:w="2269" w:type="dxa"/>
          </w:tcPr>
          <w:p w:rsidR="003A6424" w:rsidRPr="001A2B7F" w:rsidRDefault="003A6424" w:rsidP="001A2B7F">
            <w:pPr>
              <w:spacing w:after="0" w:line="240" w:lineRule="auto"/>
              <w:rPr>
                <w:sz w:val="20"/>
              </w:rPr>
            </w:pPr>
          </w:p>
        </w:tc>
      </w:tr>
      <w:tr w:rsidR="003A6424" w:rsidRPr="001A2B7F" w:rsidTr="001A2B7F">
        <w:tc>
          <w:tcPr>
            <w:tcW w:w="534" w:type="dxa"/>
          </w:tcPr>
          <w:p w:rsidR="003A6424" w:rsidRPr="001A2B7F" w:rsidRDefault="003A6424" w:rsidP="001A2B7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  <w:vAlign w:val="bottom"/>
          </w:tcPr>
          <w:p w:rsidR="003A6424" w:rsidRPr="001A2B7F" w:rsidRDefault="003A6424" w:rsidP="001A2B7F">
            <w:pPr>
              <w:spacing w:after="0" w:line="240" w:lineRule="auto"/>
              <w:rPr>
                <w:rFonts w:cs="Calibri"/>
                <w:color w:val="000000"/>
                <w:sz w:val="20"/>
                <w:lang w:eastAsia="pl-PL"/>
              </w:rPr>
            </w:pPr>
            <w:r w:rsidRPr="001A2B7F">
              <w:rPr>
                <w:rFonts w:cs="Calibri"/>
                <w:color w:val="000000"/>
                <w:sz w:val="20"/>
                <w:lang w:eastAsia="pl-PL"/>
              </w:rPr>
              <w:t>Czas trwania cyklu w trybach dynamicznych regulowany:  10, 15, 20 lub 25 min</w:t>
            </w:r>
          </w:p>
        </w:tc>
        <w:tc>
          <w:tcPr>
            <w:tcW w:w="1985" w:type="dxa"/>
          </w:tcPr>
          <w:p w:rsidR="003A6424" w:rsidRPr="001A2B7F" w:rsidRDefault="003A6424" w:rsidP="001A2B7F">
            <w:pPr>
              <w:spacing w:after="0" w:line="240" w:lineRule="auto"/>
              <w:jc w:val="center"/>
              <w:rPr>
                <w:sz w:val="20"/>
              </w:rPr>
            </w:pPr>
            <w:r w:rsidRPr="001A2B7F">
              <w:rPr>
                <w:sz w:val="20"/>
              </w:rPr>
              <w:t>Tak</w:t>
            </w:r>
          </w:p>
        </w:tc>
        <w:tc>
          <w:tcPr>
            <w:tcW w:w="2269" w:type="dxa"/>
          </w:tcPr>
          <w:p w:rsidR="003A6424" w:rsidRPr="001A2B7F" w:rsidRDefault="003A6424" w:rsidP="001A2B7F">
            <w:pPr>
              <w:spacing w:after="0" w:line="240" w:lineRule="auto"/>
              <w:rPr>
                <w:sz w:val="20"/>
                <w:lang w:val="en-US"/>
              </w:rPr>
            </w:pPr>
          </w:p>
        </w:tc>
      </w:tr>
      <w:tr w:rsidR="003A6424" w:rsidRPr="001A2B7F" w:rsidTr="001A2B7F">
        <w:tc>
          <w:tcPr>
            <w:tcW w:w="534" w:type="dxa"/>
          </w:tcPr>
          <w:p w:rsidR="003A6424" w:rsidRPr="001A2B7F" w:rsidRDefault="003A6424" w:rsidP="001A2B7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  <w:vAlign w:val="bottom"/>
          </w:tcPr>
          <w:p w:rsidR="003A6424" w:rsidRPr="001A2B7F" w:rsidRDefault="003A6424" w:rsidP="001A2B7F">
            <w:pPr>
              <w:spacing w:after="0" w:line="240" w:lineRule="auto"/>
              <w:rPr>
                <w:rFonts w:cs="Calibri"/>
                <w:color w:val="000000"/>
                <w:sz w:val="20"/>
                <w:lang w:eastAsia="pl-PL"/>
              </w:rPr>
            </w:pPr>
            <w:r w:rsidRPr="001A2B7F">
              <w:rPr>
                <w:rFonts w:cs="Calibri"/>
                <w:color w:val="000000"/>
                <w:sz w:val="20"/>
                <w:lang w:eastAsia="pl-PL"/>
              </w:rPr>
              <w:t>Tryb transportowy realizowany poprzez zamknięcie przewodu materaca</w:t>
            </w:r>
          </w:p>
        </w:tc>
        <w:tc>
          <w:tcPr>
            <w:tcW w:w="1985" w:type="dxa"/>
          </w:tcPr>
          <w:p w:rsidR="003A6424" w:rsidRPr="001A2B7F" w:rsidRDefault="003A6424" w:rsidP="001A2B7F">
            <w:pPr>
              <w:spacing w:after="0" w:line="240" w:lineRule="auto"/>
              <w:jc w:val="center"/>
              <w:rPr>
                <w:sz w:val="20"/>
              </w:rPr>
            </w:pPr>
            <w:r w:rsidRPr="001A2B7F">
              <w:rPr>
                <w:sz w:val="20"/>
              </w:rPr>
              <w:t>Tak, podać</w:t>
            </w:r>
          </w:p>
        </w:tc>
        <w:tc>
          <w:tcPr>
            <w:tcW w:w="2269" w:type="dxa"/>
          </w:tcPr>
          <w:p w:rsidR="003A6424" w:rsidRPr="001A2B7F" w:rsidRDefault="003A6424" w:rsidP="001A2B7F">
            <w:pPr>
              <w:spacing w:after="0" w:line="240" w:lineRule="auto"/>
              <w:rPr>
                <w:sz w:val="20"/>
              </w:rPr>
            </w:pPr>
          </w:p>
        </w:tc>
      </w:tr>
      <w:tr w:rsidR="003A6424" w:rsidRPr="001A2B7F" w:rsidTr="001A2B7F">
        <w:tc>
          <w:tcPr>
            <w:tcW w:w="534" w:type="dxa"/>
          </w:tcPr>
          <w:p w:rsidR="003A6424" w:rsidRPr="001A2B7F" w:rsidRDefault="003A6424" w:rsidP="001A2B7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  <w:vAlign w:val="bottom"/>
          </w:tcPr>
          <w:p w:rsidR="003A6424" w:rsidRPr="001A2B7F" w:rsidRDefault="003A6424" w:rsidP="001A2B7F">
            <w:pPr>
              <w:spacing w:after="0" w:line="240" w:lineRule="auto"/>
              <w:rPr>
                <w:rFonts w:cs="Calibri"/>
                <w:color w:val="000000"/>
                <w:sz w:val="20"/>
                <w:lang w:eastAsia="pl-PL"/>
              </w:rPr>
            </w:pPr>
            <w:r w:rsidRPr="001A2B7F">
              <w:rPr>
                <w:sz w:val="20"/>
                <w:szCs w:val="20"/>
                <w:lang w:eastAsia="pl-PL"/>
              </w:rPr>
              <w:t>Cyfrowa pompa z technologią autoregulacji o maksymalnych wymiarach 120x300x200 mm</w:t>
            </w:r>
          </w:p>
        </w:tc>
        <w:tc>
          <w:tcPr>
            <w:tcW w:w="1985" w:type="dxa"/>
          </w:tcPr>
          <w:p w:rsidR="003A6424" w:rsidRPr="001A2B7F" w:rsidRDefault="003A6424" w:rsidP="001A2B7F">
            <w:pPr>
              <w:spacing w:after="0" w:line="240" w:lineRule="auto"/>
              <w:jc w:val="center"/>
              <w:rPr>
                <w:sz w:val="20"/>
              </w:rPr>
            </w:pPr>
            <w:r w:rsidRPr="001A2B7F">
              <w:rPr>
                <w:sz w:val="20"/>
              </w:rPr>
              <w:t>Tak</w:t>
            </w:r>
          </w:p>
        </w:tc>
        <w:tc>
          <w:tcPr>
            <w:tcW w:w="2269" w:type="dxa"/>
          </w:tcPr>
          <w:p w:rsidR="003A6424" w:rsidRPr="001A2B7F" w:rsidRDefault="003A6424" w:rsidP="001A2B7F">
            <w:pPr>
              <w:spacing w:after="0" w:line="240" w:lineRule="auto"/>
              <w:rPr>
                <w:sz w:val="20"/>
              </w:rPr>
            </w:pPr>
          </w:p>
        </w:tc>
      </w:tr>
      <w:tr w:rsidR="003A6424" w:rsidRPr="001A2B7F" w:rsidTr="001A2B7F">
        <w:tc>
          <w:tcPr>
            <w:tcW w:w="534" w:type="dxa"/>
          </w:tcPr>
          <w:p w:rsidR="003A6424" w:rsidRPr="001A2B7F" w:rsidRDefault="003A6424" w:rsidP="001A2B7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  <w:vAlign w:val="bottom"/>
          </w:tcPr>
          <w:p w:rsidR="003A6424" w:rsidRPr="001A2B7F" w:rsidRDefault="003A6424" w:rsidP="001A2B7F">
            <w:pPr>
              <w:spacing w:after="0" w:line="240" w:lineRule="auto"/>
              <w:rPr>
                <w:rFonts w:cs="Calibri"/>
                <w:color w:val="000000"/>
                <w:sz w:val="20"/>
                <w:lang w:eastAsia="pl-PL"/>
              </w:rPr>
            </w:pPr>
            <w:r w:rsidRPr="001A2B7F">
              <w:rPr>
                <w:rFonts w:cs="Calibri"/>
                <w:color w:val="000000"/>
                <w:sz w:val="20"/>
                <w:lang w:eastAsia="pl-PL"/>
              </w:rPr>
              <w:t>Pompa wolna od wibracji, charakteryzująca się bardzo cichą pracą max. 20 dbA (pomiar wg. normy EN ISO 11201:2010 lub równoważnej)</w:t>
            </w:r>
          </w:p>
        </w:tc>
        <w:tc>
          <w:tcPr>
            <w:tcW w:w="1985" w:type="dxa"/>
          </w:tcPr>
          <w:p w:rsidR="003A6424" w:rsidRPr="001A2B7F" w:rsidRDefault="003A6424" w:rsidP="001A2B7F">
            <w:pPr>
              <w:spacing w:after="0" w:line="240" w:lineRule="auto"/>
              <w:jc w:val="center"/>
              <w:rPr>
                <w:sz w:val="20"/>
              </w:rPr>
            </w:pPr>
            <w:r w:rsidRPr="001A2B7F">
              <w:rPr>
                <w:sz w:val="20"/>
              </w:rPr>
              <w:t>Tak, podać</w:t>
            </w:r>
          </w:p>
        </w:tc>
        <w:tc>
          <w:tcPr>
            <w:tcW w:w="2269" w:type="dxa"/>
          </w:tcPr>
          <w:p w:rsidR="003A6424" w:rsidRPr="001A2B7F" w:rsidRDefault="003A6424" w:rsidP="001A2B7F">
            <w:pPr>
              <w:spacing w:after="0" w:line="240" w:lineRule="auto"/>
              <w:rPr>
                <w:sz w:val="20"/>
              </w:rPr>
            </w:pPr>
          </w:p>
        </w:tc>
      </w:tr>
      <w:tr w:rsidR="003A6424" w:rsidRPr="001A2B7F" w:rsidTr="001A2B7F">
        <w:tc>
          <w:tcPr>
            <w:tcW w:w="534" w:type="dxa"/>
          </w:tcPr>
          <w:p w:rsidR="003A6424" w:rsidRPr="001A2B7F" w:rsidRDefault="003A6424" w:rsidP="001A2B7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  <w:vAlign w:val="bottom"/>
          </w:tcPr>
          <w:p w:rsidR="003A6424" w:rsidRPr="001A2B7F" w:rsidRDefault="003A6424" w:rsidP="001A2B7F">
            <w:pPr>
              <w:spacing w:after="0" w:line="240" w:lineRule="auto"/>
              <w:rPr>
                <w:rFonts w:cs="Calibri"/>
                <w:color w:val="000000"/>
                <w:sz w:val="20"/>
                <w:lang w:eastAsia="pl-PL"/>
              </w:rPr>
            </w:pPr>
            <w:r w:rsidRPr="001A2B7F">
              <w:rPr>
                <w:rFonts w:cs="Calibri"/>
                <w:color w:val="000000"/>
                <w:sz w:val="20"/>
                <w:lang w:eastAsia="pl-PL"/>
              </w:rPr>
              <w:t>Funkcja automatycznego wypompowania powietrza z materaca realizowana przez pompę wraz z sygnałem dźwiękowym informującym o zakończeniu deflacji – po wybraniu tej funkcji pompa usuwa powietrze z materaca, co ułatwia przygotowanie materaca do dezynfekcji, przechowywania lub przemieszczenia</w:t>
            </w:r>
          </w:p>
        </w:tc>
        <w:tc>
          <w:tcPr>
            <w:tcW w:w="1985" w:type="dxa"/>
          </w:tcPr>
          <w:p w:rsidR="003A6424" w:rsidRPr="001A2B7F" w:rsidRDefault="003A6424" w:rsidP="001A2B7F">
            <w:pPr>
              <w:spacing w:after="0" w:line="240" w:lineRule="auto"/>
              <w:jc w:val="center"/>
              <w:rPr>
                <w:sz w:val="20"/>
              </w:rPr>
            </w:pPr>
            <w:r w:rsidRPr="001A2B7F">
              <w:rPr>
                <w:sz w:val="20"/>
              </w:rPr>
              <w:t>Tak</w:t>
            </w:r>
          </w:p>
        </w:tc>
        <w:tc>
          <w:tcPr>
            <w:tcW w:w="2269" w:type="dxa"/>
          </w:tcPr>
          <w:p w:rsidR="003A6424" w:rsidRPr="001A2B7F" w:rsidRDefault="003A6424" w:rsidP="001A2B7F">
            <w:pPr>
              <w:spacing w:after="0" w:line="240" w:lineRule="auto"/>
              <w:rPr>
                <w:sz w:val="20"/>
              </w:rPr>
            </w:pPr>
          </w:p>
        </w:tc>
      </w:tr>
      <w:tr w:rsidR="003A6424" w:rsidRPr="001A2B7F" w:rsidTr="001A2B7F">
        <w:tc>
          <w:tcPr>
            <w:tcW w:w="534" w:type="dxa"/>
          </w:tcPr>
          <w:p w:rsidR="003A6424" w:rsidRPr="001A2B7F" w:rsidRDefault="003A6424" w:rsidP="001A2B7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  <w:vAlign w:val="bottom"/>
          </w:tcPr>
          <w:p w:rsidR="003A6424" w:rsidRPr="001A2B7F" w:rsidRDefault="003A6424" w:rsidP="001A2B7F">
            <w:pPr>
              <w:spacing w:after="0" w:line="240" w:lineRule="auto"/>
              <w:rPr>
                <w:rFonts w:cs="Calibri"/>
                <w:color w:val="000000"/>
                <w:sz w:val="20"/>
                <w:lang w:eastAsia="pl-PL"/>
              </w:rPr>
            </w:pPr>
            <w:r w:rsidRPr="001A2B7F">
              <w:rPr>
                <w:rFonts w:cs="Calibri"/>
                <w:color w:val="000000"/>
                <w:sz w:val="20"/>
                <w:lang w:eastAsia="pl-PL"/>
              </w:rPr>
              <w:t xml:space="preserve">Pompa zabezpieczona przed dostępem do części  wewnętrznych i zalaniem, na poziomie minimum IP42 – </w:t>
            </w:r>
          </w:p>
          <w:p w:rsidR="003A6424" w:rsidRPr="001A2B7F" w:rsidRDefault="003A6424" w:rsidP="001A2B7F">
            <w:pPr>
              <w:spacing w:after="0" w:line="240" w:lineRule="auto"/>
              <w:rPr>
                <w:rFonts w:cs="Calibri"/>
                <w:color w:val="000000"/>
                <w:sz w:val="20"/>
                <w:lang w:eastAsia="pl-PL"/>
              </w:rPr>
            </w:pPr>
            <w:r w:rsidRPr="001A2B7F">
              <w:rPr>
                <w:rFonts w:cs="Calibri"/>
                <w:color w:val="000000"/>
                <w:sz w:val="20"/>
                <w:lang w:eastAsia="pl-PL"/>
              </w:rPr>
              <w:t>ochrona przed dostępem do części niebezpiecznych drutem, ochrona przed obcymi ciałami stałymi o średnicy 1 mm i większe, ochrona przed padającymi kroplami wody przy wychyleniu obudowy o dowolny kąt do 15° od pionu w każdą stronę</w:t>
            </w:r>
          </w:p>
        </w:tc>
        <w:tc>
          <w:tcPr>
            <w:tcW w:w="1985" w:type="dxa"/>
          </w:tcPr>
          <w:p w:rsidR="003A6424" w:rsidRPr="001A2B7F" w:rsidRDefault="003A6424" w:rsidP="001A2B7F">
            <w:pPr>
              <w:spacing w:after="0" w:line="240" w:lineRule="auto"/>
              <w:jc w:val="center"/>
              <w:rPr>
                <w:sz w:val="20"/>
              </w:rPr>
            </w:pPr>
            <w:r w:rsidRPr="001A2B7F">
              <w:rPr>
                <w:sz w:val="20"/>
              </w:rPr>
              <w:t>Tak</w:t>
            </w:r>
          </w:p>
        </w:tc>
        <w:tc>
          <w:tcPr>
            <w:tcW w:w="2269" w:type="dxa"/>
          </w:tcPr>
          <w:p w:rsidR="003A6424" w:rsidRPr="001A2B7F" w:rsidRDefault="003A6424" w:rsidP="001A2B7F">
            <w:pPr>
              <w:spacing w:after="0" w:line="240" w:lineRule="auto"/>
              <w:rPr>
                <w:sz w:val="20"/>
                <w:lang w:val="en-US"/>
              </w:rPr>
            </w:pPr>
          </w:p>
        </w:tc>
      </w:tr>
      <w:tr w:rsidR="003A6424" w:rsidRPr="001A2B7F" w:rsidTr="001A2B7F">
        <w:tc>
          <w:tcPr>
            <w:tcW w:w="534" w:type="dxa"/>
          </w:tcPr>
          <w:p w:rsidR="003A6424" w:rsidRPr="001A2B7F" w:rsidRDefault="003A6424" w:rsidP="001A2B7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</w:tcPr>
          <w:p w:rsidR="003A6424" w:rsidRPr="001A2B7F" w:rsidRDefault="003A6424" w:rsidP="001A2B7F">
            <w:pPr>
              <w:spacing w:after="0" w:line="240" w:lineRule="auto"/>
              <w:rPr>
                <w:color w:val="000000"/>
                <w:sz w:val="20"/>
                <w:lang w:eastAsia="pl-PL"/>
              </w:rPr>
            </w:pPr>
            <w:r w:rsidRPr="001A2B7F">
              <w:rPr>
                <w:rFonts w:cs="Calibri"/>
                <w:color w:val="000000"/>
                <w:sz w:val="20"/>
                <w:lang w:eastAsia="pl-PL"/>
              </w:rPr>
              <w:t>Maksymalna waga pompy 3 kg</w:t>
            </w:r>
          </w:p>
        </w:tc>
        <w:tc>
          <w:tcPr>
            <w:tcW w:w="1985" w:type="dxa"/>
          </w:tcPr>
          <w:p w:rsidR="003A6424" w:rsidRPr="001A2B7F" w:rsidRDefault="003A6424" w:rsidP="001A2B7F">
            <w:pPr>
              <w:spacing w:after="0" w:line="240" w:lineRule="auto"/>
              <w:jc w:val="center"/>
              <w:rPr>
                <w:sz w:val="20"/>
              </w:rPr>
            </w:pPr>
            <w:r w:rsidRPr="001A2B7F">
              <w:rPr>
                <w:sz w:val="20"/>
              </w:rPr>
              <w:t>Tak, podać</w:t>
            </w:r>
          </w:p>
        </w:tc>
        <w:tc>
          <w:tcPr>
            <w:tcW w:w="2269" w:type="dxa"/>
          </w:tcPr>
          <w:p w:rsidR="003A6424" w:rsidRPr="001A2B7F" w:rsidRDefault="003A6424" w:rsidP="001A2B7F">
            <w:pPr>
              <w:spacing w:after="0" w:line="240" w:lineRule="auto"/>
              <w:rPr>
                <w:sz w:val="20"/>
              </w:rPr>
            </w:pPr>
          </w:p>
        </w:tc>
      </w:tr>
      <w:tr w:rsidR="003A6424" w:rsidRPr="001A2B7F" w:rsidTr="001A2B7F">
        <w:tc>
          <w:tcPr>
            <w:tcW w:w="534" w:type="dxa"/>
          </w:tcPr>
          <w:p w:rsidR="003A6424" w:rsidRPr="001A2B7F" w:rsidRDefault="003A6424" w:rsidP="001A2B7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</w:tcPr>
          <w:p w:rsidR="003A6424" w:rsidRPr="001A2B7F" w:rsidRDefault="003A6424" w:rsidP="001A2B7F">
            <w:pPr>
              <w:spacing w:after="0" w:line="240" w:lineRule="auto"/>
              <w:rPr>
                <w:rFonts w:cs="Calibri"/>
                <w:color w:val="000000"/>
                <w:sz w:val="20"/>
                <w:lang w:eastAsia="pl-PL"/>
              </w:rPr>
            </w:pPr>
            <w:r w:rsidRPr="001A2B7F">
              <w:rPr>
                <w:rFonts w:cs="Calibri"/>
                <w:color w:val="000000"/>
                <w:sz w:val="20"/>
                <w:lang w:eastAsia="pl-PL"/>
              </w:rPr>
              <w:t>Pompa zasilana niskim napięciem  - max 12V za pomocą dedykowanego zasilacza zewnętrznego 230V-240V 50Hz</w:t>
            </w:r>
          </w:p>
        </w:tc>
        <w:tc>
          <w:tcPr>
            <w:tcW w:w="1985" w:type="dxa"/>
          </w:tcPr>
          <w:p w:rsidR="003A6424" w:rsidRPr="001A2B7F" w:rsidRDefault="003A6424" w:rsidP="001A2B7F">
            <w:pPr>
              <w:spacing w:after="0" w:line="240" w:lineRule="auto"/>
              <w:jc w:val="center"/>
              <w:rPr>
                <w:sz w:val="20"/>
              </w:rPr>
            </w:pPr>
            <w:r w:rsidRPr="001A2B7F">
              <w:rPr>
                <w:sz w:val="20"/>
              </w:rPr>
              <w:t>Tak</w:t>
            </w:r>
          </w:p>
        </w:tc>
        <w:tc>
          <w:tcPr>
            <w:tcW w:w="2269" w:type="dxa"/>
          </w:tcPr>
          <w:p w:rsidR="003A6424" w:rsidRPr="001A2B7F" w:rsidRDefault="003A6424" w:rsidP="001A2B7F">
            <w:pPr>
              <w:spacing w:after="0" w:line="240" w:lineRule="auto"/>
              <w:rPr>
                <w:sz w:val="20"/>
              </w:rPr>
            </w:pPr>
          </w:p>
        </w:tc>
      </w:tr>
      <w:tr w:rsidR="003A6424" w:rsidRPr="001A2B7F" w:rsidTr="001A2B7F">
        <w:tc>
          <w:tcPr>
            <w:tcW w:w="534" w:type="dxa"/>
          </w:tcPr>
          <w:p w:rsidR="003A6424" w:rsidRPr="001A2B7F" w:rsidRDefault="003A6424" w:rsidP="001A2B7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  <w:vAlign w:val="bottom"/>
          </w:tcPr>
          <w:p w:rsidR="003A6424" w:rsidRPr="001A2B7F" w:rsidRDefault="003A6424" w:rsidP="001A2B7F">
            <w:pPr>
              <w:spacing w:after="0" w:line="240" w:lineRule="auto"/>
              <w:rPr>
                <w:rFonts w:cs="Calibri"/>
                <w:color w:val="000000"/>
                <w:sz w:val="20"/>
                <w:lang w:eastAsia="pl-PL"/>
              </w:rPr>
            </w:pPr>
            <w:r w:rsidRPr="001A2B7F">
              <w:rPr>
                <w:rFonts w:cs="Calibri"/>
                <w:color w:val="000000"/>
                <w:sz w:val="20"/>
                <w:lang w:eastAsia="pl-PL"/>
              </w:rPr>
              <w:t>Wbudowany filtr powietrza</w:t>
            </w:r>
          </w:p>
        </w:tc>
        <w:tc>
          <w:tcPr>
            <w:tcW w:w="1985" w:type="dxa"/>
          </w:tcPr>
          <w:p w:rsidR="003A6424" w:rsidRPr="001A2B7F" w:rsidRDefault="003A6424" w:rsidP="001A2B7F">
            <w:pPr>
              <w:spacing w:after="0" w:line="240" w:lineRule="auto"/>
              <w:jc w:val="center"/>
              <w:rPr>
                <w:sz w:val="20"/>
              </w:rPr>
            </w:pPr>
            <w:r w:rsidRPr="001A2B7F">
              <w:rPr>
                <w:sz w:val="20"/>
              </w:rPr>
              <w:t>Tak</w:t>
            </w:r>
          </w:p>
        </w:tc>
        <w:tc>
          <w:tcPr>
            <w:tcW w:w="2269" w:type="dxa"/>
          </w:tcPr>
          <w:p w:rsidR="003A6424" w:rsidRPr="001A2B7F" w:rsidRDefault="003A6424" w:rsidP="001A2B7F">
            <w:pPr>
              <w:spacing w:after="0" w:line="240" w:lineRule="auto"/>
              <w:rPr>
                <w:sz w:val="20"/>
                <w:lang w:val="en-US"/>
              </w:rPr>
            </w:pPr>
          </w:p>
        </w:tc>
      </w:tr>
      <w:tr w:rsidR="003A6424" w:rsidRPr="001A2B7F" w:rsidTr="001A2B7F">
        <w:tc>
          <w:tcPr>
            <w:tcW w:w="534" w:type="dxa"/>
          </w:tcPr>
          <w:p w:rsidR="003A6424" w:rsidRPr="001A2B7F" w:rsidRDefault="003A6424" w:rsidP="001A2B7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  <w:vAlign w:val="bottom"/>
          </w:tcPr>
          <w:p w:rsidR="003A6424" w:rsidRPr="001A2B7F" w:rsidRDefault="003A6424" w:rsidP="006D582C">
            <w:pPr>
              <w:pStyle w:val="NoSpacing"/>
              <w:rPr>
                <w:sz w:val="20"/>
                <w:szCs w:val="20"/>
                <w:lang w:eastAsia="pl-PL"/>
              </w:rPr>
            </w:pPr>
            <w:r w:rsidRPr="001A2B7F">
              <w:rPr>
                <w:sz w:val="20"/>
                <w:szCs w:val="20"/>
                <w:lang w:eastAsia="pl-PL"/>
              </w:rPr>
              <w:t xml:space="preserve">Pompa przystosowana do zawieszenia na szczycie łóżka – wyposażona w uchwyty pokryte elastycznym tworzywem z regulacją rozstawu, oraz 4 elastyczne nóżki zapewniające pełną stabilizację i amortyzację wibracji </w:t>
            </w:r>
          </w:p>
        </w:tc>
        <w:tc>
          <w:tcPr>
            <w:tcW w:w="1985" w:type="dxa"/>
          </w:tcPr>
          <w:p w:rsidR="003A6424" w:rsidRPr="001A2B7F" w:rsidRDefault="003A6424" w:rsidP="001A2B7F">
            <w:pPr>
              <w:pStyle w:val="NoSpacing"/>
              <w:jc w:val="center"/>
              <w:rPr>
                <w:sz w:val="20"/>
                <w:szCs w:val="20"/>
              </w:rPr>
            </w:pPr>
            <w:r w:rsidRPr="001A2B7F">
              <w:rPr>
                <w:sz w:val="20"/>
                <w:szCs w:val="20"/>
              </w:rPr>
              <w:t>Tak/Nie</w:t>
            </w:r>
          </w:p>
          <w:p w:rsidR="003A6424" w:rsidRPr="001A2B7F" w:rsidRDefault="003A6424" w:rsidP="006D582C">
            <w:pPr>
              <w:pStyle w:val="NoSpacing"/>
              <w:rPr>
                <w:sz w:val="20"/>
                <w:szCs w:val="20"/>
              </w:rPr>
            </w:pPr>
          </w:p>
          <w:p w:rsidR="003A6424" w:rsidRPr="001A2B7F" w:rsidRDefault="003A6424" w:rsidP="006D582C">
            <w:pPr>
              <w:pStyle w:val="NoSpacing"/>
              <w:rPr>
                <w:sz w:val="20"/>
                <w:szCs w:val="20"/>
              </w:rPr>
            </w:pPr>
            <w:r w:rsidRPr="001A2B7F">
              <w:rPr>
                <w:sz w:val="20"/>
                <w:szCs w:val="20"/>
              </w:rPr>
              <w:t>Tak – 10 pkt</w:t>
            </w:r>
          </w:p>
          <w:p w:rsidR="003A6424" w:rsidRPr="001A2B7F" w:rsidRDefault="003A6424" w:rsidP="006D582C">
            <w:pPr>
              <w:pStyle w:val="NoSpacing"/>
              <w:rPr>
                <w:sz w:val="20"/>
                <w:szCs w:val="20"/>
              </w:rPr>
            </w:pPr>
            <w:r w:rsidRPr="001A2B7F">
              <w:rPr>
                <w:sz w:val="20"/>
                <w:szCs w:val="20"/>
              </w:rPr>
              <w:t>Nie – 0 pkt</w:t>
            </w:r>
          </w:p>
        </w:tc>
        <w:tc>
          <w:tcPr>
            <w:tcW w:w="2269" w:type="dxa"/>
          </w:tcPr>
          <w:p w:rsidR="003A6424" w:rsidRPr="001A2B7F" w:rsidRDefault="003A6424" w:rsidP="006D582C">
            <w:pPr>
              <w:pStyle w:val="NoSpacing"/>
              <w:rPr>
                <w:sz w:val="20"/>
                <w:szCs w:val="20"/>
              </w:rPr>
            </w:pPr>
          </w:p>
        </w:tc>
      </w:tr>
      <w:tr w:rsidR="003A6424" w:rsidRPr="001A2B7F" w:rsidTr="001A2B7F">
        <w:tc>
          <w:tcPr>
            <w:tcW w:w="534" w:type="dxa"/>
          </w:tcPr>
          <w:p w:rsidR="003A6424" w:rsidRPr="001A2B7F" w:rsidRDefault="003A6424" w:rsidP="001A2B7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  <w:vAlign w:val="bottom"/>
          </w:tcPr>
          <w:p w:rsidR="003A6424" w:rsidRPr="001A2B7F" w:rsidRDefault="003A6424" w:rsidP="006D582C">
            <w:pPr>
              <w:pStyle w:val="NoSpacing"/>
              <w:rPr>
                <w:sz w:val="20"/>
                <w:szCs w:val="20"/>
                <w:lang w:eastAsia="pl-PL"/>
              </w:rPr>
            </w:pPr>
            <w:r w:rsidRPr="001A2B7F">
              <w:rPr>
                <w:sz w:val="20"/>
                <w:szCs w:val="20"/>
                <w:lang w:eastAsia="pl-PL"/>
              </w:rPr>
              <w:t xml:space="preserve">Panel sterowania pompy w całości pokryty elastycznym silikonem odpornym na uszkodzenia mechaniczne . Nie dopuszcza się wmontowanych wyświetlaczy LCD narażonych na uszkodzenia i zarysowania </w:t>
            </w:r>
          </w:p>
        </w:tc>
        <w:tc>
          <w:tcPr>
            <w:tcW w:w="1985" w:type="dxa"/>
          </w:tcPr>
          <w:p w:rsidR="003A6424" w:rsidRPr="001A2B7F" w:rsidRDefault="003A6424" w:rsidP="001A2B7F">
            <w:pPr>
              <w:pStyle w:val="NoSpacing"/>
              <w:jc w:val="center"/>
              <w:rPr>
                <w:sz w:val="20"/>
                <w:szCs w:val="20"/>
              </w:rPr>
            </w:pPr>
            <w:r w:rsidRPr="001A2B7F">
              <w:rPr>
                <w:sz w:val="20"/>
                <w:szCs w:val="20"/>
              </w:rPr>
              <w:t>Tak</w:t>
            </w:r>
          </w:p>
        </w:tc>
        <w:tc>
          <w:tcPr>
            <w:tcW w:w="2269" w:type="dxa"/>
          </w:tcPr>
          <w:p w:rsidR="003A6424" w:rsidRPr="001A2B7F" w:rsidRDefault="003A6424" w:rsidP="006D582C">
            <w:pPr>
              <w:pStyle w:val="NoSpacing"/>
              <w:rPr>
                <w:sz w:val="20"/>
                <w:szCs w:val="20"/>
              </w:rPr>
            </w:pPr>
          </w:p>
        </w:tc>
      </w:tr>
      <w:tr w:rsidR="003A6424" w:rsidRPr="001A2B7F" w:rsidTr="001A2B7F">
        <w:tc>
          <w:tcPr>
            <w:tcW w:w="534" w:type="dxa"/>
          </w:tcPr>
          <w:p w:rsidR="003A6424" w:rsidRPr="001A2B7F" w:rsidRDefault="003A6424" w:rsidP="001A2B7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  <w:vAlign w:val="bottom"/>
          </w:tcPr>
          <w:p w:rsidR="003A6424" w:rsidRPr="001A2B7F" w:rsidRDefault="003A6424" w:rsidP="006D582C">
            <w:pPr>
              <w:pStyle w:val="NoSpacing"/>
              <w:rPr>
                <w:sz w:val="20"/>
                <w:szCs w:val="20"/>
                <w:lang w:eastAsia="pl-PL"/>
              </w:rPr>
            </w:pPr>
            <w:r w:rsidRPr="001A2B7F">
              <w:rPr>
                <w:sz w:val="20"/>
                <w:szCs w:val="20"/>
                <w:lang w:eastAsia="pl-PL"/>
              </w:rPr>
              <w:t xml:space="preserve">Przyciski zintegrowane z elastycznym, silikonowym panelem zabezpieczające urządzenie w przypadku zalania </w:t>
            </w:r>
          </w:p>
        </w:tc>
        <w:tc>
          <w:tcPr>
            <w:tcW w:w="1985" w:type="dxa"/>
          </w:tcPr>
          <w:p w:rsidR="003A6424" w:rsidRPr="001A2B7F" w:rsidRDefault="003A6424" w:rsidP="001A2B7F">
            <w:pPr>
              <w:pStyle w:val="NoSpacing"/>
              <w:jc w:val="center"/>
              <w:rPr>
                <w:sz w:val="20"/>
                <w:szCs w:val="20"/>
              </w:rPr>
            </w:pPr>
            <w:r w:rsidRPr="001A2B7F">
              <w:rPr>
                <w:sz w:val="20"/>
                <w:szCs w:val="20"/>
              </w:rPr>
              <w:t>Tak</w:t>
            </w:r>
          </w:p>
        </w:tc>
        <w:tc>
          <w:tcPr>
            <w:tcW w:w="2269" w:type="dxa"/>
          </w:tcPr>
          <w:p w:rsidR="003A6424" w:rsidRPr="001A2B7F" w:rsidRDefault="003A6424" w:rsidP="006D582C">
            <w:pPr>
              <w:pStyle w:val="NoSpacing"/>
              <w:rPr>
                <w:sz w:val="20"/>
                <w:szCs w:val="20"/>
              </w:rPr>
            </w:pPr>
          </w:p>
        </w:tc>
      </w:tr>
      <w:tr w:rsidR="003A6424" w:rsidRPr="001A2B7F" w:rsidTr="001A2B7F">
        <w:tc>
          <w:tcPr>
            <w:tcW w:w="534" w:type="dxa"/>
          </w:tcPr>
          <w:p w:rsidR="003A6424" w:rsidRPr="001A2B7F" w:rsidRDefault="003A6424" w:rsidP="001A2B7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  <w:vAlign w:val="bottom"/>
          </w:tcPr>
          <w:p w:rsidR="003A6424" w:rsidRPr="001A2B7F" w:rsidRDefault="003A6424" w:rsidP="001A2B7F">
            <w:pPr>
              <w:spacing w:after="0" w:line="240" w:lineRule="auto"/>
              <w:rPr>
                <w:rFonts w:cs="Calibri"/>
                <w:color w:val="000000"/>
                <w:sz w:val="20"/>
                <w:lang w:eastAsia="pl-PL"/>
              </w:rPr>
            </w:pPr>
            <w:r w:rsidRPr="001A2B7F">
              <w:rPr>
                <w:rFonts w:cs="Calibri"/>
                <w:color w:val="000000"/>
                <w:sz w:val="20"/>
                <w:lang w:eastAsia="pl-PL"/>
              </w:rPr>
              <w:t>Dźwiękowy i wizualny alarm niskiego ciśnienia, wysokiego ciśnienia, nieszczelności ze wskazaniem sekcji, wysokiej temperatury systemu</w:t>
            </w:r>
          </w:p>
        </w:tc>
        <w:tc>
          <w:tcPr>
            <w:tcW w:w="1985" w:type="dxa"/>
          </w:tcPr>
          <w:p w:rsidR="003A6424" w:rsidRPr="001A2B7F" w:rsidRDefault="003A6424" w:rsidP="001A2B7F">
            <w:pPr>
              <w:spacing w:after="0" w:line="240" w:lineRule="auto"/>
              <w:jc w:val="center"/>
              <w:rPr>
                <w:sz w:val="20"/>
              </w:rPr>
            </w:pPr>
            <w:r w:rsidRPr="001A2B7F">
              <w:rPr>
                <w:sz w:val="20"/>
              </w:rPr>
              <w:t>Tak</w:t>
            </w:r>
          </w:p>
        </w:tc>
        <w:tc>
          <w:tcPr>
            <w:tcW w:w="2269" w:type="dxa"/>
          </w:tcPr>
          <w:p w:rsidR="003A6424" w:rsidRPr="001A2B7F" w:rsidRDefault="003A6424" w:rsidP="001A2B7F">
            <w:pPr>
              <w:spacing w:after="0" w:line="240" w:lineRule="auto"/>
              <w:rPr>
                <w:sz w:val="20"/>
                <w:lang w:val="en-US"/>
              </w:rPr>
            </w:pPr>
          </w:p>
        </w:tc>
      </w:tr>
      <w:tr w:rsidR="003A6424" w:rsidRPr="001A2B7F" w:rsidTr="001A2B7F">
        <w:tc>
          <w:tcPr>
            <w:tcW w:w="534" w:type="dxa"/>
          </w:tcPr>
          <w:p w:rsidR="003A6424" w:rsidRPr="001A2B7F" w:rsidRDefault="003A6424" w:rsidP="001A2B7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  <w:vAlign w:val="bottom"/>
          </w:tcPr>
          <w:p w:rsidR="003A6424" w:rsidRPr="001A2B7F" w:rsidRDefault="003A6424" w:rsidP="006D582C">
            <w:pPr>
              <w:pStyle w:val="NoSpacing"/>
              <w:rPr>
                <w:strike/>
                <w:sz w:val="20"/>
                <w:szCs w:val="20"/>
                <w:lang w:eastAsia="pl-PL"/>
              </w:rPr>
            </w:pPr>
            <w:r w:rsidRPr="001A2B7F">
              <w:rPr>
                <w:sz w:val="20"/>
                <w:szCs w:val="20"/>
                <w:lang w:eastAsia="pl-PL"/>
              </w:rPr>
              <w:t>Możliwość wyciszenia alarmu</w:t>
            </w:r>
          </w:p>
        </w:tc>
        <w:tc>
          <w:tcPr>
            <w:tcW w:w="1985" w:type="dxa"/>
          </w:tcPr>
          <w:p w:rsidR="003A6424" w:rsidRPr="001A2B7F" w:rsidRDefault="003A6424" w:rsidP="001A2B7F">
            <w:pPr>
              <w:pStyle w:val="NoSpacing"/>
              <w:jc w:val="center"/>
              <w:rPr>
                <w:sz w:val="20"/>
                <w:szCs w:val="20"/>
              </w:rPr>
            </w:pPr>
            <w:r w:rsidRPr="001A2B7F">
              <w:rPr>
                <w:sz w:val="20"/>
                <w:szCs w:val="20"/>
              </w:rPr>
              <w:t>Tak</w:t>
            </w:r>
          </w:p>
        </w:tc>
        <w:tc>
          <w:tcPr>
            <w:tcW w:w="2269" w:type="dxa"/>
          </w:tcPr>
          <w:p w:rsidR="003A6424" w:rsidRPr="001A2B7F" w:rsidRDefault="003A6424" w:rsidP="001A2B7F">
            <w:pPr>
              <w:spacing w:after="0" w:line="240" w:lineRule="auto"/>
              <w:rPr>
                <w:sz w:val="20"/>
                <w:lang w:val="en-US"/>
              </w:rPr>
            </w:pPr>
          </w:p>
        </w:tc>
      </w:tr>
      <w:tr w:rsidR="003A6424" w:rsidRPr="001A2B7F" w:rsidTr="001A2B7F">
        <w:tc>
          <w:tcPr>
            <w:tcW w:w="534" w:type="dxa"/>
          </w:tcPr>
          <w:p w:rsidR="003A6424" w:rsidRPr="001A2B7F" w:rsidRDefault="003A6424" w:rsidP="001A2B7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  <w:vAlign w:val="bottom"/>
          </w:tcPr>
          <w:p w:rsidR="003A6424" w:rsidRPr="001A2B7F" w:rsidRDefault="003A6424" w:rsidP="006D582C">
            <w:pPr>
              <w:pStyle w:val="NoSpacing"/>
              <w:rPr>
                <w:sz w:val="20"/>
                <w:szCs w:val="20"/>
                <w:lang w:eastAsia="pl-PL"/>
              </w:rPr>
            </w:pPr>
            <w:r w:rsidRPr="001A2B7F">
              <w:rPr>
                <w:sz w:val="20"/>
                <w:szCs w:val="20"/>
                <w:lang w:eastAsia="pl-PL"/>
              </w:rPr>
              <w:t>Funkcja blokady panelu sterowania pompy zabezpieczająca przed przypadkową zmianą ustawień</w:t>
            </w:r>
          </w:p>
        </w:tc>
        <w:tc>
          <w:tcPr>
            <w:tcW w:w="1985" w:type="dxa"/>
          </w:tcPr>
          <w:p w:rsidR="003A6424" w:rsidRPr="001A2B7F" w:rsidRDefault="003A6424" w:rsidP="001A2B7F">
            <w:pPr>
              <w:pStyle w:val="NoSpacing"/>
              <w:jc w:val="center"/>
              <w:rPr>
                <w:sz w:val="20"/>
                <w:szCs w:val="20"/>
              </w:rPr>
            </w:pPr>
            <w:r w:rsidRPr="001A2B7F">
              <w:rPr>
                <w:sz w:val="20"/>
                <w:szCs w:val="20"/>
              </w:rPr>
              <w:t>Tak</w:t>
            </w:r>
          </w:p>
        </w:tc>
        <w:tc>
          <w:tcPr>
            <w:tcW w:w="2269" w:type="dxa"/>
          </w:tcPr>
          <w:p w:rsidR="003A6424" w:rsidRPr="001A2B7F" w:rsidRDefault="003A6424" w:rsidP="001A2B7F">
            <w:pPr>
              <w:spacing w:after="0" w:line="240" w:lineRule="auto"/>
              <w:rPr>
                <w:sz w:val="20"/>
                <w:lang w:val="en-US"/>
              </w:rPr>
            </w:pPr>
          </w:p>
        </w:tc>
      </w:tr>
      <w:tr w:rsidR="003A6424" w:rsidRPr="001A2B7F" w:rsidTr="001A2B7F">
        <w:tc>
          <w:tcPr>
            <w:tcW w:w="534" w:type="dxa"/>
          </w:tcPr>
          <w:p w:rsidR="003A6424" w:rsidRPr="001A2B7F" w:rsidRDefault="003A6424" w:rsidP="001A2B7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  <w:vAlign w:val="bottom"/>
          </w:tcPr>
          <w:p w:rsidR="003A6424" w:rsidRPr="001A2B7F" w:rsidRDefault="003A6424" w:rsidP="001A2B7F">
            <w:pPr>
              <w:spacing w:after="0" w:line="240" w:lineRule="auto"/>
              <w:rPr>
                <w:rFonts w:cs="Calibri"/>
                <w:color w:val="000000"/>
                <w:sz w:val="20"/>
                <w:lang w:eastAsia="pl-PL"/>
              </w:rPr>
            </w:pPr>
            <w:r w:rsidRPr="001A2B7F">
              <w:rPr>
                <w:rFonts w:cs="Calibri"/>
                <w:color w:val="000000"/>
                <w:sz w:val="20"/>
                <w:lang w:eastAsia="pl-PL"/>
              </w:rPr>
              <w:t>System recyrkulacji - przepompowania powietrza miedzy komorami materaca, kontrolowany przez pompę, zapewniający odpowiedni mikroklimat oraz stałą i komfortową temperaturę,  zapobiegający wychłodzeniu pacjenta oraz poprzez swoją konstrukcje  redukujący zużycie  energii.</w:t>
            </w:r>
          </w:p>
        </w:tc>
        <w:tc>
          <w:tcPr>
            <w:tcW w:w="1985" w:type="dxa"/>
          </w:tcPr>
          <w:p w:rsidR="003A6424" w:rsidRPr="001A2B7F" w:rsidRDefault="003A6424" w:rsidP="001A2B7F">
            <w:pPr>
              <w:spacing w:after="0" w:line="240" w:lineRule="auto"/>
              <w:jc w:val="center"/>
              <w:rPr>
                <w:sz w:val="20"/>
              </w:rPr>
            </w:pPr>
            <w:r w:rsidRPr="001A2B7F">
              <w:rPr>
                <w:sz w:val="20"/>
              </w:rPr>
              <w:t>Tak, opisać</w:t>
            </w:r>
          </w:p>
        </w:tc>
        <w:tc>
          <w:tcPr>
            <w:tcW w:w="2269" w:type="dxa"/>
          </w:tcPr>
          <w:p w:rsidR="003A6424" w:rsidRPr="001A2B7F" w:rsidRDefault="003A6424" w:rsidP="001A2B7F">
            <w:pPr>
              <w:spacing w:after="0" w:line="240" w:lineRule="auto"/>
              <w:rPr>
                <w:sz w:val="20"/>
              </w:rPr>
            </w:pPr>
          </w:p>
        </w:tc>
      </w:tr>
      <w:tr w:rsidR="003A6424" w:rsidRPr="001A2B7F" w:rsidTr="001A2B7F">
        <w:tc>
          <w:tcPr>
            <w:tcW w:w="534" w:type="dxa"/>
          </w:tcPr>
          <w:p w:rsidR="003A6424" w:rsidRPr="001A2B7F" w:rsidRDefault="003A6424" w:rsidP="001A2B7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  <w:vAlign w:val="bottom"/>
          </w:tcPr>
          <w:p w:rsidR="003A6424" w:rsidRPr="001A2B7F" w:rsidRDefault="003A6424" w:rsidP="001A2B7F">
            <w:pPr>
              <w:spacing w:after="0" w:line="240" w:lineRule="auto"/>
              <w:rPr>
                <w:rFonts w:cs="Calibri"/>
                <w:color w:val="000000"/>
                <w:sz w:val="20"/>
                <w:lang w:eastAsia="pl-PL"/>
              </w:rPr>
            </w:pPr>
            <w:r w:rsidRPr="001A2B7F">
              <w:rPr>
                <w:rFonts w:cs="Calibri"/>
                <w:color w:val="000000"/>
                <w:sz w:val="20"/>
                <w:lang w:eastAsia="pl-PL"/>
              </w:rPr>
              <w:t>W przypadku awarii zasilania materac pozostaje w pełni napompowany bez wycieku powietrza</w:t>
            </w:r>
          </w:p>
        </w:tc>
        <w:tc>
          <w:tcPr>
            <w:tcW w:w="1985" w:type="dxa"/>
          </w:tcPr>
          <w:p w:rsidR="003A6424" w:rsidRPr="001A2B7F" w:rsidRDefault="003A6424" w:rsidP="001A2B7F">
            <w:pPr>
              <w:spacing w:after="0" w:line="240" w:lineRule="auto"/>
              <w:jc w:val="center"/>
              <w:rPr>
                <w:sz w:val="20"/>
              </w:rPr>
            </w:pPr>
            <w:r w:rsidRPr="001A2B7F">
              <w:rPr>
                <w:sz w:val="20"/>
              </w:rPr>
              <w:t>Tak</w:t>
            </w:r>
          </w:p>
        </w:tc>
        <w:tc>
          <w:tcPr>
            <w:tcW w:w="2269" w:type="dxa"/>
          </w:tcPr>
          <w:p w:rsidR="003A6424" w:rsidRPr="001A2B7F" w:rsidRDefault="003A6424" w:rsidP="001A2B7F">
            <w:pPr>
              <w:spacing w:after="0" w:line="240" w:lineRule="auto"/>
              <w:rPr>
                <w:sz w:val="20"/>
              </w:rPr>
            </w:pPr>
          </w:p>
        </w:tc>
      </w:tr>
      <w:tr w:rsidR="003A6424" w:rsidRPr="001A2B7F" w:rsidTr="001A2B7F">
        <w:tc>
          <w:tcPr>
            <w:tcW w:w="534" w:type="dxa"/>
          </w:tcPr>
          <w:p w:rsidR="003A6424" w:rsidRPr="001A2B7F" w:rsidRDefault="003A6424" w:rsidP="001A2B7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  <w:vAlign w:val="bottom"/>
          </w:tcPr>
          <w:p w:rsidR="003A6424" w:rsidRPr="001A2B7F" w:rsidRDefault="003A6424" w:rsidP="001A2B7F">
            <w:pPr>
              <w:spacing w:after="0" w:line="240" w:lineRule="auto"/>
              <w:rPr>
                <w:rFonts w:cs="Calibri"/>
                <w:color w:val="000000"/>
                <w:sz w:val="20"/>
                <w:lang w:eastAsia="pl-PL"/>
              </w:rPr>
            </w:pPr>
            <w:r w:rsidRPr="001A2B7F">
              <w:rPr>
                <w:sz w:val="20"/>
                <w:szCs w:val="20"/>
                <w:lang w:eastAsia="pl-PL"/>
              </w:rPr>
              <w:t>Materac posiadający trwałe oznaczenie w postaci etykiety umieszczonej na komorach oraz na pokrowcu, zawierającej informację na temat materaca, co najmniej: model materaca, dopuszczalna waga użytkownika, stopień odleżyn do którego materac może być stosowany, instrukcja prania pokrowca.</w:t>
            </w:r>
          </w:p>
        </w:tc>
        <w:tc>
          <w:tcPr>
            <w:tcW w:w="1985" w:type="dxa"/>
          </w:tcPr>
          <w:p w:rsidR="003A6424" w:rsidRPr="001A2B7F" w:rsidRDefault="003A6424" w:rsidP="001A2B7F">
            <w:pPr>
              <w:spacing w:after="0" w:line="240" w:lineRule="auto"/>
              <w:jc w:val="center"/>
              <w:rPr>
                <w:sz w:val="20"/>
              </w:rPr>
            </w:pPr>
            <w:r w:rsidRPr="001A2B7F">
              <w:rPr>
                <w:sz w:val="20"/>
              </w:rPr>
              <w:t>Tak</w:t>
            </w:r>
          </w:p>
        </w:tc>
        <w:tc>
          <w:tcPr>
            <w:tcW w:w="2269" w:type="dxa"/>
          </w:tcPr>
          <w:p w:rsidR="003A6424" w:rsidRPr="001A2B7F" w:rsidRDefault="003A6424" w:rsidP="001A2B7F">
            <w:pPr>
              <w:spacing w:after="0" w:line="240" w:lineRule="auto"/>
              <w:rPr>
                <w:sz w:val="20"/>
              </w:rPr>
            </w:pPr>
          </w:p>
        </w:tc>
      </w:tr>
      <w:tr w:rsidR="003A6424" w:rsidRPr="001A2B7F" w:rsidTr="001A2B7F">
        <w:tc>
          <w:tcPr>
            <w:tcW w:w="534" w:type="dxa"/>
          </w:tcPr>
          <w:p w:rsidR="003A6424" w:rsidRPr="001A2B7F" w:rsidRDefault="003A6424" w:rsidP="001A2B7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</w:tcPr>
          <w:p w:rsidR="003A6424" w:rsidRPr="001A2B7F" w:rsidRDefault="003A6424" w:rsidP="001A2B7F">
            <w:pPr>
              <w:spacing w:after="0" w:line="240" w:lineRule="auto"/>
              <w:rPr>
                <w:color w:val="000000"/>
                <w:sz w:val="20"/>
                <w:lang w:eastAsia="pl-PL"/>
              </w:rPr>
            </w:pPr>
            <w:r w:rsidRPr="001A2B7F">
              <w:rPr>
                <w:color w:val="000000"/>
                <w:sz w:val="20"/>
                <w:lang w:eastAsia="pl-PL"/>
              </w:rPr>
              <w:t>Miękki, elastyczny pokrowiec zewnętrzny, paroprzepuszczalny, wodoszczelny, składający się z górnej warstwy o gramaturze min. 170 gr/m</w:t>
            </w:r>
            <w:r w:rsidRPr="001A2B7F">
              <w:rPr>
                <w:color w:val="000000"/>
                <w:sz w:val="20"/>
                <w:vertAlign w:val="superscript"/>
                <w:lang w:eastAsia="pl-PL"/>
              </w:rPr>
              <w:t>2</w:t>
            </w:r>
            <w:r w:rsidRPr="001A2B7F">
              <w:rPr>
                <w:color w:val="000000"/>
                <w:sz w:val="20"/>
                <w:lang w:eastAsia="pl-PL"/>
              </w:rPr>
              <w:t xml:space="preserve"> wykonanej z tkaniny poliestrowej pokrytej poliuretanem o przepuszczalności pary wodnej na poziomie min. </w:t>
            </w:r>
            <w:r w:rsidRPr="001A2B7F">
              <w:rPr>
                <w:sz w:val="20"/>
              </w:rPr>
              <w:t xml:space="preserve">600 gr/m²/24H </w:t>
            </w:r>
            <w:r w:rsidRPr="001A2B7F">
              <w:rPr>
                <w:color w:val="000000"/>
                <w:sz w:val="20"/>
                <w:lang w:eastAsia="pl-PL"/>
              </w:rPr>
              <w:t>oraz spodniej warstwy o gramaturze min. 210 gr/m</w:t>
            </w:r>
            <w:r w:rsidRPr="001A2B7F">
              <w:rPr>
                <w:color w:val="000000"/>
                <w:sz w:val="20"/>
                <w:vertAlign w:val="superscript"/>
                <w:lang w:eastAsia="pl-PL"/>
              </w:rPr>
              <w:t>2</w:t>
            </w:r>
            <w:r w:rsidRPr="001A2B7F">
              <w:rPr>
                <w:color w:val="000000"/>
                <w:sz w:val="20"/>
                <w:lang w:eastAsia="pl-PL"/>
              </w:rPr>
              <w:t xml:space="preserve"> wykonanej z tkaniny poliestrowej pokrytej poliuretanem o przepuszczalności pary wodnej na poziomie min.  </w:t>
            </w:r>
            <w:r w:rsidRPr="001A2B7F">
              <w:rPr>
                <w:sz w:val="20"/>
              </w:rPr>
              <w:t xml:space="preserve">600 gr/m²/24H, </w:t>
            </w:r>
            <w:r w:rsidRPr="001A2B7F">
              <w:rPr>
                <w:color w:val="000000"/>
                <w:sz w:val="20"/>
                <w:lang w:eastAsia="pl-PL"/>
              </w:rPr>
              <w:t>zamykany na suwak z okapnikiem,  przeznaczony do prania w temp. 95 st C i suszenia w suszarce oraz do dezynfekcji powierzchniowej, dostosowany do czyszczenia środkami na bazie roztworu chloru o stężeniu do 1% w sytuacjach wymagających neutralizację zanieczyszczeniami z krwi,  o wysokim standardzie higieny - odporny na penetrację przez krew i płyny fizjologiczne, odporny na penetrację przez patogeny pochodzące z krwi, odporny na penetrację przez bakterie</w:t>
            </w:r>
          </w:p>
        </w:tc>
        <w:tc>
          <w:tcPr>
            <w:tcW w:w="1985" w:type="dxa"/>
          </w:tcPr>
          <w:p w:rsidR="003A6424" w:rsidRPr="001A2B7F" w:rsidRDefault="003A6424" w:rsidP="001A2B7F">
            <w:pPr>
              <w:spacing w:after="0" w:line="240" w:lineRule="auto"/>
              <w:jc w:val="center"/>
              <w:rPr>
                <w:sz w:val="20"/>
              </w:rPr>
            </w:pPr>
            <w:r w:rsidRPr="001A2B7F">
              <w:rPr>
                <w:sz w:val="20"/>
              </w:rPr>
              <w:t>Tak</w:t>
            </w:r>
          </w:p>
          <w:p w:rsidR="003A6424" w:rsidRPr="001A2B7F" w:rsidRDefault="003A6424" w:rsidP="001A2B7F">
            <w:pPr>
              <w:spacing w:after="0" w:line="240" w:lineRule="auto"/>
              <w:jc w:val="center"/>
              <w:rPr>
                <w:sz w:val="20"/>
              </w:rPr>
            </w:pPr>
            <w:r w:rsidRPr="001A2B7F">
              <w:rPr>
                <w:sz w:val="20"/>
              </w:rPr>
              <w:t>Załączyć instrukcję</w:t>
            </w:r>
          </w:p>
          <w:p w:rsidR="003A6424" w:rsidRPr="001A2B7F" w:rsidRDefault="003A6424" w:rsidP="001A2B7F">
            <w:pPr>
              <w:spacing w:after="0" w:line="240" w:lineRule="auto"/>
              <w:jc w:val="center"/>
              <w:rPr>
                <w:sz w:val="20"/>
              </w:rPr>
            </w:pPr>
            <w:r w:rsidRPr="001A2B7F">
              <w:rPr>
                <w:sz w:val="20"/>
              </w:rPr>
              <w:t>prania i czyszczenia</w:t>
            </w:r>
          </w:p>
          <w:p w:rsidR="003A6424" w:rsidRPr="001A2B7F" w:rsidRDefault="003A6424" w:rsidP="001A2B7F">
            <w:p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2269" w:type="dxa"/>
          </w:tcPr>
          <w:p w:rsidR="003A6424" w:rsidRPr="001A2B7F" w:rsidRDefault="003A6424" w:rsidP="001A2B7F">
            <w:pPr>
              <w:spacing w:after="0" w:line="240" w:lineRule="auto"/>
              <w:rPr>
                <w:sz w:val="20"/>
              </w:rPr>
            </w:pPr>
          </w:p>
        </w:tc>
      </w:tr>
      <w:tr w:rsidR="003A6424" w:rsidRPr="001A2B7F" w:rsidTr="001A2B7F">
        <w:tc>
          <w:tcPr>
            <w:tcW w:w="534" w:type="dxa"/>
          </w:tcPr>
          <w:p w:rsidR="003A6424" w:rsidRPr="001A2B7F" w:rsidRDefault="003A6424" w:rsidP="001A2B7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</w:tcPr>
          <w:p w:rsidR="003A6424" w:rsidRPr="001A2B7F" w:rsidRDefault="003A6424" w:rsidP="001A2B7F">
            <w:pPr>
              <w:spacing w:after="0" w:line="240" w:lineRule="auto"/>
              <w:rPr>
                <w:color w:val="000000"/>
                <w:sz w:val="20"/>
                <w:lang w:eastAsia="pl-PL"/>
              </w:rPr>
            </w:pPr>
            <w:r w:rsidRPr="001A2B7F">
              <w:rPr>
                <w:color w:val="000000"/>
                <w:sz w:val="20"/>
                <w:lang w:eastAsia="pl-PL"/>
              </w:rPr>
              <w:t>Możliwość opcjonalnego stosowania z pompą materaca w formie nakładki</w:t>
            </w:r>
            <w:r w:rsidRPr="001A2B7F">
              <w:rPr>
                <w:rFonts w:cs="Calibri"/>
                <w:color w:val="000000"/>
                <w:sz w:val="20"/>
                <w:lang w:eastAsia="pl-PL"/>
              </w:rPr>
              <w:t xml:space="preserve"> o wysokości 10 cm, w której komory opróżniają się na przemian co trzecia, przeznaczonej do stosowania w profilaktyce i leczeniu odleżyn do IV stopnia włącznie według skali IV stopniowej u pacjentów o wadze do 200 kg oraz materaca wymiennego o wysokości komór 20 cm w którym komory opróżniają się na przemian co druga, przeznaczonego do stosowania w profilaktyce i leczeniu odleżyn do IV stopnia włącznie według skali IV stopniowej u pacjentów o wadze do 250 kg -  pompa automatycznie rozpoznaje typ podłączanego materaca i automatycznie dobiera parametry pracy </w:t>
            </w:r>
          </w:p>
        </w:tc>
        <w:tc>
          <w:tcPr>
            <w:tcW w:w="1985" w:type="dxa"/>
          </w:tcPr>
          <w:p w:rsidR="003A6424" w:rsidRPr="001A2B7F" w:rsidRDefault="003A6424" w:rsidP="001A2B7F">
            <w:pPr>
              <w:spacing w:after="0" w:line="240" w:lineRule="auto"/>
              <w:jc w:val="center"/>
              <w:rPr>
                <w:sz w:val="20"/>
              </w:rPr>
            </w:pPr>
            <w:r w:rsidRPr="001A2B7F">
              <w:rPr>
                <w:sz w:val="20"/>
              </w:rPr>
              <w:t>Tak, opisać</w:t>
            </w:r>
          </w:p>
        </w:tc>
        <w:tc>
          <w:tcPr>
            <w:tcW w:w="2269" w:type="dxa"/>
          </w:tcPr>
          <w:p w:rsidR="003A6424" w:rsidRPr="001A2B7F" w:rsidRDefault="003A6424" w:rsidP="001A2B7F">
            <w:pPr>
              <w:spacing w:after="0" w:line="240" w:lineRule="auto"/>
              <w:rPr>
                <w:sz w:val="20"/>
              </w:rPr>
            </w:pPr>
          </w:p>
        </w:tc>
      </w:tr>
      <w:tr w:rsidR="003A6424" w:rsidRPr="001A2B7F" w:rsidTr="001A2B7F">
        <w:tc>
          <w:tcPr>
            <w:tcW w:w="534" w:type="dxa"/>
            <w:shd w:val="clear" w:color="auto" w:fill="D9D9D9"/>
          </w:tcPr>
          <w:p w:rsidR="003A6424" w:rsidRPr="001A2B7F" w:rsidRDefault="003A6424" w:rsidP="001A2B7F">
            <w:pPr>
              <w:spacing w:after="0" w:line="240" w:lineRule="auto"/>
            </w:pPr>
            <w:r w:rsidRPr="001A2B7F">
              <w:t>III</w:t>
            </w:r>
          </w:p>
        </w:tc>
        <w:tc>
          <w:tcPr>
            <w:tcW w:w="4818" w:type="dxa"/>
            <w:shd w:val="clear" w:color="auto" w:fill="D9D9D9"/>
          </w:tcPr>
          <w:p w:rsidR="003A6424" w:rsidRPr="001A2B7F" w:rsidRDefault="003A6424" w:rsidP="001A2B7F">
            <w:pPr>
              <w:spacing w:after="0" w:line="240" w:lineRule="auto"/>
              <w:rPr>
                <w:sz w:val="20"/>
              </w:rPr>
            </w:pPr>
            <w:r w:rsidRPr="001A2B7F">
              <w:rPr>
                <w:sz w:val="20"/>
              </w:rPr>
              <w:t>Wyposażenie - w kpl. z materacami należy dostarczyć:</w:t>
            </w:r>
          </w:p>
        </w:tc>
        <w:tc>
          <w:tcPr>
            <w:tcW w:w="1985" w:type="dxa"/>
            <w:shd w:val="clear" w:color="auto" w:fill="D9D9D9"/>
          </w:tcPr>
          <w:p w:rsidR="003A6424" w:rsidRPr="001A2B7F" w:rsidRDefault="003A6424" w:rsidP="001A2B7F">
            <w:p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2269" w:type="dxa"/>
            <w:shd w:val="clear" w:color="auto" w:fill="D9D9D9"/>
          </w:tcPr>
          <w:p w:rsidR="003A6424" w:rsidRPr="001A2B7F" w:rsidRDefault="003A6424" w:rsidP="001A2B7F">
            <w:pPr>
              <w:spacing w:after="0" w:line="240" w:lineRule="auto"/>
              <w:rPr>
                <w:sz w:val="20"/>
              </w:rPr>
            </w:pPr>
          </w:p>
        </w:tc>
      </w:tr>
      <w:tr w:rsidR="003A6424" w:rsidRPr="001A2B7F" w:rsidTr="001A2B7F">
        <w:tc>
          <w:tcPr>
            <w:tcW w:w="534" w:type="dxa"/>
          </w:tcPr>
          <w:p w:rsidR="003A6424" w:rsidRPr="001A2B7F" w:rsidRDefault="003A6424" w:rsidP="001A2B7F">
            <w:pPr>
              <w:spacing w:after="0" w:line="240" w:lineRule="auto"/>
            </w:pPr>
            <w:r w:rsidRPr="001A2B7F">
              <w:t>1</w:t>
            </w:r>
          </w:p>
        </w:tc>
        <w:tc>
          <w:tcPr>
            <w:tcW w:w="4818" w:type="dxa"/>
          </w:tcPr>
          <w:p w:rsidR="003A6424" w:rsidRPr="001A2B7F" w:rsidRDefault="003A6424" w:rsidP="001A2B7F">
            <w:pPr>
              <w:autoSpaceDE w:val="0"/>
              <w:autoSpaceDN w:val="0"/>
              <w:adjustRightInd w:val="0"/>
              <w:spacing w:after="0" w:line="240" w:lineRule="auto"/>
              <w:rPr>
                <w:sz w:val="20"/>
                <w:szCs w:val="20"/>
              </w:rPr>
            </w:pPr>
            <w:r w:rsidRPr="001A2B7F">
              <w:rPr>
                <w:rFonts w:cs="Calibri"/>
                <w:sz w:val="20"/>
                <w:szCs w:val="20"/>
              </w:rPr>
              <w:t xml:space="preserve">Pozycjonery przeznaczone do bezpiecznego układania i podpierania pacjenta w łóżku, </w:t>
            </w:r>
            <w:r w:rsidRPr="001A2B7F">
              <w:rPr>
                <w:sz w:val="20"/>
                <w:szCs w:val="20"/>
              </w:rPr>
              <w:t xml:space="preserve">Wykonane z materiałów przyjemnych w dotyku, miękkich, zapewniających wysoki poziom higieny, </w:t>
            </w:r>
            <w:r w:rsidRPr="001A2B7F">
              <w:rPr>
                <w:sz w:val="20"/>
              </w:rPr>
              <w:t>wypełnienie 50% pianka, 50% z włókna poliestrowe, posiadające dwa pokrowce - wewnętrzny zabezpieczający i zewnętrzny higieniczny, możliwość prania mechanicznego pozycjonerów w całości, w pokrowcu wewnętrznym, w temp. 95</w:t>
            </w:r>
            <w:r w:rsidRPr="001A2B7F">
              <w:rPr>
                <w:sz w:val="20"/>
                <w:vertAlign w:val="superscript"/>
              </w:rPr>
              <w:t>O</w:t>
            </w:r>
            <w:r w:rsidRPr="001A2B7F">
              <w:rPr>
                <w:sz w:val="20"/>
              </w:rPr>
              <w:t>C i suszenia w temperaturze 100</w:t>
            </w:r>
            <w:r w:rsidRPr="001A2B7F">
              <w:rPr>
                <w:sz w:val="20"/>
                <w:vertAlign w:val="superscript"/>
              </w:rPr>
              <w:t>O</w:t>
            </w:r>
            <w:r w:rsidRPr="001A2B7F">
              <w:rPr>
                <w:sz w:val="20"/>
              </w:rPr>
              <w:t xml:space="preserve">C, pokrowiec zewnętrzny, higieniczny, paroprzepuszczalny, zmywalny, odporny na uszkodzenia, zabezpieczający przed dostaniem się płynów i zanieczyszczeń do wewnątrz, zdejmowany, zapinany na suwak, przeznaczony do prania </w:t>
            </w:r>
            <w:r w:rsidRPr="001A2B7F">
              <w:rPr>
                <w:color w:val="000000"/>
                <w:sz w:val="20"/>
                <w:lang w:eastAsia="pl-PL"/>
              </w:rPr>
              <w:t>w temp. 95 st C, oraz do czyszczenia powierzchniowego, środkami na bazie alkoholu z lub bez środków powierzchniowo czynnych, izopropanolem 70%, roztworami utleniającymi lub max 1% roztworem chloru</w:t>
            </w:r>
            <w:r w:rsidRPr="001A2B7F">
              <w:rPr>
                <w:sz w:val="20"/>
              </w:rPr>
              <w:t>, posiadające czytelne i trwałe oznaczenie warunków prania i czyszczenia</w:t>
            </w:r>
            <w:r w:rsidRPr="001A2B7F">
              <w:rPr>
                <w:rFonts w:cs="Calibri"/>
                <w:color w:val="000000"/>
                <w:sz w:val="20"/>
              </w:rPr>
              <w:t xml:space="preserve"> , w</w:t>
            </w:r>
            <w:r w:rsidRPr="001A2B7F">
              <w:rPr>
                <w:sz w:val="20"/>
                <w:szCs w:val="20"/>
              </w:rPr>
              <w:t>yrób medyczny spełniający zgodny z wymogami dyrektywy 93/42/EEC:</w:t>
            </w:r>
          </w:p>
          <w:p w:rsidR="003A6424" w:rsidRPr="001A2B7F" w:rsidRDefault="003A6424" w:rsidP="001A2B7F">
            <w:pPr>
              <w:autoSpaceDE w:val="0"/>
              <w:autoSpaceDN w:val="0"/>
              <w:adjustRightInd w:val="0"/>
              <w:spacing w:after="0" w:line="240" w:lineRule="auto"/>
              <w:rPr>
                <w:sz w:val="20"/>
                <w:szCs w:val="20"/>
              </w:rPr>
            </w:pPr>
          </w:p>
          <w:p w:rsidR="003A6424" w:rsidRPr="001A2B7F" w:rsidRDefault="003A6424" w:rsidP="001A2B7F">
            <w:pPr>
              <w:autoSpaceDE w:val="0"/>
              <w:autoSpaceDN w:val="0"/>
              <w:adjustRightInd w:val="0"/>
              <w:spacing w:after="0" w:line="240" w:lineRule="auto"/>
              <w:rPr>
                <w:sz w:val="20"/>
                <w:szCs w:val="20"/>
              </w:rPr>
            </w:pPr>
            <w:r w:rsidRPr="001A2B7F">
              <w:rPr>
                <w:sz w:val="20"/>
                <w:szCs w:val="20"/>
              </w:rPr>
              <w:t>Dla 6 materacy:</w:t>
            </w:r>
          </w:p>
          <w:p w:rsidR="003A6424" w:rsidRPr="001A2B7F" w:rsidRDefault="003A6424" w:rsidP="001A2B7F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1A2B7F">
              <w:rPr>
                <w:rFonts w:cs="Calibri"/>
                <w:sz w:val="20"/>
                <w:szCs w:val="20"/>
              </w:rPr>
              <w:t>- wsparcie kończyn dolnych (poduszka) 35x55 cm – 3 szt.</w:t>
            </w:r>
          </w:p>
          <w:p w:rsidR="003A6424" w:rsidRPr="001A2B7F" w:rsidRDefault="003A6424" w:rsidP="001A2B7F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1A2B7F">
              <w:rPr>
                <w:rFonts w:cs="Calibri"/>
                <w:sz w:val="20"/>
                <w:szCs w:val="20"/>
              </w:rPr>
              <w:t>- wsparcie kończyn dolnych (poduszka) 54x78 cm – 3 szt.</w:t>
            </w:r>
          </w:p>
          <w:p w:rsidR="003A6424" w:rsidRPr="001A2B7F" w:rsidRDefault="003A6424" w:rsidP="001A2B7F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1A2B7F">
              <w:rPr>
                <w:rFonts w:cs="Calibri"/>
                <w:sz w:val="20"/>
                <w:szCs w:val="20"/>
              </w:rPr>
              <w:t>- poduszka zakrzywiona 75x40x25 cm – 2 szt.</w:t>
            </w:r>
          </w:p>
          <w:p w:rsidR="003A6424" w:rsidRPr="001A2B7F" w:rsidRDefault="003A6424" w:rsidP="001A2B7F">
            <w:pPr>
              <w:spacing w:after="0" w:line="240" w:lineRule="auto"/>
              <w:rPr>
                <w:sz w:val="20"/>
                <w:szCs w:val="20"/>
              </w:rPr>
            </w:pPr>
            <w:r w:rsidRPr="001A2B7F">
              <w:rPr>
                <w:rFonts w:cs="Calibri"/>
                <w:sz w:val="20"/>
                <w:szCs w:val="20"/>
              </w:rPr>
              <w:t xml:space="preserve">- poduszka zakrzywiona </w:t>
            </w:r>
            <w:r w:rsidRPr="001A2B7F">
              <w:rPr>
                <w:sz w:val="20"/>
                <w:szCs w:val="20"/>
              </w:rPr>
              <w:t>110x75x40</w:t>
            </w:r>
            <w:r w:rsidRPr="001A2B7F">
              <w:rPr>
                <w:rFonts w:cs="Calibri"/>
                <w:sz w:val="20"/>
                <w:szCs w:val="20"/>
              </w:rPr>
              <w:t xml:space="preserve"> cm – 1 szt.</w:t>
            </w:r>
          </w:p>
          <w:p w:rsidR="003A6424" w:rsidRPr="001A2B7F" w:rsidRDefault="003A6424" w:rsidP="001A2B7F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1A2B7F">
              <w:rPr>
                <w:rFonts w:cs="Calibri"/>
                <w:sz w:val="20"/>
                <w:szCs w:val="20"/>
              </w:rPr>
              <w:t>- poduszka zakrzywiona 120x75x30 cm – 1 szt.</w:t>
            </w:r>
          </w:p>
          <w:p w:rsidR="003A6424" w:rsidRPr="001A2B7F" w:rsidRDefault="003A6424" w:rsidP="001A2B7F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1A2B7F">
              <w:rPr>
                <w:rFonts w:cs="Calibri"/>
                <w:sz w:val="20"/>
                <w:szCs w:val="20"/>
              </w:rPr>
              <w:t>- poduszka wielokomorowa 45x45 cm – 2 szt.</w:t>
            </w:r>
          </w:p>
          <w:p w:rsidR="003A6424" w:rsidRPr="001A2B7F" w:rsidRDefault="003A6424" w:rsidP="001A2B7F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1A2B7F">
              <w:rPr>
                <w:rFonts w:cs="Calibri"/>
                <w:sz w:val="20"/>
                <w:szCs w:val="20"/>
              </w:rPr>
              <w:t>- wałek do pozycjonowania 20x125 cm– 4 szt.</w:t>
            </w:r>
          </w:p>
          <w:p w:rsidR="003A6424" w:rsidRPr="001A2B7F" w:rsidRDefault="003A6424" w:rsidP="001A2B7F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  <w:p w:rsidR="003A6424" w:rsidRPr="001A2B7F" w:rsidRDefault="003A6424" w:rsidP="001A2B7F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1A2B7F">
              <w:rPr>
                <w:rFonts w:cs="Calibri"/>
                <w:sz w:val="20"/>
                <w:szCs w:val="20"/>
              </w:rPr>
              <w:t>Dla 6 materacy:</w:t>
            </w:r>
          </w:p>
          <w:p w:rsidR="003A6424" w:rsidRPr="001A2B7F" w:rsidRDefault="003A6424" w:rsidP="001A2B7F">
            <w:pPr>
              <w:spacing w:after="0" w:line="240" w:lineRule="auto"/>
            </w:pPr>
            <w:r w:rsidRPr="001A2B7F">
              <w:t>- wałek do pozycjonowania 15x60 cm – 4 szt.</w:t>
            </w:r>
          </w:p>
          <w:p w:rsidR="003A6424" w:rsidRPr="001A2B7F" w:rsidRDefault="003A6424" w:rsidP="001A2B7F">
            <w:pPr>
              <w:spacing w:after="0" w:line="240" w:lineRule="auto"/>
            </w:pPr>
            <w:r w:rsidRPr="001A2B7F">
              <w:t>- wałek do pozycjonowania 20x125 cm– 4 szt.</w:t>
            </w:r>
          </w:p>
          <w:p w:rsidR="003A6424" w:rsidRPr="001A2B7F" w:rsidRDefault="003A6424" w:rsidP="001A2B7F">
            <w:pPr>
              <w:spacing w:after="0" w:line="240" w:lineRule="auto"/>
            </w:pPr>
            <w:r w:rsidRPr="001A2B7F">
              <w:t>- poduszka do pozycjonowania 25x80 cm –4x szt.</w:t>
            </w:r>
          </w:p>
          <w:p w:rsidR="003A6424" w:rsidRPr="001A2B7F" w:rsidRDefault="003A6424" w:rsidP="001A2B7F">
            <w:pPr>
              <w:spacing w:after="0" w:line="240" w:lineRule="auto"/>
            </w:pPr>
            <w:r w:rsidRPr="001A2B7F">
              <w:t>- poduszka trójkątna 62x35x35 cm – 2 szt.</w:t>
            </w:r>
          </w:p>
          <w:p w:rsidR="003A6424" w:rsidRPr="001A2B7F" w:rsidRDefault="003A6424" w:rsidP="001A2B7F">
            <w:pPr>
              <w:spacing w:after="0" w:line="240" w:lineRule="auto"/>
            </w:pPr>
            <w:r w:rsidRPr="001A2B7F">
              <w:t>- poduszka trójkątna 47x28x28 cm – 2 szt.</w:t>
            </w:r>
          </w:p>
          <w:p w:rsidR="003A6424" w:rsidRPr="001A2B7F" w:rsidRDefault="003A6424" w:rsidP="001A2B7F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1985" w:type="dxa"/>
          </w:tcPr>
          <w:p w:rsidR="003A6424" w:rsidRPr="001A2B7F" w:rsidRDefault="003A6424" w:rsidP="001A2B7F">
            <w:p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2269" w:type="dxa"/>
          </w:tcPr>
          <w:p w:rsidR="003A6424" w:rsidRPr="001A2B7F" w:rsidRDefault="003A6424" w:rsidP="001A2B7F">
            <w:pPr>
              <w:spacing w:after="0" w:line="240" w:lineRule="auto"/>
              <w:rPr>
                <w:sz w:val="20"/>
              </w:rPr>
            </w:pPr>
          </w:p>
        </w:tc>
      </w:tr>
      <w:tr w:rsidR="003A6424" w:rsidRPr="001A2B7F" w:rsidTr="001A2B7F">
        <w:tc>
          <w:tcPr>
            <w:tcW w:w="534" w:type="dxa"/>
            <w:shd w:val="clear" w:color="auto" w:fill="D9D9D9"/>
          </w:tcPr>
          <w:p w:rsidR="003A6424" w:rsidRPr="001A2B7F" w:rsidRDefault="003A6424" w:rsidP="001A2B7F">
            <w:pPr>
              <w:spacing w:after="0" w:line="240" w:lineRule="auto"/>
            </w:pPr>
            <w:r w:rsidRPr="001A2B7F">
              <w:t>IV</w:t>
            </w:r>
          </w:p>
        </w:tc>
        <w:tc>
          <w:tcPr>
            <w:tcW w:w="4818" w:type="dxa"/>
            <w:shd w:val="clear" w:color="auto" w:fill="D9D9D9"/>
          </w:tcPr>
          <w:p w:rsidR="003A6424" w:rsidRPr="001A2B7F" w:rsidRDefault="003A6424" w:rsidP="001A2B7F">
            <w:pPr>
              <w:spacing w:after="0" w:line="240" w:lineRule="auto"/>
              <w:rPr>
                <w:sz w:val="20"/>
              </w:rPr>
            </w:pPr>
            <w:r w:rsidRPr="001A2B7F">
              <w:rPr>
                <w:sz w:val="20"/>
              </w:rPr>
              <w:t>Pozostałe</w:t>
            </w:r>
          </w:p>
        </w:tc>
        <w:tc>
          <w:tcPr>
            <w:tcW w:w="1985" w:type="dxa"/>
            <w:shd w:val="clear" w:color="auto" w:fill="D9D9D9"/>
          </w:tcPr>
          <w:p w:rsidR="003A6424" w:rsidRPr="001A2B7F" w:rsidRDefault="003A6424" w:rsidP="001A2B7F">
            <w:p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2269" w:type="dxa"/>
            <w:shd w:val="clear" w:color="auto" w:fill="D9D9D9"/>
          </w:tcPr>
          <w:p w:rsidR="003A6424" w:rsidRPr="001A2B7F" w:rsidRDefault="003A6424" w:rsidP="001A2B7F">
            <w:pPr>
              <w:spacing w:after="0" w:line="240" w:lineRule="auto"/>
              <w:rPr>
                <w:sz w:val="20"/>
              </w:rPr>
            </w:pPr>
          </w:p>
        </w:tc>
      </w:tr>
      <w:tr w:rsidR="003A6424" w:rsidRPr="001A2B7F" w:rsidTr="001A2B7F">
        <w:tc>
          <w:tcPr>
            <w:tcW w:w="534" w:type="dxa"/>
          </w:tcPr>
          <w:p w:rsidR="003A6424" w:rsidRPr="001A2B7F" w:rsidRDefault="003A6424" w:rsidP="001A2B7F">
            <w:pPr>
              <w:spacing w:after="0" w:line="240" w:lineRule="auto"/>
            </w:pPr>
            <w:r w:rsidRPr="001A2B7F">
              <w:t>1</w:t>
            </w:r>
          </w:p>
        </w:tc>
        <w:tc>
          <w:tcPr>
            <w:tcW w:w="4818" w:type="dxa"/>
          </w:tcPr>
          <w:p w:rsidR="003A6424" w:rsidRPr="001A2B7F" w:rsidRDefault="003A6424" w:rsidP="001A2B7F">
            <w:pPr>
              <w:spacing w:after="0" w:line="240" w:lineRule="auto"/>
              <w:rPr>
                <w:sz w:val="20"/>
              </w:rPr>
            </w:pPr>
            <w:r w:rsidRPr="001A2B7F">
              <w:rPr>
                <w:sz w:val="20"/>
              </w:rPr>
              <w:t>Gwarancja minimum 24 miesiące przez autoryzowany serwis (podać okres)</w:t>
            </w:r>
          </w:p>
        </w:tc>
        <w:tc>
          <w:tcPr>
            <w:tcW w:w="1985" w:type="dxa"/>
          </w:tcPr>
          <w:p w:rsidR="003A6424" w:rsidRPr="001A2B7F" w:rsidRDefault="003A6424" w:rsidP="001A2B7F">
            <w:pPr>
              <w:spacing w:after="0" w:line="240" w:lineRule="auto"/>
              <w:jc w:val="center"/>
              <w:rPr>
                <w:sz w:val="20"/>
              </w:rPr>
            </w:pPr>
            <w:r w:rsidRPr="001A2B7F">
              <w:rPr>
                <w:sz w:val="20"/>
              </w:rPr>
              <w:t>Tak, podać</w:t>
            </w:r>
          </w:p>
        </w:tc>
        <w:tc>
          <w:tcPr>
            <w:tcW w:w="2269" w:type="dxa"/>
          </w:tcPr>
          <w:p w:rsidR="003A6424" w:rsidRPr="001A2B7F" w:rsidRDefault="003A6424" w:rsidP="001A2B7F">
            <w:pPr>
              <w:spacing w:after="0" w:line="240" w:lineRule="auto"/>
              <w:rPr>
                <w:sz w:val="20"/>
              </w:rPr>
            </w:pPr>
          </w:p>
        </w:tc>
      </w:tr>
      <w:tr w:rsidR="003A6424" w:rsidRPr="001A2B7F" w:rsidTr="001A2B7F">
        <w:tc>
          <w:tcPr>
            <w:tcW w:w="534" w:type="dxa"/>
          </w:tcPr>
          <w:p w:rsidR="003A6424" w:rsidRPr="001A2B7F" w:rsidRDefault="003A6424" w:rsidP="001A2B7F">
            <w:pPr>
              <w:spacing w:after="0" w:line="240" w:lineRule="auto"/>
            </w:pPr>
            <w:r w:rsidRPr="001A2B7F">
              <w:t>2</w:t>
            </w:r>
          </w:p>
        </w:tc>
        <w:tc>
          <w:tcPr>
            <w:tcW w:w="4818" w:type="dxa"/>
          </w:tcPr>
          <w:p w:rsidR="003A6424" w:rsidRPr="001A2B7F" w:rsidRDefault="003A6424" w:rsidP="001A2B7F">
            <w:pPr>
              <w:spacing w:after="0" w:line="240" w:lineRule="auto"/>
              <w:rPr>
                <w:sz w:val="20"/>
              </w:rPr>
            </w:pPr>
            <w:r w:rsidRPr="001A2B7F">
              <w:rPr>
                <w:sz w:val="20"/>
              </w:rPr>
              <w:t>Instrukcja w języku polskim (dostawa z urządzeniem)</w:t>
            </w:r>
          </w:p>
        </w:tc>
        <w:tc>
          <w:tcPr>
            <w:tcW w:w="1985" w:type="dxa"/>
          </w:tcPr>
          <w:p w:rsidR="003A6424" w:rsidRPr="001A2B7F" w:rsidRDefault="003A6424" w:rsidP="001A2B7F">
            <w:pPr>
              <w:spacing w:after="0" w:line="240" w:lineRule="auto"/>
              <w:jc w:val="center"/>
              <w:rPr>
                <w:sz w:val="20"/>
              </w:rPr>
            </w:pPr>
            <w:r w:rsidRPr="001A2B7F">
              <w:rPr>
                <w:sz w:val="20"/>
              </w:rPr>
              <w:t>Tak</w:t>
            </w:r>
          </w:p>
        </w:tc>
        <w:tc>
          <w:tcPr>
            <w:tcW w:w="2269" w:type="dxa"/>
          </w:tcPr>
          <w:p w:rsidR="003A6424" w:rsidRPr="001A2B7F" w:rsidRDefault="003A6424" w:rsidP="001A2B7F">
            <w:pPr>
              <w:spacing w:after="0" w:line="240" w:lineRule="auto"/>
              <w:rPr>
                <w:sz w:val="20"/>
              </w:rPr>
            </w:pPr>
          </w:p>
        </w:tc>
      </w:tr>
      <w:tr w:rsidR="003A6424" w:rsidRPr="001A2B7F" w:rsidTr="001A2B7F">
        <w:tc>
          <w:tcPr>
            <w:tcW w:w="534" w:type="dxa"/>
          </w:tcPr>
          <w:p w:rsidR="003A6424" w:rsidRPr="001A2B7F" w:rsidRDefault="003A6424" w:rsidP="001A2B7F">
            <w:pPr>
              <w:spacing w:after="0" w:line="240" w:lineRule="auto"/>
            </w:pPr>
            <w:r w:rsidRPr="001A2B7F">
              <w:t>3</w:t>
            </w:r>
          </w:p>
        </w:tc>
        <w:tc>
          <w:tcPr>
            <w:tcW w:w="4818" w:type="dxa"/>
          </w:tcPr>
          <w:p w:rsidR="003A6424" w:rsidRPr="001A2B7F" w:rsidRDefault="003A6424" w:rsidP="001A2B7F">
            <w:pPr>
              <w:spacing w:after="0" w:line="240" w:lineRule="auto"/>
              <w:rPr>
                <w:sz w:val="20"/>
              </w:rPr>
            </w:pPr>
            <w:r w:rsidRPr="001A2B7F">
              <w:rPr>
                <w:sz w:val="20"/>
              </w:rPr>
              <w:t>Paszport techniczny (dostawa z urządzeniem)</w:t>
            </w:r>
          </w:p>
        </w:tc>
        <w:tc>
          <w:tcPr>
            <w:tcW w:w="1985" w:type="dxa"/>
          </w:tcPr>
          <w:p w:rsidR="003A6424" w:rsidRPr="001A2B7F" w:rsidRDefault="003A6424" w:rsidP="001A2B7F">
            <w:pPr>
              <w:spacing w:after="0" w:line="240" w:lineRule="auto"/>
              <w:jc w:val="center"/>
              <w:rPr>
                <w:sz w:val="20"/>
              </w:rPr>
            </w:pPr>
            <w:r w:rsidRPr="001A2B7F">
              <w:rPr>
                <w:sz w:val="20"/>
              </w:rPr>
              <w:t>Tak</w:t>
            </w:r>
          </w:p>
        </w:tc>
        <w:tc>
          <w:tcPr>
            <w:tcW w:w="2269" w:type="dxa"/>
          </w:tcPr>
          <w:p w:rsidR="003A6424" w:rsidRPr="001A2B7F" w:rsidRDefault="003A6424" w:rsidP="001A2B7F">
            <w:pPr>
              <w:spacing w:after="0" w:line="240" w:lineRule="auto"/>
              <w:rPr>
                <w:sz w:val="20"/>
              </w:rPr>
            </w:pPr>
          </w:p>
        </w:tc>
      </w:tr>
    </w:tbl>
    <w:p w:rsidR="003A6424" w:rsidRDefault="003A6424" w:rsidP="0056427C">
      <w:bookmarkStart w:id="0" w:name="_GoBack"/>
      <w:bookmarkEnd w:id="0"/>
    </w:p>
    <w:p w:rsidR="003A6424" w:rsidRDefault="003A6424" w:rsidP="0056427C"/>
    <w:p w:rsidR="003A6424" w:rsidRDefault="003A6424"/>
    <w:sectPr w:rsidR="003A6424" w:rsidSect="009D39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4E1C5E"/>
    <w:multiLevelType w:val="hybridMultilevel"/>
    <w:tmpl w:val="F69A252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15800A5"/>
    <w:multiLevelType w:val="hybridMultilevel"/>
    <w:tmpl w:val="6610FB4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FD32B3D"/>
    <w:multiLevelType w:val="hybridMultilevel"/>
    <w:tmpl w:val="6610FB4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1522763"/>
    <w:multiLevelType w:val="hybridMultilevel"/>
    <w:tmpl w:val="6610FB4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4A3642DD"/>
    <w:multiLevelType w:val="hybridMultilevel"/>
    <w:tmpl w:val="6610FB4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7C1329A9"/>
    <w:multiLevelType w:val="hybridMultilevel"/>
    <w:tmpl w:val="6610FB4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7D487406"/>
    <w:multiLevelType w:val="hybridMultilevel"/>
    <w:tmpl w:val="6610FB4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5"/>
  </w:num>
  <w:num w:numId="5">
    <w:abstractNumId w:val="2"/>
  </w:num>
  <w:num w:numId="6">
    <w:abstractNumId w:val="4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6427C"/>
    <w:rsid w:val="00173800"/>
    <w:rsid w:val="001A2B7F"/>
    <w:rsid w:val="00231406"/>
    <w:rsid w:val="002816CB"/>
    <w:rsid w:val="003A2B03"/>
    <w:rsid w:val="003A6424"/>
    <w:rsid w:val="00430499"/>
    <w:rsid w:val="0043794F"/>
    <w:rsid w:val="005140ED"/>
    <w:rsid w:val="0056427C"/>
    <w:rsid w:val="00607241"/>
    <w:rsid w:val="00607AD6"/>
    <w:rsid w:val="006D582C"/>
    <w:rsid w:val="007432B4"/>
    <w:rsid w:val="00961C3F"/>
    <w:rsid w:val="009D3904"/>
    <w:rsid w:val="00EB2FB0"/>
    <w:rsid w:val="00FF69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427C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56427C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99"/>
    <w:qFormat/>
    <w:rsid w:val="0056427C"/>
    <w:rPr>
      <w:lang w:eastAsia="en-US"/>
    </w:rPr>
  </w:style>
  <w:style w:type="paragraph" w:styleId="ListParagraph">
    <w:name w:val="List Paragraph"/>
    <w:basedOn w:val="Normal"/>
    <w:uiPriority w:val="99"/>
    <w:qFormat/>
    <w:rsid w:val="0056427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17</TotalTime>
  <Pages>6</Pages>
  <Words>1955</Words>
  <Characters>11732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Łukasz</cp:lastModifiedBy>
  <cp:revision>11</cp:revision>
  <dcterms:created xsi:type="dcterms:W3CDTF">2020-02-20T21:18:00Z</dcterms:created>
  <dcterms:modified xsi:type="dcterms:W3CDTF">2020-03-19T08:44:00Z</dcterms:modified>
</cp:coreProperties>
</file>