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481840">
      <w:pPr>
        <w:pStyle w:val="Nagwek"/>
        <w:tabs>
          <w:tab w:val="clear" w:pos="4536"/>
          <w:tab w:val="clear" w:pos="9072"/>
          <w:tab w:val="right" w:pos="7088"/>
        </w:tabs>
        <w:spacing w:line="360" w:lineRule="auto"/>
        <w:ind w:right="-653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526A53" w:rsidRPr="00526A53">
        <w:rPr>
          <w:rFonts w:ascii="Verdana" w:hAnsi="Verdana"/>
          <w:sz w:val="16"/>
          <w:szCs w:val="16"/>
        </w:rPr>
        <w:t>KC-zp.272-20/20</w:t>
      </w:r>
      <w:r w:rsidR="007B12A7">
        <w:rPr>
          <w:rFonts w:ascii="Verdana" w:hAnsi="Verdana"/>
          <w:sz w:val="16"/>
          <w:szCs w:val="16"/>
        </w:rPr>
        <w:t xml:space="preserve">               </w:t>
      </w:r>
      <w:r w:rsidR="00481840">
        <w:rPr>
          <w:rFonts w:ascii="Verdana" w:hAnsi="Verdana"/>
          <w:sz w:val="16"/>
          <w:szCs w:val="16"/>
        </w:rPr>
        <w:t xml:space="preserve">            </w:t>
      </w:r>
      <w:r w:rsidR="00E700D7">
        <w:rPr>
          <w:rFonts w:ascii="Verdana" w:hAnsi="Verdana"/>
          <w:sz w:val="16"/>
          <w:szCs w:val="16"/>
        </w:rPr>
        <w:tab/>
      </w:r>
      <w:r w:rsidR="00481840">
        <w:rPr>
          <w:rFonts w:ascii="Verdana" w:hAnsi="Verdana"/>
          <w:sz w:val="16"/>
          <w:szCs w:val="16"/>
        </w:rPr>
        <w:t xml:space="preserve">   </w:t>
      </w:r>
      <w:r w:rsidR="00526A53" w:rsidRPr="00526A53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526A53" w:rsidRPr="00526A53">
        <w:rPr>
          <w:rFonts w:ascii="Verdana" w:hAnsi="Verdana"/>
          <w:sz w:val="16"/>
          <w:szCs w:val="16"/>
        </w:rPr>
        <w:t>2020-02-13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481840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526A53" w:rsidRPr="00526A53">
        <w:rPr>
          <w:rFonts w:ascii="Verdana" w:hAnsi="Verdana"/>
          <w:b/>
          <w:sz w:val="20"/>
        </w:rPr>
        <w:t>2020-02-10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526A53" w:rsidRPr="00526A53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481840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526A53" w:rsidRPr="00526A53">
        <w:rPr>
          <w:rFonts w:ascii="Verdana" w:hAnsi="Verdana"/>
          <w:b/>
          <w:sz w:val="20"/>
        </w:rPr>
        <w:t xml:space="preserve">Dostawa energii elektrycznej na okres 24 </w:t>
      </w:r>
      <w:r w:rsidR="00526A53" w:rsidRPr="00481840">
        <w:rPr>
          <w:rFonts w:ascii="Verdana" w:hAnsi="Verdana"/>
          <w:b/>
          <w:sz w:val="20"/>
        </w:rPr>
        <w:t>miesięcy dla Akademii Górniczo - Hutniczej, Politechniki Krakowskiej, Uniwersytetu Rolniczego, Uniwersytetu Ekonomicznego oraz Fundacja Studentów i Absolwentów Akademii Górniczo - Hutniczej w Krakowie ACADEMICA - KC-zp.272-20/20</w:t>
      </w:r>
      <w:r w:rsidRPr="00481840">
        <w:rPr>
          <w:rFonts w:ascii="Verdana" w:hAnsi="Verdana"/>
          <w:b/>
          <w:sz w:val="20"/>
        </w:rPr>
        <w:t>.</w:t>
      </w:r>
    </w:p>
    <w:p w:rsidR="0021206B" w:rsidRPr="00481840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481840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481840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481840" w:rsidRDefault="00481840" w:rsidP="0048184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81840">
        <w:rPr>
          <w:rFonts w:ascii="Verdana" w:hAnsi="Verdana"/>
          <w:sz w:val="20"/>
        </w:rPr>
        <w:t xml:space="preserve"> </w:t>
      </w:r>
      <w:r w:rsidRPr="00481840">
        <w:rPr>
          <w:rFonts w:ascii="Verdana" w:hAnsi="Verdana"/>
          <w:sz w:val="20"/>
        </w:rPr>
        <w:t xml:space="preserve">W załączniku numer 3 z wykazem obiektów Wykonawca prosi o </w:t>
      </w:r>
      <w:r w:rsidRPr="00481840">
        <w:rPr>
          <w:rFonts w:ascii="Verdana" w:hAnsi="Verdana"/>
          <w:sz w:val="20"/>
        </w:rPr>
        <w:br/>
        <w:t xml:space="preserve">przypisanie każdego </w:t>
      </w:r>
      <w:proofErr w:type="spellStart"/>
      <w:r w:rsidRPr="00481840">
        <w:rPr>
          <w:rFonts w:ascii="Verdana" w:hAnsi="Verdana"/>
          <w:sz w:val="20"/>
        </w:rPr>
        <w:t>ppe</w:t>
      </w:r>
      <w:proofErr w:type="spellEnd"/>
      <w:r w:rsidRPr="00481840">
        <w:rPr>
          <w:rFonts w:ascii="Verdana" w:hAnsi="Verdana"/>
          <w:sz w:val="20"/>
        </w:rPr>
        <w:t xml:space="preserve"> do odpowiedniej grupy taryfowej. Wycena </w:t>
      </w:r>
      <w:r w:rsidRPr="00481840">
        <w:rPr>
          <w:rFonts w:ascii="Verdana" w:hAnsi="Verdana"/>
          <w:sz w:val="20"/>
        </w:rPr>
        <w:br/>
        <w:t xml:space="preserve">przygotowywana przez przedsiębiorstwo energetyczne wykonywana jest na podstawie ilości punktów poboru w danej grupie taryfowej i </w:t>
      </w:r>
      <w:r w:rsidRPr="00481840">
        <w:rPr>
          <w:rFonts w:ascii="Verdana" w:hAnsi="Verdana"/>
          <w:sz w:val="20"/>
        </w:rPr>
        <w:br/>
        <w:t xml:space="preserve">przewidywanego zużycia dla tych PPE. Brak dokładnego opisu </w:t>
      </w:r>
      <w:r w:rsidRPr="00481840">
        <w:rPr>
          <w:rFonts w:ascii="Verdana" w:hAnsi="Verdana"/>
          <w:sz w:val="20"/>
        </w:rPr>
        <w:br/>
        <w:t xml:space="preserve">przedmiotu zamówienia spowoduje, że Wykonawca nie będzie mógł </w:t>
      </w:r>
      <w:r w:rsidRPr="00481840">
        <w:rPr>
          <w:rFonts w:ascii="Verdana" w:hAnsi="Verdana"/>
          <w:sz w:val="20"/>
        </w:rPr>
        <w:br/>
        <w:t xml:space="preserve">złożyć oferty, i tym samym może to spowodować ograniczenie </w:t>
      </w:r>
      <w:r w:rsidRPr="00481840">
        <w:rPr>
          <w:rFonts w:ascii="Verdana" w:hAnsi="Verdana"/>
          <w:sz w:val="20"/>
        </w:rPr>
        <w:br/>
        <w:t>konkurencji.</w:t>
      </w:r>
    </w:p>
    <w:p w:rsidR="00481840" w:rsidRPr="00481840" w:rsidRDefault="00481840" w:rsidP="0048184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481840" w:rsidRDefault="0021206B" w:rsidP="0048184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481840">
        <w:rPr>
          <w:rFonts w:ascii="Verdana" w:hAnsi="Verdana"/>
          <w:b/>
          <w:sz w:val="20"/>
          <w:u w:val="single"/>
        </w:rPr>
        <w:t>Odpowiedź Z</w:t>
      </w:r>
      <w:r w:rsidR="0061472E" w:rsidRPr="00481840">
        <w:rPr>
          <w:rFonts w:ascii="Verdana" w:hAnsi="Verdana"/>
          <w:b/>
          <w:sz w:val="20"/>
          <w:u w:val="single"/>
        </w:rPr>
        <w:t>a</w:t>
      </w:r>
      <w:r w:rsidRPr="00481840">
        <w:rPr>
          <w:rFonts w:ascii="Verdana" w:hAnsi="Verdana"/>
          <w:b/>
          <w:sz w:val="20"/>
          <w:u w:val="single"/>
        </w:rPr>
        <w:t>mawiającego:</w:t>
      </w:r>
    </w:p>
    <w:p w:rsidR="0021206B" w:rsidRPr="00481840" w:rsidRDefault="00481840" w:rsidP="00481840">
      <w:pPr>
        <w:jc w:val="both"/>
        <w:rPr>
          <w:rFonts w:ascii="Verdana" w:hAnsi="Verdana"/>
        </w:rPr>
      </w:pPr>
      <w:r w:rsidRPr="00481840">
        <w:rPr>
          <w:rFonts w:ascii="Verdana" w:hAnsi="Verdana"/>
        </w:rPr>
        <w:t xml:space="preserve">Zamawiający zgodnie z formularzem cenowym oczekuje jednej ceny energii elektrycznej niezależnej od grupy taryfowej oraz strefy czasowej </w:t>
      </w:r>
      <w:r w:rsidRPr="00481840">
        <w:rPr>
          <w:rFonts w:ascii="Verdana" w:hAnsi="Verdana"/>
        </w:rPr>
        <w:br/>
        <w:t xml:space="preserve">Dodatkowo w załączniku nr 3 do SIWZ Zamawiający podał szacunkowe </w:t>
      </w:r>
      <w:r w:rsidRPr="00481840">
        <w:rPr>
          <w:rFonts w:ascii="Verdana" w:hAnsi="Verdana"/>
        </w:rPr>
        <w:br/>
        <w:t xml:space="preserve">zużycie energii elektrycznej na lata 2021 i 2022 w podziale na grupę </w:t>
      </w:r>
      <w:r w:rsidRPr="00481840">
        <w:rPr>
          <w:rFonts w:ascii="Verdana" w:hAnsi="Verdana"/>
        </w:rPr>
        <w:br/>
        <w:t xml:space="preserve">Taryfową B23 w podziale na poszczególne strefy doby oraz grup </w:t>
      </w:r>
      <w:r w:rsidRPr="00481840">
        <w:rPr>
          <w:rFonts w:ascii="Verdana" w:hAnsi="Verdana"/>
        </w:rPr>
        <w:br/>
        <w:t xml:space="preserve">taryfowych </w:t>
      </w:r>
      <w:proofErr w:type="spellStart"/>
      <w:r w:rsidRPr="00481840">
        <w:rPr>
          <w:rFonts w:ascii="Verdana" w:hAnsi="Verdana"/>
        </w:rPr>
        <w:t>Cxx</w:t>
      </w:r>
      <w:proofErr w:type="spellEnd"/>
      <w:r w:rsidRPr="00481840">
        <w:rPr>
          <w:rFonts w:ascii="Verdana" w:hAnsi="Verdana"/>
        </w:rPr>
        <w:t xml:space="preserve">, którą Zamawiający rozumie jako C21, C22a, C22b, C23, </w:t>
      </w:r>
      <w:r w:rsidRPr="00481840">
        <w:rPr>
          <w:rFonts w:ascii="Verdana" w:hAnsi="Verdana"/>
        </w:rPr>
        <w:br/>
        <w:t xml:space="preserve">C11, C12a, C12b, C13 i </w:t>
      </w:r>
      <w:proofErr w:type="spellStart"/>
      <w:r w:rsidRPr="00481840">
        <w:rPr>
          <w:rFonts w:ascii="Verdana" w:hAnsi="Verdana"/>
        </w:rPr>
        <w:t>Gxx</w:t>
      </w:r>
      <w:proofErr w:type="spellEnd"/>
      <w:r w:rsidRPr="00481840">
        <w:rPr>
          <w:rFonts w:ascii="Verdana" w:hAnsi="Verdana"/>
        </w:rPr>
        <w:t xml:space="preserve">, którą Zamawiający rozumie jako G11, G12, </w:t>
      </w:r>
      <w:r w:rsidRPr="00481840">
        <w:rPr>
          <w:rFonts w:ascii="Verdana" w:hAnsi="Verdana"/>
        </w:rPr>
        <w:br/>
        <w:t>G12e, G12w, G13</w:t>
      </w:r>
    </w:p>
    <w:p w:rsidR="0021206B" w:rsidRPr="00481840" w:rsidRDefault="0021206B" w:rsidP="00481840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  <w:bookmarkStart w:id="0" w:name="_GoBack"/>
      <w:bookmarkEnd w:id="0"/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C3" w:rsidRDefault="00CB31C3">
      <w:r>
        <w:separator/>
      </w:r>
    </w:p>
  </w:endnote>
  <w:endnote w:type="continuationSeparator" w:id="0">
    <w:p w:rsidR="00CB31C3" w:rsidRDefault="00CB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9B3CE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C3" w:rsidRDefault="00CB31C3">
      <w:r>
        <w:separator/>
      </w:r>
    </w:p>
  </w:footnote>
  <w:footnote w:type="continuationSeparator" w:id="0">
    <w:p w:rsidR="00CB31C3" w:rsidRDefault="00CB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53" w:rsidRDefault="00526A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5pt;height:80.4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1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1C3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481840"/>
    <w:rsid w:val="00526A53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CB31C3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C711BB"/>
  <w15:chartTrackingRefBased/>
  <w15:docId w15:val="{9BBA995D-A667-41C1-997D-44242C03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233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3</cp:revision>
  <cp:lastPrinted>2020-02-13T07:38:00Z</cp:lastPrinted>
  <dcterms:created xsi:type="dcterms:W3CDTF">2020-02-13T07:36:00Z</dcterms:created>
  <dcterms:modified xsi:type="dcterms:W3CDTF">2020-02-13T07:38:00Z</dcterms:modified>
</cp:coreProperties>
</file>