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8D" w:rsidRPr="00E874DC" w:rsidRDefault="00EA688D" w:rsidP="00EA688D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3</w:t>
      </w:r>
    </w:p>
    <w:p w:rsidR="00EA688D" w:rsidRDefault="00EA688D" w:rsidP="00EA688D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EA688D" w:rsidRDefault="00EA688D" w:rsidP="00EA688D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WZÓR UMOWY</w:t>
      </w:r>
    </w:p>
    <w:p w:rsidR="00EA688D" w:rsidRDefault="00EA688D" w:rsidP="00EA688D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:rsidR="00EA688D" w:rsidRDefault="00EA688D" w:rsidP="00EA688D">
      <w:pPr>
        <w:spacing w:before="48" w:line="240" w:lineRule="atLeast"/>
        <w:jc w:val="center"/>
        <w:rPr>
          <w:b/>
          <w:sz w:val="28"/>
          <w:lang w:val="pl-PL"/>
        </w:rPr>
      </w:pPr>
    </w:p>
    <w:p w:rsidR="00EA688D" w:rsidRDefault="00EA688D" w:rsidP="00EA688D">
      <w:pPr>
        <w:spacing w:before="48" w:line="240" w:lineRule="atLeast"/>
        <w:jc w:val="center"/>
        <w:rPr>
          <w:b/>
          <w:sz w:val="28"/>
          <w:lang w:val="pl-PL"/>
        </w:rPr>
      </w:pP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.................... r. w Krakowie w wyniku przeprowadzonego postępowania o zamówienie publiczne w trybie przetargu nieograniczonego 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pomiędzy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Akademią Górniczo-Hutniczą im. Stanisława Staszica w Krakowie al. Mickiewicza 30</w:t>
      </w:r>
      <w:r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reprezentowana przez: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:rsidR="00EA688D" w:rsidRDefault="00EA688D" w:rsidP="00EA688D">
      <w:pPr>
        <w:pStyle w:val="Tekstpodstawowy"/>
        <w:ind w:right="-47"/>
        <w:rPr>
          <w:rFonts w:ascii="Times New Roman" w:hAnsi="Times New Roman"/>
        </w:rPr>
      </w:pPr>
      <w:r>
        <w:rPr>
          <w:rFonts w:ascii="Times New Roman" w:hAnsi="Times New Roman"/>
        </w:rPr>
        <w:t>2.Kwestora / Z-cę Kwestora/ .........................................................................................................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KUPUJĄCYM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(nazwa i siedziba przedsiębiorcy oraz jego adres). 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2................................................................................................................................................... 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SPRZEDAWCĄ</w:t>
      </w:r>
    </w:p>
    <w:p w:rsidR="00EA688D" w:rsidRDefault="00EA688D" w:rsidP="00EA688D">
      <w:pPr>
        <w:pStyle w:val="Tekstpodstawowy"/>
        <w:ind w:right="-47"/>
        <w:jc w:val="center"/>
        <w:rPr>
          <w:rFonts w:ascii="Times New Roman" w:hAnsi="Times New Roman"/>
        </w:rPr>
      </w:pPr>
    </w:p>
    <w:p w:rsidR="00EA688D" w:rsidRPr="004C75EC" w:rsidRDefault="00EA688D" w:rsidP="00EA688D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1</w:t>
      </w:r>
    </w:p>
    <w:p w:rsidR="00EA688D" w:rsidRPr="00805AFB" w:rsidRDefault="00EA688D" w:rsidP="00EA688D">
      <w:pPr>
        <w:pStyle w:val="Tekstpodstawowy"/>
        <w:numPr>
          <w:ilvl w:val="0"/>
          <w:numId w:val="28"/>
        </w:numPr>
        <w:tabs>
          <w:tab w:val="num" w:pos="360"/>
        </w:tabs>
        <w:ind w:left="360" w:right="-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Przedmiotem niniejszej umowy jest sprzedaż i </w:t>
      </w:r>
      <w:r w:rsidRPr="00805AFB">
        <w:rPr>
          <w:rFonts w:ascii="Times New Roman" w:hAnsi="Times New Roman"/>
          <w:b/>
        </w:rPr>
        <w:t xml:space="preserve">dostawa </w:t>
      </w:r>
      <w:r w:rsidR="00805AFB" w:rsidRPr="00805AFB">
        <w:rPr>
          <w:rFonts w:ascii="Times New Roman" w:hAnsi="Times New Roman"/>
          <w:b/>
          <w:sz w:val="22"/>
          <w:szCs w:val="22"/>
        </w:rPr>
        <w:t>wraz z montażem i uruchomieniem monitora interaktywnego oraz podstawy jezdnej do sali konferencyjno-szkoleniowej UCI</w:t>
      </w:r>
      <w:r w:rsidRPr="00805AFB">
        <w:rPr>
          <w:rFonts w:ascii="Times New Roman" w:hAnsi="Times New Roman"/>
          <w:bCs/>
        </w:rPr>
        <w:t xml:space="preserve">. </w:t>
      </w:r>
    </w:p>
    <w:p w:rsidR="00EA688D" w:rsidRDefault="00EA688D" w:rsidP="00EA688D">
      <w:pPr>
        <w:pStyle w:val="Tekstpodstawowy"/>
        <w:numPr>
          <w:ilvl w:val="0"/>
          <w:numId w:val="28"/>
        </w:numPr>
        <w:tabs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Szczegółowa specyfikacja sprzętu jest określona w ................................................................                             </w:t>
      </w:r>
    </w:p>
    <w:p w:rsidR="00EA688D" w:rsidRDefault="00EA688D" w:rsidP="00EA688D">
      <w:pPr>
        <w:pStyle w:val="Tekstpodstawowy"/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załącznik: nr 1, ofercie Sprzedawcy nr............., specyfikacji  istotnych warunków zamówienia),</w:t>
      </w:r>
      <w:r>
        <w:rPr>
          <w:rFonts w:ascii="Times New Roman" w:hAnsi="Times New Roman"/>
        </w:rPr>
        <w:t xml:space="preserve"> który stanowi integralną część niniejszej umowy.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</w:p>
    <w:p w:rsidR="00EA688D" w:rsidRPr="004C75EC" w:rsidRDefault="00EA688D" w:rsidP="00EA688D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2</w:t>
      </w:r>
    </w:p>
    <w:p w:rsidR="00EA688D" w:rsidRDefault="00EA688D" w:rsidP="00EA688D">
      <w:pPr>
        <w:pStyle w:val="Tekstpodstawowy"/>
        <w:numPr>
          <w:ilvl w:val="0"/>
          <w:numId w:val="29"/>
        </w:numPr>
        <w:tabs>
          <w:tab w:val="num" w:pos="0"/>
        </w:tabs>
        <w:ind w:left="360" w:right="-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Sprzedawca zobowiązuje się dostarczyć</w:t>
      </w:r>
      <w:r w:rsidR="00805AFB">
        <w:rPr>
          <w:rFonts w:ascii="Times New Roman" w:hAnsi="Times New Roman"/>
        </w:rPr>
        <w:t>, zamontować i uruchomić</w:t>
      </w:r>
      <w:r>
        <w:rPr>
          <w:rFonts w:ascii="Times New Roman" w:hAnsi="Times New Roman"/>
        </w:rPr>
        <w:t xml:space="preserve"> sprzęt, o którym mowa w § 1 w terminie do 14 dni od daty otrzymania zamówienia na monitor interaktywny potwierdzonego przez MNiSzW</w:t>
      </w:r>
      <w:r>
        <w:rPr>
          <w:rFonts w:ascii="Times New Roman" w:hAnsi="Times New Roman"/>
          <w:szCs w:val="24"/>
        </w:rPr>
        <w:t>, do siedziby Kupującego.</w:t>
      </w:r>
    </w:p>
    <w:p w:rsidR="00EA688D" w:rsidRDefault="00EA688D" w:rsidP="00EA688D">
      <w:pPr>
        <w:pStyle w:val="Tekstpodstawowy"/>
        <w:numPr>
          <w:ilvl w:val="0"/>
          <w:numId w:val="29"/>
        </w:numPr>
        <w:tabs>
          <w:tab w:val="num" w:pos="360"/>
        </w:tabs>
        <w:ind w:left="360" w:right="-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Wydanie przedmiotu umowy Kupującemu winno nastąpić w miejscu wskazanym w pkt. 1  w godzinach uzgodnionych z Kupującym.</w:t>
      </w:r>
    </w:p>
    <w:p w:rsidR="00EA688D" w:rsidRDefault="00EA688D" w:rsidP="00EA688D">
      <w:pPr>
        <w:pStyle w:val="Tekstpodstawowy"/>
        <w:numPr>
          <w:ilvl w:val="0"/>
          <w:numId w:val="29"/>
        </w:numPr>
        <w:tabs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dostarczenia sprzętu uznaje się za dotrzymany, jeżeli przed jego upływem  Sprzedawca dostarczy</w:t>
      </w:r>
      <w:r w:rsidR="00805AFB">
        <w:rPr>
          <w:rFonts w:ascii="Times New Roman" w:hAnsi="Times New Roman"/>
        </w:rPr>
        <w:t>, zamontuje i uruchomi</w:t>
      </w:r>
      <w:r>
        <w:rPr>
          <w:rFonts w:ascii="Times New Roman" w:hAnsi="Times New Roman"/>
        </w:rPr>
        <w:t xml:space="preserve"> towar na miejsce przeznaczenia w stanie zupełnym.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</w:p>
    <w:p w:rsidR="00EA688D" w:rsidRPr="004C75EC" w:rsidRDefault="00EA688D" w:rsidP="00EA688D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3</w:t>
      </w:r>
    </w:p>
    <w:p w:rsidR="00EA688D" w:rsidRDefault="00EA688D" w:rsidP="00EA688D">
      <w:pPr>
        <w:pStyle w:val="Tekstpodstawowy"/>
        <w:numPr>
          <w:ilvl w:val="0"/>
          <w:numId w:val="30"/>
        </w:numPr>
        <w:tabs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>Strony ustalają cenę netto za przedmiot umowy szczegółowo określony w § 1 na  kwotę...........................</w:t>
      </w:r>
      <w:r>
        <w:rPr>
          <w:rFonts w:ascii="Times New Roman" w:hAnsi="Times New Roman"/>
          <w:i/>
          <w:sz w:val="22"/>
        </w:rPr>
        <w:t>(słownie....................................................................................)</w:t>
      </w:r>
    </w:p>
    <w:p w:rsidR="00EA688D" w:rsidRDefault="00EA688D" w:rsidP="00EA688D">
      <w:pPr>
        <w:pStyle w:val="Tekstpodstawowy"/>
        <w:numPr>
          <w:ilvl w:val="0"/>
          <w:numId w:val="30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 powyższej kwoty Sprzedawca doliczy podatek VAT w wysokości ................................</w:t>
      </w:r>
      <w:r>
        <w:rPr>
          <w:rFonts w:ascii="Times New Roman" w:hAnsi="Times New Roman"/>
          <w:i/>
          <w:sz w:val="22"/>
        </w:rPr>
        <w:t>(słownie: ...................................................................................)</w:t>
      </w:r>
    </w:p>
    <w:p w:rsidR="00EA688D" w:rsidRDefault="00EA688D" w:rsidP="00EA688D">
      <w:pPr>
        <w:pStyle w:val="Tekstpodstawowy"/>
        <w:numPr>
          <w:ilvl w:val="0"/>
          <w:numId w:val="30"/>
        </w:numPr>
        <w:tabs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Cs w:val="24"/>
        </w:rPr>
        <w:t xml:space="preserve">Cena brutto </w:t>
      </w:r>
      <w:r>
        <w:rPr>
          <w:rFonts w:ascii="Times New Roman" w:hAnsi="Times New Roman"/>
        </w:rPr>
        <w:t>za przedmiot umowy szczegółowo określony w § 1 wynosi……………………(</w:t>
      </w:r>
      <w:r>
        <w:rPr>
          <w:rFonts w:ascii="Times New Roman" w:hAnsi="Times New Roman"/>
          <w:i/>
          <w:sz w:val="22"/>
        </w:rPr>
        <w:t>słownie:…………………………………………………………, 00/100.)</w:t>
      </w:r>
    </w:p>
    <w:p w:rsidR="00EA688D" w:rsidRDefault="00EA688D" w:rsidP="00EA688D">
      <w:pPr>
        <w:numPr>
          <w:ilvl w:val="0"/>
          <w:numId w:val="30"/>
        </w:numPr>
        <w:tabs>
          <w:tab w:val="num" w:pos="426"/>
        </w:tabs>
        <w:ind w:right="-45"/>
        <w:jc w:val="both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 xml:space="preserve">Kupujący oświadcza, że zgodnie z Ustawą z dnia 11 marca 2004 r. o podatku od towarów </w:t>
      </w:r>
      <w:r>
        <w:rPr>
          <w:rFonts w:eastAsia="Calibri"/>
          <w:sz w:val="24"/>
          <w:szCs w:val="24"/>
          <w:lang w:val="pl-PL" w:eastAsia="en-US"/>
        </w:rPr>
        <w:br/>
        <w:t xml:space="preserve">i usług (Dz.U. z dnia 5 kwietnia 2004 r.) będzie ubiegał się o zgodę na zastosowanie stawki podatku VAT w wysokości 0% </w:t>
      </w:r>
      <w:r>
        <w:rPr>
          <w:rFonts w:eastAsia="Calibri"/>
          <w:b/>
          <w:sz w:val="24"/>
          <w:szCs w:val="24"/>
          <w:lang w:val="pl-PL" w:eastAsia="en-US"/>
        </w:rPr>
        <w:t xml:space="preserve">na </w:t>
      </w:r>
      <w:r w:rsidR="00805AFB">
        <w:rPr>
          <w:rFonts w:eastAsia="Calibri"/>
          <w:b/>
          <w:sz w:val="24"/>
          <w:szCs w:val="24"/>
          <w:lang w:val="pl-PL" w:eastAsia="en-US"/>
        </w:rPr>
        <w:t>monitor interaktywny</w:t>
      </w:r>
      <w:r>
        <w:rPr>
          <w:rFonts w:eastAsia="Calibri"/>
          <w:b/>
          <w:sz w:val="24"/>
          <w:szCs w:val="24"/>
          <w:lang w:val="pl-PL" w:eastAsia="en-US"/>
        </w:rPr>
        <w:t xml:space="preserve"> </w:t>
      </w:r>
      <w:r>
        <w:rPr>
          <w:rFonts w:eastAsia="Calibri"/>
          <w:sz w:val="24"/>
          <w:szCs w:val="24"/>
          <w:lang w:val="pl-PL" w:eastAsia="en-US"/>
        </w:rPr>
        <w:t>wchodząc</w:t>
      </w:r>
      <w:r w:rsidR="00805AFB">
        <w:rPr>
          <w:rFonts w:eastAsia="Calibri"/>
          <w:sz w:val="24"/>
          <w:szCs w:val="24"/>
          <w:lang w:val="pl-PL" w:eastAsia="en-US"/>
        </w:rPr>
        <w:t>y</w:t>
      </w:r>
      <w:r>
        <w:rPr>
          <w:rFonts w:eastAsia="Calibri"/>
          <w:sz w:val="24"/>
          <w:szCs w:val="24"/>
          <w:lang w:val="pl-PL" w:eastAsia="en-US"/>
        </w:rPr>
        <w:t xml:space="preserve"> w zakres niniejszej umowy. Po przedstawieniu przez Kupującego zamówienia potwierdzonego przez organ nadzorujący Kupującego Sprzedawca uwzględni w wystawionej fakturze 0% stawkę podatku VAT.</w:t>
      </w:r>
    </w:p>
    <w:p w:rsidR="00EA688D" w:rsidRDefault="00EA688D" w:rsidP="00EA688D">
      <w:pPr>
        <w:numPr>
          <w:ilvl w:val="0"/>
          <w:numId w:val="30"/>
        </w:numPr>
        <w:tabs>
          <w:tab w:val="num" w:pos="284"/>
        </w:tabs>
        <w:ind w:right="-45"/>
        <w:jc w:val="both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 xml:space="preserve">Po uzyskaniu zgody określonej w pkt. 4 i zastosowaniu 0% stawki podatku VAT cena brutto wynosić będzie </w:t>
      </w:r>
      <w:r>
        <w:rPr>
          <w:b/>
          <w:sz w:val="24"/>
          <w:szCs w:val="24"/>
          <w:lang w:val="pl-PL"/>
        </w:rPr>
        <w:t xml:space="preserve">………………………. zł </w:t>
      </w:r>
      <w:r>
        <w:rPr>
          <w:sz w:val="24"/>
          <w:szCs w:val="24"/>
          <w:lang w:val="pl-PL"/>
        </w:rPr>
        <w:t xml:space="preserve"> </w:t>
      </w:r>
      <w:r>
        <w:rPr>
          <w:i/>
          <w:sz w:val="24"/>
          <w:szCs w:val="24"/>
          <w:lang w:val="pl-PL"/>
        </w:rPr>
        <w:t>(słownie: ………………………………..).</w:t>
      </w:r>
    </w:p>
    <w:p w:rsidR="00EA688D" w:rsidRDefault="00EA688D" w:rsidP="00EA688D">
      <w:pPr>
        <w:pStyle w:val="Tekstpodstawowy"/>
        <w:numPr>
          <w:ilvl w:val="0"/>
          <w:numId w:val="30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obejmuje całkowitą należność jaką Kupujący zobowiązany jest zapłacić za sprzęt i  jego dostarczenie do miejsca przeznaczenia. Cena obejmuje w  szczególności koszty i opłaty związane z dostarczeniem przedmiotu zamówienia; opłaty za  transport i ubezpieczenie, załadunek, wyładunek, dokumentację niezbędną do normalnego  użytkowania, konserwacji i naprawy przedmiotu umowy .............................................. </w:t>
      </w:r>
      <w:r>
        <w:rPr>
          <w:rFonts w:ascii="Times New Roman" w:hAnsi="Times New Roman"/>
          <w:i/>
          <w:sz w:val="22"/>
        </w:rPr>
        <w:t>(inne)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</w:p>
    <w:p w:rsidR="00EA688D" w:rsidRPr="004C75EC" w:rsidRDefault="00EA688D" w:rsidP="00EA688D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4</w:t>
      </w:r>
      <w:bookmarkStart w:id="0" w:name="_GoBack"/>
      <w:bookmarkEnd w:id="0"/>
    </w:p>
    <w:p w:rsidR="00EA688D" w:rsidRDefault="00EA688D" w:rsidP="00EA688D">
      <w:pPr>
        <w:pStyle w:val="Tekstpodstawowy"/>
        <w:numPr>
          <w:ilvl w:val="0"/>
          <w:numId w:val="31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Należność, o której mowa w § 3 zostanie uregulowana przez Kupującego w terminie do 21 dni od dnia otrzymania faktury wystawionej przez Sprzedawcę po dokonaniu odbioru przedmiotu umowy potwierdzonego protokołem zdawczo - odbiorczym.</w:t>
      </w:r>
    </w:p>
    <w:p w:rsidR="00EA688D" w:rsidRDefault="00EA688D" w:rsidP="00EA688D">
      <w:pPr>
        <w:pStyle w:val="Tekstpodstawowy"/>
        <w:numPr>
          <w:ilvl w:val="0"/>
          <w:numId w:val="31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uzgodniły, że zaplata należności będzie dokonana w formie przelewu na konto  Sprzedawcy w.............................................................................................................</w:t>
      </w:r>
    </w:p>
    <w:p w:rsidR="00EA688D" w:rsidRDefault="00EA688D" w:rsidP="00EA688D">
      <w:pPr>
        <w:pStyle w:val="Tekstpodstawowy"/>
        <w:numPr>
          <w:ilvl w:val="0"/>
          <w:numId w:val="31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postanawiają, że zapłata następuje w dniu obciążenia rachunku bankowego  Kupującego. W przypadku nieterminowej płatności należności Sprzedawca ma prawo naliczyć  Kupującemu odsetki  ustawowe za każdy dzień zwłoki.</w:t>
      </w:r>
    </w:p>
    <w:p w:rsidR="00EA688D" w:rsidRDefault="00EA688D" w:rsidP="00EA688D">
      <w:pPr>
        <w:pStyle w:val="Tekstpodstawowy"/>
        <w:numPr>
          <w:ilvl w:val="0"/>
          <w:numId w:val="31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może dokonywać cesji wierzytelności wynikających z niniejszej umowy.</w:t>
      </w:r>
    </w:p>
    <w:p w:rsidR="00EA688D" w:rsidRDefault="00EA688D" w:rsidP="00EA688D">
      <w:pPr>
        <w:pStyle w:val="Tekstpodstawowy"/>
        <w:ind w:right="-47"/>
        <w:jc w:val="center"/>
        <w:rPr>
          <w:rFonts w:ascii="Times New Roman" w:hAnsi="Times New Roman"/>
        </w:rPr>
      </w:pPr>
    </w:p>
    <w:p w:rsidR="00EA688D" w:rsidRPr="004C75EC" w:rsidRDefault="00EA688D" w:rsidP="00EA688D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5</w:t>
      </w:r>
    </w:p>
    <w:p w:rsidR="00EA688D" w:rsidRDefault="00EA688D" w:rsidP="00EA688D">
      <w:pPr>
        <w:pStyle w:val="Tekstpodstawowy"/>
        <w:numPr>
          <w:ilvl w:val="0"/>
          <w:numId w:val="27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ustanawiają odpowiedzialność za niewykonanie lub nienależyte wykonanie umowy  w formie kar umownych.</w:t>
      </w:r>
    </w:p>
    <w:p w:rsidR="00EA688D" w:rsidRDefault="00EA688D" w:rsidP="00EA688D">
      <w:pPr>
        <w:pStyle w:val="Tekstpodstawowy"/>
        <w:numPr>
          <w:ilvl w:val="0"/>
          <w:numId w:val="27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Sprzedawca zapłaci Kupującemu kary umowne:</w:t>
      </w:r>
    </w:p>
    <w:p w:rsidR="00EA688D" w:rsidRDefault="00EA688D" w:rsidP="00EA688D">
      <w:pPr>
        <w:pStyle w:val="Tekstpodstawowy"/>
        <w:numPr>
          <w:ilvl w:val="1"/>
          <w:numId w:val="32"/>
        </w:numPr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wykonaniu przedmiotu umowy w wysokości 0,2 % ceny netto określonej w §  3 pkt. 1  za każdy dzień zwłoki;</w:t>
      </w:r>
    </w:p>
    <w:p w:rsidR="00EA688D" w:rsidRDefault="00EA688D" w:rsidP="00EA688D">
      <w:pPr>
        <w:pStyle w:val="Tekstpodstawowy"/>
        <w:numPr>
          <w:ilvl w:val="1"/>
          <w:numId w:val="32"/>
        </w:numPr>
        <w:tabs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usunięciu wad stwierdzonych przy odbiorze lub w okresie rękojmi, gwarancji w wysokości 0,2</w:t>
      </w:r>
      <w:r>
        <w:rPr>
          <w:rFonts w:ascii="Times New Roman" w:hAnsi="Times New Roman"/>
          <w:i/>
        </w:rPr>
        <w:t xml:space="preserve"> % </w:t>
      </w:r>
      <w:r>
        <w:rPr>
          <w:rFonts w:ascii="Times New Roman" w:hAnsi="Times New Roman"/>
        </w:rPr>
        <w:t>ceny netto określonej w § 3 pkt.1 za każdy dzień zwłoki liczony od dnia  wyznaczonego na usunięcie wad;</w:t>
      </w:r>
    </w:p>
    <w:p w:rsidR="00EA688D" w:rsidRDefault="00EA688D" w:rsidP="00EA688D">
      <w:pPr>
        <w:pStyle w:val="Tekstpodstawowy"/>
        <w:numPr>
          <w:ilvl w:val="1"/>
          <w:numId w:val="32"/>
        </w:numPr>
        <w:tabs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odstąpienia od umowy w całości przez którąkolwiek ze stron z przyczyn występujących po stronie Sprzedawcy, w wysokości 10% całkowitego wynagrodzenia netto określonego w  § 3 ust. 1;</w:t>
      </w:r>
    </w:p>
    <w:p w:rsidR="00EA688D" w:rsidRDefault="00EA688D" w:rsidP="00EA688D">
      <w:pPr>
        <w:pStyle w:val="Tekstpodstawowy"/>
        <w:numPr>
          <w:ilvl w:val="1"/>
          <w:numId w:val="32"/>
        </w:numPr>
        <w:tabs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odstąpienia od umowy w części przez którąkolwiek ze stron z przyczyn występujących po stronie Sprzedawcy, w wysokości 10% wartości netto części przedmiotu umowy, której dotyczy odstąpienie;</w:t>
      </w:r>
    </w:p>
    <w:p w:rsidR="00EA688D" w:rsidRDefault="00EA688D" w:rsidP="00EA688D">
      <w:pPr>
        <w:pStyle w:val="Tekstpodstawowy"/>
        <w:numPr>
          <w:ilvl w:val="0"/>
          <w:numId w:val="27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Kupujący zapłaci Sprzedawcy karę umową:</w:t>
      </w:r>
    </w:p>
    <w:p w:rsidR="00EA688D" w:rsidRDefault="00EA688D" w:rsidP="00EA688D">
      <w:pPr>
        <w:pStyle w:val="Tekstpodstawowy"/>
        <w:numPr>
          <w:ilvl w:val="0"/>
          <w:numId w:val="33"/>
        </w:numPr>
        <w:ind w:left="709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odstąpienia od umowy w całości przez którąkolwiek ze stron z przyczyn występujących po stronie Kupującego, w wysokości 10% całkowitego wynagrodzenia netto określonego w § 3 ust. 1;</w:t>
      </w:r>
    </w:p>
    <w:p w:rsidR="00EA688D" w:rsidRDefault="00EA688D" w:rsidP="00EA688D">
      <w:pPr>
        <w:pStyle w:val="Tekstpodstawowy"/>
        <w:numPr>
          <w:ilvl w:val="0"/>
          <w:numId w:val="33"/>
        </w:numPr>
        <w:ind w:left="709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 tytułu odstąpienia od umowy w części przez którąkolwiek ze stron z przyczyn występujących po stronie Kupującego, w wysokości 10% wartości netto części przedmiotu umowy, której dotyczy odstąpienie</w:t>
      </w:r>
    </w:p>
    <w:p w:rsidR="00EA688D" w:rsidRDefault="00EA688D" w:rsidP="00EA688D">
      <w:pPr>
        <w:pStyle w:val="Tekstpodstawowy"/>
        <w:numPr>
          <w:ilvl w:val="0"/>
          <w:numId w:val="27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EA688D" w:rsidRDefault="00EA688D" w:rsidP="00EA688D">
      <w:pPr>
        <w:pStyle w:val="Tekstpodstawowy"/>
        <w:ind w:right="-47"/>
        <w:rPr>
          <w:rFonts w:ascii="Times New Roman" w:hAnsi="Times New Roman"/>
        </w:rPr>
      </w:pPr>
    </w:p>
    <w:p w:rsidR="00EA688D" w:rsidRPr="004C75EC" w:rsidRDefault="00EA688D" w:rsidP="00EA688D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6</w:t>
      </w:r>
    </w:p>
    <w:p w:rsidR="00EA688D" w:rsidRDefault="00EA688D" w:rsidP="00EA688D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od umowy w terminie 30 dni od dnia powzięcia wiadomości o tych okolicznościach. </w:t>
      </w:r>
    </w:p>
    <w:p w:rsidR="00EA688D" w:rsidRDefault="00EA688D" w:rsidP="00EA688D">
      <w:pPr>
        <w:pStyle w:val="Tekstpodstawowy"/>
        <w:ind w:left="284" w:right="-4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EA688D" w:rsidRDefault="00EA688D" w:rsidP="00EA688D">
      <w:pPr>
        <w:pStyle w:val="Tekstpodstawowy"/>
        <w:ind w:right="-47"/>
        <w:jc w:val="center"/>
        <w:rPr>
          <w:rFonts w:ascii="Times New Roman" w:hAnsi="Times New Roman"/>
        </w:rPr>
      </w:pPr>
    </w:p>
    <w:p w:rsidR="00EA688D" w:rsidRPr="004C75EC" w:rsidRDefault="00EA688D" w:rsidP="00EA688D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 xml:space="preserve">§ 7 </w:t>
      </w:r>
    </w:p>
    <w:p w:rsidR="00EA688D" w:rsidRDefault="00EA688D" w:rsidP="00EA688D">
      <w:pPr>
        <w:pStyle w:val="Tekstpodstawowy"/>
        <w:numPr>
          <w:ilvl w:val="2"/>
          <w:numId w:val="32"/>
        </w:numPr>
        <w:ind w:left="284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EA688D" w:rsidRDefault="00EA688D" w:rsidP="00EA688D">
      <w:pPr>
        <w:pStyle w:val="Tekstpodstawowy"/>
        <w:numPr>
          <w:ilvl w:val="2"/>
          <w:numId w:val="32"/>
        </w:numPr>
        <w:ind w:left="284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wątpliwości, czy określona informacja stanowi tajemnicę Wykonawca zobowiązany jest zwrócić się w formie pisemnej do Zamawiającego o wyjaśnienie takiej wątpliwości.</w:t>
      </w:r>
    </w:p>
    <w:p w:rsidR="00EA688D" w:rsidRDefault="00EA688D" w:rsidP="00EA688D">
      <w:pPr>
        <w:pStyle w:val="Tekstpodstawowy"/>
        <w:numPr>
          <w:ilvl w:val="2"/>
          <w:numId w:val="32"/>
        </w:numPr>
        <w:ind w:left="284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wykorzystania uzyskanych, powyższych informacji jedynie w celu wykonania przedmiotu umowy. </w:t>
      </w:r>
    </w:p>
    <w:p w:rsidR="00EA688D" w:rsidRDefault="00EA688D" w:rsidP="00EA688D">
      <w:pPr>
        <w:pStyle w:val="Tekstpodstawowy"/>
        <w:numPr>
          <w:ilvl w:val="2"/>
          <w:numId w:val="32"/>
        </w:numPr>
        <w:ind w:left="284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ujawnić powyższe informacje tylko tym pracownikom Wykonawcy, wobec których ujawnienie takie będzie uzasadnione zakresem, w którym wykonują przedmiot umowy. </w:t>
      </w:r>
    </w:p>
    <w:p w:rsidR="00EA688D" w:rsidRDefault="00EA688D" w:rsidP="00EA688D">
      <w:pPr>
        <w:pStyle w:val="Tekstpodstawowy"/>
        <w:numPr>
          <w:ilvl w:val="2"/>
          <w:numId w:val="32"/>
        </w:numPr>
        <w:ind w:left="284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Powyższe przepisy nie będą miały zastosowania wobec informacji powszechnie znanych lub opublikowanych oraz w przypadku żądania ich ujawnienia przez uprawniony organ.</w:t>
      </w:r>
    </w:p>
    <w:p w:rsidR="00EA688D" w:rsidRDefault="00EA688D" w:rsidP="00EA688D">
      <w:pPr>
        <w:pStyle w:val="Tekstpodstawowy"/>
        <w:ind w:left="360" w:right="-47"/>
        <w:jc w:val="center"/>
        <w:rPr>
          <w:rFonts w:ascii="Times New Roman" w:hAnsi="Times New Roman"/>
        </w:rPr>
      </w:pPr>
    </w:p>
    <w:p w:rsidR="00EA688D" w:rsidRPr="004C75EC" w:rsidRDefault="00EA688D" w:rsidP="00EA688D">
      <w:pPr>
        <w:pStyle w:val="Tekstpodstawowy"/>
        <w:ind w:left="360"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8</w:t>
      </w:r>
    </w:p>
    <w:p w:rsidR="00EA688D" w:rsidRDefault="00EA688D" w:rsidP="00EA688D">
      <w:pPr>
        <w:numPr>
          <w:ilvl w:val="0"/>
          <w:numId w:val="34"/>
        </w:numPr>
        <w:ind w:left="284" w:hanging="284"/>
        <w:jc w:val="both"/>
        <w:rPr>
          <w:bCs/>
          <w:sz w:val="24"/>
          <w:szCs w:val="24"/>
          <w:lang w:val="pl-PL" w:eastAsia="en-US"/>
        </w:rPr>
      </w:pPr>
      <w:r>
        <w:rPr>
          <w:sz w:val="24"/>
          <w:szCs w:val="24"/>
          <w:lang w:val="pl-PL"/>
        </w:rPr>
        <w:t xml:space="preserve">Sprzedawca udziela …… miesięcznej gwarancji na switche będący przedmiotem niniejszej umowy, przy czym uprawnienia z tytułu rękojmi nie zostają wyłączone. Okres gwarancji liczy się od daty podpisania bezusterkowego protokołu zdawczo-odbiorczego. </w:t>
      </w:r>
    </w:p>
    <w:p w:rsidR="00EA688D" w:rsidRDefault="00EA688D" w:rsidP="00EA688D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EA688D" w:rsidRDefault="00EA688D" w:rsidP="00EA688D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EA688D" w:rsidRDefault="00EA688D" w:rsidP="00EA688D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Koszty transportu, serwisowania, przeglądów okresowych, koszty materiałów wymienianych oraz koszty wymiany tych materiałów ponosi Sprzedawca.</w:t>
      </w:r>
    </w:p>
    <w:p w:rsidR="00EA688D" w:rsidRDefault="00EA688D" w:rsidP="00EA688D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Czas reakcji na zgłoszenie usterki nie może być dłuższy niż 48 godzin od momentu zgłoszenia, czas naprawy nie dłuższy niż 7 dni od momentu zgłoszenia.</w:t>
      </w:r>
    </w:p>
    <w:p w:rsidR="00EA688D" w:rsidRDefault="00EA688D" w:rsidP="00EA688D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W przypadku awarii dysku twardego lub innego nośnika danych, będzie on wymieniony przez wykonawcę na nowy, wolny od wad. Uszkodzony nośnik danych nie podlega zwrotowi Wykonawcy.</w:t>
      </w:r>
    </w:p>
    <w:p w:rsidR="00EA688D" w:rsidRDefault="00EA688D" w:rsidP="00EA688D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 xml:space="preserve">Wszelkie zgłoszenia usterek (wad) będą przekazywane Sprzedawcy faksem na nr …………….. lub e-mailem na adres: …………………, za zwrotnym potwierdzeniem </w:t>
      </w:r>
      <w:r>
        <w:rPr>
          <w:bCs/>
          <w:sz w:val="24"/>
          <w:szCs w:val="24"/>
          <w:lang w:val="pl-PL" w:eastAsia="en-US"/>
        </w:rPr>
        <w:lastRenderedPageBreak/>
        <w:t>odbioru zgłoszenia na nr faksu Kupującego ………………..  e-mail na adres: ……………………………. .</w:t>
      </w:r>
    </w:p>
    <w:p w:rsidR="00EA688D" w:rsidRDefault="00EA688D" w:rsidP="00EA688D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EA688D" w:rsidRDefault="00EA688D" w:rsidP="00EA688D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EA688D" w:rsidRDefault="00EA688D" w:rsidP="00EA688D">
      <w:pPr>
        <w:numPr>
          <w:ilvl w:val="0"/>
          <w:numId w:val="34"/>
        </w:numPr>
        <w:ind w:left="284" w:right="-4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EA688D" w:rsidRDefault="00EA688D" w:rsidP="00EA688D">
      <w:pPr>
        <w:numPr>
          <w:ilvl w:val="0"/>
          <w:numId w:val="34"/>
        </w:numPr>
        <w:ind w:left="284" w:right="-4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EA688D" w:rsidRDefault="00EA688D" w:rsidP="00EA688D">
      <w:pPr>
        <w:numPr>
          <w:ilvl w:val="0"/>
          <w:numId w:val="34"/>
        </w:numPr>
        <w:ind w:left="284" w:right="-4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 w:eastAsia="en-US"/>
        </w:rPr>
        <w:t>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EA688D" w:rsidRDefault="00EA688D" w:rsidP="00EA688D">
      <w:pPr>
        <w:pStyle w:val="Tekstpodstawowy"/>
        <w:ind w:left="284" w:right="-47"/>
        <w:jc w:val="both"/>
        <w:rPr>
          <w:rFonts w:ascii="Times New Roman" w:hAnsi="Times New Roman"/>
        </w:rPr>
      </w:pPr>
    </w:p>
    <w:p w:rsidR="00EA688D" w:rsidRPr="004C75EC" w:rsidRDefault="00EA688D" w:rsidP="00EA688D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9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Kupujący stworzy niezbędne warunki organizacyjne umożliwiające: dostęp pracownikom Sprzedawcy do sprzętu i personelu Kupującego - w zakresie niezbędnym do wykonania  niniejszej umowy.</w:t>
      </w:r>
    </w:p>
    <w:p w:rsidR="00EA688D" w:rsidRDefault="00EA688D" w:rsidP="00EA688D">
      <w:pPr>
        <w:pStyle w:val="Tekstpodstawowy"/>
        <w:ind w:right="-47"/>
        <w:jc w:val="center"/>
        <w:rPr>
          <w:rFonts w:ascii="Times New Roman" w:hAnsi="Times New Roman"/>
        </w:rPr>
      </w:pPr>
    </w:p>
    <w:p w:rsidR="00EA688D" w:rsidRPr="004C75EC" w:rsidRDefault="00EA688D" w:rsidP="00EA688D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10</w:t>
      </w:r>
    </w:p>
    <w:p w:rsidR="00EA688D" w:rsidRDefault="00EA688D" w:rsidP="00EA688D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EA688D" w:rsidRDefault="00EA688D" w:rsidP="00EA688D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Zmiany umowy, o których mowa w ust. 1  muszą być dokonywane z zachowaniem przepisu art. 140 ust 3 ustawy Prawy zamówień publicznych.  </w:t>
      </w:r>
    </w:p>
    <w:p w:rsidR="00EA688D" w:rsidRDefault="00EA688D" w:rsidP="00EA688D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EA688D" w:rsidRDefault="00EA688D" w:rsidP="00EA688D">
      <w:pPr>
        <w:numPr>
          <w:ilvl w:val="0"/>
          <w:numId w:val="35"/>
        </w:numPr>
        <w:spacing w:after="120"/>
        <w:rPr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EA688D" w:rsidRDefault="00EA688D" w:rsidP="00EA688D">
      <w:pPr>
        <w:numPr>
          <w:ilvl w:val="1"/>
          <w:numId w:val="35"/>
        </w:numPr>
        <w:tabs>
          <w:tab w:val="left" w:pos="360"/>
          <w:tab w:val="num" w:pos="709"/>
        </w:tabs>
        <w:suppressAutoHyphens/>
        <w:spacing w:after="120"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EA688D" w:rsidRDefault="00EA688D" w:rsidP="00EA688D">
      <w:pPr>
        <w:numPr>
          <w:ilvl w:val="1"/>
          <w:numId w:val="35"/>
        </w:numPr>
        <w:tabs>
          <w:tab w:val="left" w:pos="360"/>
          <w:tab w:val="num" w:pos="709"/>
        </w:tabs>
        <w:suppressAutoHyphens/>
        <w:spacing w:after="120"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EA688D" w:rsidRDefault="00EA688D" w:rsidP="00EA688D">
      <w:pPr>
        <w:numPr>
          <w:ilvl w:val="0"/>
          <w:numId w:val="35"/>
        </w:numPr>
        <w:tabs>
          <w:tab w:val="clear" w:pos="360"/>
          <w:tab w:val="num" w:pos="0"/>
          <w:tab w:val="num" w:pos="426"/>
          <w:tab w:val="num" w:pos="720"/>
        </w:tabs>
        <w:spacing w:after="120"/>
        <w:ind w:left="709" w:hanging="709"/>
        <w:rPr>
          <w:b/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EA688D" w:rsidRDefault="00EA688D" w:rsidP="00EA688D">
      <w:pPr>
        <w:numPr>
          <w:ilvl w:val="1"/>
          <w:numId w:val="35"/>
        </w:numPr>
        <w:tabs>
          <w:tab w:val="left" w:pos="360"/>
          <w:tab w:val="num" w:pos="709"/>
        </w:tabs>
        <w:suppressAutoHyphens/>
        <w:spacing w:after="120"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EA688D" w:rsidRDefault="00EA688D" w:rsidP="00EA688D">
      <w:pPr>
        <w:numPr>
          <w:ilvl w:val="0"/>
          <w:numId w:val="35"/>
        </w:numPr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>jakości lub innych</w:t>
      </w:r>
      <w:r>
        <w:rPr>
          <w:color w:val="000000"/>
          <w:kern w:val="2"/>
          <w:sz w:val="24"/>
          <w:szCs w:val="24"/>
          <w:lang w:val="pl-PL"/>
        </w:rPr>
        <w:t xml:space="preserve"> </w:t>
      </w:r>
      <w:r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EA688D" w:rsidRDefault="00EA688D" w:rsidP="00EA688D">
      <w:pPr>
        <w:numPr>
          <w:ilvl w:val="0"/>
          <w:numId w:val="36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lastRenderedPageBreak/>
        <w:t>pojawieniem się na rynku urządzeń o lepszych parametrach niż wskazane w ofercie,</w:t>
      </w:r>
    </w:p>
    <w:p w:rsidR="00EA688D" w:rsidRDefault="00EA688D" w:rsidP="00EA688D">
      <w:pPr>
        <w:tabs>
          <w:tab w:val="left" w:pos="1040"/>
        </w:tabs>
        <w:suppressAutoHyphens/>
        <w:spacing w:after="120"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EA688D" w:rsidRDefault="00EA688D" w:rsidP="00EA688D">
      <w:pPr>
        <w:numPr>
          <w:ilvl w:val="0"/>
          <w:numId w:val="2"/>
        </w:numPr>
        <w:tabs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EA688D" w:rsidRDefault="00EA688D" w:rsidP="00EA688D">
      <w:pPr>
        <w:rPr>
          <w:lang w:val="pl-PL"/>
        </w:rPr>
      </w:pPr>
    </w:p>
    <w:p w:rsidR="00EA688D" w:rsidRPr="004C75EC" w:rsidRDefault="00EA688D" w:rsidP="00EA688D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§11</w:t>
      </w:r>
    </w:p>
    <w:p w:rsidR="00EA688D" w:rsidRDefault="00EA688D" w:rsidP="00EA688D">
      <w:pPr>
        <w:numPr>
          <w:ilvl w:val="3"/>
          <w:numId w:val="37"/>
        </w:numPr>
        <w:ind w:left="284" w:hanging="284"/>
        <w:contextualSpacing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może posługiwać się podwykonawcami, przy czym za ich działanie ponosi odpowiedzialność, na zasadach określonych Umową, jak za działanie własne.</w:t>
      </w:r>
    </w:p>
    <w:p w:rsidR="00EA688D" w:rsidRDefault="00EA688D" w:rsidP="00EA688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</w:t>
      </w:r>
    </w:p>
    <w:p w:rsidR="00EA688D" w:rsidRPr="004C75EC" w:rsidRDefault="00EA688D" w:rsidP="00EA688D">
      <w:pPr>
        <w:jc w:val="center"/>
        <w:rPr>
          <w:b/>
          <w:sz w:val="24"/>
          <w:szCs w:val="24"/>
          <w:lang w:val="pl-PL"/>
        </w:rPr>
      </w:pPr>
      <w:r w:rsidRPr="004C75EC">
        <w:rPr>
          <w:b/>
          <w:sz w:val="24"/>
          <w:szCs w:val="24"/>
          <w:lang w:val="pl-PL"/>
        </w:rPr>
        <w:t>§12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</w:p>
    <w:p w:rsidR="00EA688D" w:rsidRPr="004C75EC" w:rsidRDefault="00EA688D" w:rsidP="00EA688D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§13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w niniejszej umowie stosuje się przepisy kodeksu cywilnego i ustawy prawo zamówień publicznych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</w:p>
    <w:p w:rsidR="00EA688D" w:rsidRPr="004C75EC" w:rsidRDefault="00EA688D" w:rsidP="00EA688D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§14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załączniki stanowią integralną część niniejszej umowy.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</w:rPr>
      </w:pPr>
    </w:p>
    <w:p w:rsidR="00EA688D" w:rsidRPr="004C75EC" w:rsidRDefault="00EA688D" w:rsidP="00EA688D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§15</w:t>
      </w:r>
    </w:p>
    <w:p w:rsidR="00EA688D" w:rsidRDefault="00EA688D" w:rsidP="00EA688D">
      <w:pPr>
        <w:pStyle w:val="Tekstpodstawowy"/>
        <w:ind w:right="-4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Umowę sporządzono w 2 jednobrzmiących egzemplarzach po 1 dla każdej ze stron.</w:t>
      </w:r>
    </w:p>
    <w:p w:rsidR="00EA688D" w:rsidRDefault="00EA688D" w:rsidP="00EA688D">
      <w:pPr>
        <w:pStyle w:val="Tekstpodstawowy2"/>
        <w:spacing w:line="240" w:lineRule="auto"/>
        <w:ind w:right="-47"/>
      </w:pPr>
    </w:p>
    <w:p w:rsidR="00EA688D" w:rsidRDefault="00EA688D" w:rsidP="00EA688D">
      <w:pPr>
        <w:pStyle w:val="Tekstpodstawowy2"/>
        <w:spacing w:line="240" w:lineRule="auto"/>
        <w:ind w:right="-47"/>
        <w:rPr>
          <w:b/>
          <w:sz w:val="24"/>
        </w:rPr>
      </w:pPr>
      <w:r>
        <w:rPr>
          <w:b/>
          <w:sz w:val="24"/>
        </w:rPr>
        <w:t xml:space="preserve">      Za Sprzedawcę                                                                                   Za Kupującego</w:t>
      </w:r>
    </w:p>
    <w:p w:rsidR="00EA688D" w:rsidRDefault="00EA688D" w:rsidP="00EA688D">
      <w:pPr>
        <w:rPr>
          <w:lang w:val="pl-PL"/>
        </w:rPr>
      </w:pPr>
    </w:p>
    <w:p w:rsidR="00EA688D" w:rsidRDefault="00EA688D" w:rsidP="00EA688D">
      <w:pPr>
        <w:pStyle w:val="Zwykytekst"/>
        <w:rPr>
          <w:lang w:val="pl-PL"/>
        </w:rPr>
      </w:pPr>
    </w:p>
    <w:p w:rsidR="00EA688D" w:rsidRDefault="00EA688D" w:rsidP="00EA688D">
      <w:pPr>
        <w:pStyle w:val="Zwykytekst"/>
        <w:rPr>
          <w:lang w:val="pl-PL"/>
        </w:rPr>
      </w:pPr>
    </w:p>
    <w:p w:rsidR="00EA688D" w:rsidRDefault="00EA688D" w:rsidP="00EA688D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                        ....................................................................</w:t>
      </w:r>
    </w:p>
    <w:p w:rsidR="00EA688D" w:rsidRDefault="00EA688D" w:rsidP="00EA688D">
      <w:pPr>
        <w:pStyle w:val="Zwykytekst"/>
        <w:tabs>
          <w:tab w:val="left" w:pos="7050"/>
        </w:tabs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(data i podpis)</w:t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(data i podpis)</w:t>
      </w:r>
    </w:p>
    <w:p w:rsidR="00EA688D" w:rsidRDefault="00EA688D" w:rsidP="00EA688D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</w:p>
    <w:p w:rsidR="00EA688D" w:rsidRPr="00496551" w:rsidRDefault="00EA688D" w:rsidP="00EA688D">
      <w:pPr>
        <w:pStyle w:val="Tekstpodstawowy"/>
        <w:ind w:right="-47"/>
        <w:jc w:val="both"/>
        <w:rPr>
          <w:sz w:val="16"/>
          <w:szCs w:val="16"/>
        </w:rPr>
      </w:pPr>
    </w:p>
    <w:p w:rsidR="00EA688D" w:rsidRPr="004C75EC" w:rsidRDefault="00EA688D" w:rsidP="00EA688D">
      <w:pPr>
        <w:rPr>
          <w:lang w:val="pl-PL"/>
        </w:rPr>
      </w:pPr>
    </w:p>
    <w:p w:rsidR="00EA688D" w:rsidRPr="004F6FE7" w:rsidRDefault="00EA688D" w:rsidP="00EA688D">
      <w:pPr>
        <w:rPr>
          <w:lang w:val="pl-PL"/>
        </w:rPr>
      </w:pPr>
    </w:p>
    <w:p w:rsidR="00EA688D" w:rsidRPr="00EE5D48" w:rsidRDefault="00EA688D" w:rsidP="00EA688D">
      <w:pPr>
        <w:rPr>
          <w:lang w:val="pl-PL"/>
        </w:rPr>
      </w:pPr>
    </w:p>
    <w:p w:rsidR="00496551" w:rsidRPr="00EA688D" w:rsidRDefault="00496551" w:rsidP="00FF5BAF">
      <w:pPr>
        <w:rPr>
          <w:lang w:val="pl-PL"/>
        </w:rPr>
      </w:pPr>
    </w:p>
    <w:sectPr w:rsidR="00496551" w:rsidRPr="00EA688D">
      <w:headerReference w:type="default" r:id="rId8"/>
      <w:footerReference w:type="default" r:id="rId9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EC" w:rsidRDefault="009F4BEC">
      <w:r>
        <w:separator/>
      </w:r>
    </w:p>
  </w:endnote>
  <w:endnote w:type="continuationSeparator" w:id="0">
    <w:p w:rsidR="009F4BEC" w:rsidRDefault="009F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B" w:rsidRDefault="00805A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805AFB">
      <w:rPr>
        <w:noProof/>
        <w:lang w:val="pl-PL"/>
      </w:rPr>
      <w:t>5</w:t>
    </w:r>
    <w:r>
      <w:fldChar w:fldCharType="end"/>
    </w:r>
  </w:p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EC" w:rsidRDefault="009F4BEC">
      <w:r>
        <w:separator/>
      </w:r>
    </w:p>
  </w:footnote>
  <w:footnote w:type="continuationSeparator" w:id="0">
    <w:p w:rsidR="009F4BEC" w:rsidRDefault="009F4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9"/>
  </w:num>
  <w:num w:numId="6">
    <w:abstractNumId w:val="21"/>
  </w:num>
  <w:num w:numId="7">
    <w:abstractNumId w:val="22"/>
  </w:num>
  <w:num w:numId="8">
    <w:abstractNumId w:val="14"/>
  </w:num>
  <w:num w:numId="9">
    <w:abstractNumId w:val="25"/>
  </w:num>
  <w:num w:numId="10">
    <w:abstractNumId w:val="16"/>
  </w:num>
  <w:num w:numId="11">
    <w:abstractNumId w:val="3"/>
  </w:num>
  <w:num w:numId="12">
    <w:abstractNumId w:val="5"/>
  </w:num>
  <w:num w:numId="13">
    <w:abstractNumId w:val="8"/>
  </w:num>
  <w:num w:numId="14">
    <w:abstractNumId w:val="26"/>
  </w:num>
  <w:num w:numId="15">
    <w:abstractNumId w:val="7"/>
  </w:num>
  <w:num w:numId="16">
    <w:abstractNumId w:val="4"/>
  </w:num>
  <w:num w:numId="17">
    <w:abstractNumId w:val="23"/>
  </w:num>
  <w:num w:numId="18">
    <w:abstractNumId w:val="17"/>
  </w:num>
  <w:num w:numId="19">
    <w:abstractNumId w:val="12"/>
  </w:num>
  <w:num w:numId="20">
    <w:abstractNumId w:val="15"/>
  </w:num>
  <w:num w:numId="21">
    <w:abstractNumId w:val="11"/>
  </w:num>
  <w:num w:numId="22">
    <w:abstractNumId w:val="0"/>
  </w:num>
  <w:num w:numId="23">
    <w:abstractNumId w:val="24"/>
  </w:num>
  <w:num w:numId="24">
    <w:abstractNumId w:val="9"/>
  </w:num>
  <w:num w:numId="25">
    <w:abstractNumId w:val="2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EFA"/>
    <w:rsid w:val="000033EA"/>
    <w:rsid w:val="0002467C"/>
    <w:rsid w:val="00040A7A"/>
    <w:rsid w:val="000936CA"/>
    <w:rsid w:val="00097182"/>
    <w:rsid w:val="000B1A00"/>
    <w:rsid w:val="000C0F66"/>
    <w:rsid w:val="001764D4"/>
    <w:rsid w:val="001F341B"/>
    <w:rsid w:val="002430FD"/>
    <w:rsid w:val="00267340"/>
    <w:rsid w:val="00275C59"/>
    <w:rsid w:val="00337165"/>
    <w:rsid w:val="003974EB"/>
    <w:rsid w:val="003C6167"/>
    <w:rsid w:val="003F1749"/>
    <w:rsid w:val="00496551"/>
    <w:rsid w:val="004C4EC3"/>
    <w:rsid w:val="00512FD2"/>
    <w:rsid w:val="00523F87"/>
    <w:rsid w:val="00593CEB"/>
    <w:rsid w:val="005C6D38"/>
    <w:rsid w:val="005D2104"/>
    <w:rsid w:val="00614C95"/>
    <w:rsid w:val="00660027"/>
    <w:rsid w:val="0069339E"/>
    <w:rsid w:val="006F51B5"/>
    <w:rsid w:val="006F7905"/>
    <w:rsid w:val="00714F51"/>
    <w:rsid w:val="00731F6E"/>
    <w:rsid w:val="007A2EF1"/>
    <w:rsid w:val="007B00D4"/>
    <w:rsid w:val="007D703B"/>
    <w:rsid w:val="007E757E"/>
    <w:rsid w:val="00800261"/>
    <w:rsid w:val="00805AFB"/>
    <w:rsid w:val="00813EFA"/>
    <w:rsid w:val="00841B63"/>
    <w:rsid w:val="0086736E"/>
    <w:rsid w:val="008D3AF3"/>
    <w:rsid w:val="008E0730"/>
    <w:rsid w:val="0092337E"/>
    <w:rsid w:val="0092730E"/>
    <w:rsid w:val="009561DA"/>
    <w:rsid w:val="0098432D"/>
    <w:rsid w:val="00997B0E"/>
    <w:rsid w:val="009A694A"/>
    <w:rsid w:val="009A7064"/>
    <w:rsid w:val="009F4BEC"/>
    <w:rsid w:val="009F7ECA"/>
    <w:rsid w:val="00A57131"/>
    <w:rsid w:val="00A601F8"/>
    <w:rsid w:val="00A70EA7"/>
    <w:rsid w:val="00AA7F39"/>
    <w:rsid w:val="00AF7449"/>
    <w:rsid w:val="00BA1B11"/>
    <w:rsid w:val="00BD0C12"/>
    <w:rsid w:val="00BD5E3D"/>
    <w:rsid w:val="00C07E7C"/>
    <w:rsid w:val="00C12A61"/>
    <w:rsid w:val="00C14141"/>
    <w:rsid w:val="00C2196F"/>
    <w:rsid w:val="00C23E95"/>
    <w:rsid w:val="00C74D2A"/>
    <w:rsid w:val="00C923E8"/>
    <w:rsid w:val="00C93478"/>
    <w:rsid w:val="00D03706"/>
    <w:rsid w:val="00D432AD"/>
    <w:rsid w:val="00D46DCD"/>
    <w:rsid w:val="00D70657"/>
    <w:rsid w:val="00D90ED3"/>
    <w:rsid w:val="00D9696A"/>
    <w:rsid w:val="00D97E9A"/>
    <w:rsid w:val="00DD0EDB"/>
    <w:rsid w:val="00DE2464"/>
    <w:rsid w:val="00E13592"/>
    <w:rsid w:val="00E256BD"/>
    <w:rsid w:val="00E27575"/>
    <w:rsid w:val="00E3334C"/>
    <w:rsid w:val="00E41EFD"/>
    <w:rsid w:val="00E4751B"/>
    <w:rsid w:val="00E874DC"/>
    <w:rsid w:val="00EA688D"/>
    <w:rsid w:val="00ED7A5A"/>
    <w:rsid w:val="00EE6740"/>
    <w:rsid w:val="00EF0390"/>
    <w:rsid w:val="00F735E6"/>
    <w:rsid w:val="00FB4F4A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88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  <w:style w:type="character" w:customStyle="1" w:styleId="ZwykytekstZnak">
    <w:name w:val="Zwykły tekst Znak"/>
    <w:link w:val="Zwykytekst"/>
    <w:rsid w:val="00EA688D"/>
    <w:rPr>
      <w:rFonts w:ascii="Courier New" w:hAnsi="Courier New" w:cs="Courier New"/>
      <w:lang w:val="en-US"/>
    </w:rPr>
  </w:style>
  <w:style w:type="character" w:customStyle="1" w:styleId="Tekstpodstawowy2Znak">
    <w:name w:val="Tekst podstawowy 2 Znak"/>
    <w:link w:val="Tekstpodstawowy2"/>
    <w:rsid w:val="00EA688D"/>
  </w:style>
  <w:style w:type="character" w:customStyle="1" w:styleId="StopkaZnak">
    <w:name w:val="Stopka Znak"/>
    <w:link w:val="Stopka"/>
    <w:uiPriority w:val="99"/>
    <w:rsid w:val="00805AF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5</Pages>
  <Words>1845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Jarosław Grzech</dc:creator>
  <cp:keywords/>
  <cp:lastModifiedBy>Jarosław Grzech</cp:lastModifiedBy>
  <cp:revision>3</cp:revision>
  <cp:lastPrinted>1900-12-31T23:00:00Z</cp:lastPrinted>
  <dcterms:created xsi:type="dcterms:W3CDTF">2020-02-06T08:48:00Z</dcterms:created>
  <dcterms:modified xsi:type="dcterms:W3CDTF">2020-02-06T08:51:00Z</dcterms:modified>
</cp:coreProperties>
</file>