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9525D" w:rsidRPr="0099525D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9525D" w:rsidRPr="0099525D">
        <w:rPr>
          <w:b/>
          <w:sz w:val="24"/>
        </w:rPr>
        <w:t>FER.271.2.2020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9525D" w:rsidRPr="0099525D">
        <w:rPr>
          <w:b/>
        </w:rPr>
        <w:t>przetarg nieograniczony</w:t>
      </w:r>
      <w:r w:rsidR="00753DC1">
        <w:t xml:space="preserve"> na:</w:t>
      </w:r>
    </w:p>
    <w:p w:rsidR="0000184A" w:rsidRDefault="0099525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9525D">
        <w:rPr>
          <w:b/>
          <w:sz w:val="24"/>
          <w:szCs w:val="24"/>
        </w:rPr>
        <w:t>Budowa sali gimnastycznej przy Szkole Podstawowej w miejscowości Żurowa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9525D" w:rsidRPr="0099525D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9525D" w:rsidRPr="0099525D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9525D" w:rsidRPr="0099525D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F9" w:rsidRDefault="00E51EF9">
      <w:r>
        <w:separator/>
      </w:r>
    </w:p>
  </w:endnote>
  <w:endnote w:type="continuationSeparator" w:id="1">
    <w:p w:rsidR="00E51EF9" w:rsidRDefault="00E5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3C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3C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D" w:rsidRDefault="00995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F9" w:rsidRDefault="00E51EF9">
      <w:r>
        <w:separator/>
      </w:r>
    </w:p>
  </w:footnote>
  <w:footnote w:type="continuationSeparator" w:id="1">
    <w:p w:rsidR="00E51EF9" w:rsidRDefault="00E51EF9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D" w:rsidRDefault="009952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D" w:rsidRDefault="009952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D" w:rsidRDefault="009952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5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3CA1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9525D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51EF9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HP Inc.</cp:lastModifiedBy>
  <cp:revision>3</cp:revision>
  <cp:lastPrinted>2020-01-30T09:09:00Z</cp:lastPrinted>
  <dcterms:created xsi:type="dcterms:W3CDTF">2020-01-30T09:08:00Z</dcterms:created>
  <dcterms:modified xsi:type="dcterms:W3CDTF">2020-01-30T09:09:00Z</dcterms:modified>
</cp:coreProperties>
</file>