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FB" w:rsidRDefault="007819FB">
      <w:pPr>
        <w:rPr>
          <w:b/>
          <w:bCs/>
          <w:sz w:val="24"/>
          <w:szCs w:val="24"/>
        </w:rPr>
      </w:pPr>
      <w:bookmarkStart w:id="0" w:name="_GoBack"/>
      <w:bookmarkEnd w:id="0"/>
      <w:r w:rsidRPr="001D1624">
        <w:rPr>
          <w:b/>
          <w:bCs/>
          <w:sz w:val="24"/>
          <w:szCs w:val="24"/>
        </w:rPr>
        <w:t>Centralny Szpital Kliniczny MSWiA w Warszawie</w:t>
      </w:r>
    </w:p>
    <w:p w:rsidR="007819FB" w:rsidRDefault="007819FB">
      <w:pPr>
        <w:rPr>
          <w:b/>
          <w:bCs/>
          <w:sz w:val="24"/>
          <w:szCs w:val="24"/>
        </w:rPr>
      </w:pPr>
      <w:r w:rsidRPr="001D1624">
        <w:rPr>
          <w:b/>
          <w:bCs/>
          <w:sz w:val="24"/>
          <w:szCs w:val="24"/>
        </w:rPr>
        <w:t>Wołoska</w:t>
      </w:r>
      <w:r>
        <w:rPr>
          <w:b/>
          <w:bCs/>
          <w:sz w:val="24"/>
          <w:szCs w:val="24"/>
        </w:rPr>
        <w:t xml:space="preserve"> </w:t>
      </w:r>
      <w:r w:rsidRPr="001D1624">
        <w:rPr>
          <w:b/>
          <w:bCs/>
          <w:sz w:val="24"/>
          <w:szCs w:val="24"/>
        </w:rPr>
        <w:t>137</w:t>
      </w:r>
    </w:p>
    <w:p w:rsidR="007819FB" w:rsidRDefault="007819FB">
      <w:pPr>
        <w:rPr>
          <w:b/>
          <w:bCs/>
          <w:sz w:val="24"/>
          <w:szCs w:val="24"/>
        </w:rPr>
      </w:pPr>
      <w:r w:rsidRPr="001D1624">
        <w:rPr>
          <w:b/>
          <w:bCs/>
          <w:sz w:val="24"/>
          <w:szCs w:val="24"/>
        </w:rPr>
        <w:t>02-507</w:t>
      </w:r>
      <w:r>
        <w:rPr>
          <w:b/>
          <w:bCs/>
          <w:sz w:val="24"/>
          <w:szCs w:val="24"/>
        </w:rPr>
        <w:t xml:space="preserve"> </w:t>
      </w:r>
      <w:r w:rsidRPr="001D1624">
        <w:rPr>
          <w:b/>
          <w:bCs/>
          <w:sz w:val="24"/>
          <w:szCs w:val="24"/>
        </w:rPr>
        <w:t>Warszawa</w:t>
      </w:r>
    </w:p>
    <w:p w:rsidR="007819FB" w:rsidRDefault="007819FB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</w:tabs>
        <w:rPr>
          <w:sz w:val="24"/>
          <w:szCs w:val="24"/>
        </w:rPr>
      </w:pPr>
      <w:r w:rsidRPr="00FC0734">
        <w:rPr>
          <w:sz w:val="24"/>
          <w:szCs w:val="24"/>
        </w:rPr>
        <w:t xml:space="preserve">Znak sprawy: </w:t>
      </w:r>
      <w:r w:rsidRPr="001D1624">
        <w:rPr>
          <w:sz w:val="24"/>
          <w:szCs w:val="24"/>
        </w:rPr>
        <w:t>CSKDZP-2375/16/12/01/2019</w:t>
      </w:r>
      <w:r>
        <w:rPr>
          <w:sz w:val="24"/>
          <w:szCs w:val="24"/>
        </w:rPr>
        <w:tab/>
        <w:t xml:space="preserve"> </w:t>
      </w:r>
      <w:r w:rsidRPr="001D1624">
        <w:rPr>
          <w:sz w:val="24"/>
          <w:szCs w:val="24"/>
        </w:rPr>
        <w:t>Warszawa</w:t>
      </w:r>
      <w:r>
        <w:rPr>
          <w:sz w:val="24"/>
          <w:szCs w:val="24"/>
        </w:rPr>
        <w:t xml:space="preserve"> dnia: </w:t>
      </w:r>
      <w:r w:rsidRPr="001D1624">
        <w:rPr>
          <w:sz w:val="24"/>
          <w:szCs w:val="24"/>
        </w:rPr>
        <w:t>2020-01-</w:t>
      </w:r>
      <w:r>
        <w:rPr>
          <w:sz w:val="24"/>
          <w:szCs w:val="24"/>
        </w:rPr>
        <w:t>24</w:t>
      </w:r>
    </w:p>
    <w:p w:rsidR="007819FB" w:rsidRDefault="007819FB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:rsidR="007819FB" w:rsidRDefault="007819FB">
      <w:pPr>
        <w:pStyle w:val="Header"/>
        <w:tabs>
          <w:tab w:val="clear" w:pos="4536"/>
          <w:tab w:val="clear" w:pos="9072"/>
        </w:tabs>
        <w:rPr>
          <w:sz w:val="24"/>
          <w:szCs w:val="24"/>
        </w:rPr>
      </w:pPr>
    </w:p>
    <w:p w:rsidR="007819FB" w:rsidRDefault="007819FB">
      <w:pPr>
        <w:pStyle w:val="Heading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 O W I A D O M I E N I E</w:t>
      </w:r>
    </w:p>
    <w:p w:rsidR="007819FB" w:rsidRDefault="007819FB">
      <w:pPr>
        <w:pStyle w:val="Heading1"/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zmianach  SIWZ</w:t>
      </w:r>
    </w:p>
    <w:p w:rsidR="007819FB" w:rsidRDefault="007819FB">
      <w:pPr>
        <w:spacing w:line="360" w:lineRule="auto"/>
        <w:ind w:left="539" w:firstLine="540"/>
        <w:jc w:val="both"/>
        <w:rPr>
          <w:i/>
          <w:iCs/>
          <w:sz w:val="24"/>
          <w:szCs w:val="24"/>
        </w:rPr>
      </w:pPr>
    </w:p>
    <w:p w:rsidR="007819FB" w:rsidRDefault="007819FB" w:rsidP="00057D02">
      <w:pPr>
        <w:spacing w:before="120"/>
        <w:jc w:val="both"/>
        <w:rPr>
          <w:sz w:val="24"/>
          <w:szCs w:val="24"/>
        </w:rPr>
      </w:pPr>
      <w:r w:rsidRPr="00057D02">
        <w:rPr>
          <w:sz w:val="24"/>
          <w:szCs w:val="24"/>
        </w:rPr>
        <w:t>Dotyczy:</w:t>
      </w:r>
      <w:r>
        <w:rPr>
          <w:sz w:val="24"/>
          <w:szCs w:val="24"/>
        </w:rPr>
        <w:t xml:space="preserve"> zmiany zapisów SIWZ w postępowaniu prowadzonym w trybie </w:t>
      </w:r>
      <w:r w:rsidRPr="001D1624">
        <w:rPr>
          <w:sz w:val="24"/>
          <w:szCs w:val="24"/>
        </w:rPr>
        <w:t>przetarg nieograniczony</w:t>
      </w:r>
      <w:r>
        <w:rPr>
          <w:sz w:val="24"/>
          <w:szCs w:val="24"/>
        </w:rPr>
        <w:t>, na:</w:t>
      </w:r>
    </w:p>
    <w:p w:rsidR="007819FB" w:rsidRPr="001D1624" w:rsidRDefault="007819FB" w:rsidP="00F50BA5">
      <w:pPr>
        <w:jc w:val="center"/>
        <w:rPr>
          <w:b/>
          <w:bCs/>
          <w:sz w:val="24"/>
          <w:szCs w:val="24"/>
        </w:rPr>
      </w:pPr>
      <w:r w:rsidRPr="001D1624">
        <w:rPr>
          <w:b/>
          <w:bCs/>
          <w:sz w:val="24"/>
          <w:szCs w:val="24"/>
        </w:rPr>
        <w:t>zakup i sukcesywna dostawa sprzętu do zabiegów ginekologicznych</w:t>
      </w:r>
    </w:p>
    <w:p w:rsidR="007819FB" w:rsidRPr="001D1624" w:rsidRDefault="007819FB" w:rsidP="00F50BA5">
      <w:pPr>
        <w:jc w:val="center"/>
        <w:rPr>
          <w:b/>
          <w:bCs/>
          <w:sz w:val="24"/>
          <w:szCs w:val="24"/>
        </w:rPr>
      </w:pPr>
      <w:r w:rsidRPr="001D1624">
        <w:rPr>
          <w:b/>
          <w:bCs/>
          <w:sz w:val="24"/>
          <w:szCs w:val="24"/>
        </w:rPr>
        <w:t>zakup i sukcesywna dostawa sprzętu do zabiegów endoskopowych oraz elektrod kompatybilnych do oksymetru mózgowego INVOS</w:t>
      </w:r>
    </w:p>
    <w:p w:rsidR="007819FB" w:rsidRDefault="007819FB" w:rsidP="00F50BA5">
      <w:pPr>
        <w:jc w:val="center"/>
        <w:rPr>
          <w:b/>
          <w:bCs/>
          <w:sz w:val="24"/>
          <w:szCs w:val="24"/>
        </w:rPr>
      </w:pPr>
      <w:r w:rsidRPr="001D1624">
        <w:rPr>
          <w:b/>
          <w:bCs/>
          <w:sz w:val="24"/>
          <w:szCs w:val="24"/>
        </w:rPr>
        <w:t>zakup i sukcesywna dostawa jednorazowych narzędzi do zamykania naczyń kompatybilnych z generatorem LIGASURE wraz z dzierżawą 3 platform</w:t>
      </w:r>
    </w:p>
    <w:p w:rsidR="007819FB" w:rsidRPr="00057D02" w:rsidRDefault="007819FB" w:rsidP="00F50BA5">
      <w:pPr>
        <w:jc w:val="center"/>
        <w:rPr>
          <w:sz w:val="24"/>
          <w:szCs w:val="24"/>
        </w:rPr>
      </w:pP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38 ust. 4 ustawy z dnia 29 stycznia 2004 roku Prawo Zamówień Publicznych </w:t>
      </w:r>
      <w:r w:rsidRPr="001D1624">
        <w:rPr>
          <w:sz w:val="24"/>
          <w:szCs w:val="24"/>
        </w:rPr>
        <w:t>(t.j. Dz.U. z 2019 r. poz. 1843)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 xml:space="preserve">w postępowaniu prowadzonym w trybie </w:t>
      </w:r>
      <w:r w:rsidRPr="001D1624">
        <w:rPr>
          <w:b/>
          <w:bCs/>
          <w:sz w:val="24"/>
          <w:szCs w:val="24"/>
        </w:rPr>
        <w:t>przetarg nieograniczony</w:t>
      </w:r>
      <w:r>
        <w:rPr>
          <w:sz w:val="24"/>
          <w:szCs w:val="24"/>
        </w:rPr>
        <w:t xml:space="preserve">, na </w:t>
      </w:r>
      <w:r w:rsidRPr="00F50BA5">
        <w:rPr>
          <w:sz w:val="24"/>
          <w:szCs w:val="24"/>
        </w:rPr>
        <w:t>zakup i sukcesywn</w:t>
      </w:r>
      <w:r>
        <w:rPr>
          <w:sz w:val="24"/>
          <w:szCs w:val="24"/>
        </w:rPr>
        <w:t>ą</w:t>
      </w:r>
      <w:r w:rsidRPr="00F50BA5">
        <w:rPr>
          <w:sz w:val="24"/>
          <w:szCs w:val="24"/>
        </w:rPr>
        <w:t xml:space="preserve"> dostaw</w:t>
      </w:r>
      <w:r>
        <w:rPr>
          <w:sz w:val="24"/>
          <w:szCs w:val="24"/>
        </w:rPr>
        <w:t>ę</w:t>
      </w:r>
      <w:r w:rsidRPr="00F50BA5">
        <w:rPr>
          <w:sz w:val="24"/>
          <w:szCs w:val="24"/>
        </w:rPr>
        <w:t xml:space="preserve"> sprzętu do zabiegów ginekologicznych</w:t>
      </w:r>
      <w:r>
        <w:rPr>
          <w:sz w:val="24"/>
          <w:szCs w:val="24"/>
        </w:rPr>
        <w:t xml:space="preserve">, </w:t>
      </w:r>
      <w:r w:rsidRPr="00F50BA5">
        <w:rPr>
          <w:sz w:val="24"/>
          <w:szCs w:val="24"/>
        </w:rPr>
        <w:t>zakup i sukcesywn</w:t>
      </w:r>
      <w:r>
        <w:rPr>
          <w:sz w:val="24"/>
          <w:szCs w:val="24"/>
        </w:rPr>
        <w:t>ą</w:t>
      </w:r>
      <w:r w:rsidRPr="00F50BA5">
        <w:rPr>
          <w:sz w:val="24"/>
          <w:szCs w:val="24"/>
        </w:rPr>
        <w:t xml:space="preserve"> dostaw</w:t>
      </w:r>
      <w:r>
        <w:rPr>
          <w:sz w:val="24"/>
          <w:szCs w:val="24"/>
        </w:rPr>
        <w:t>ę</w:t>
      </w:r>
      <w:r w:rsidRPr="00F50BA5">
        <w:rPr>
          <w:sz w:val="24"/>
          <w:szCs w:val="24"/>
        </w:rPr>
        <w:t xml:space="preserve"> sprzętu do zabiegów endoskopowych oraz elektrod kompatybilnych do oksymetru mózgowego INVOS</w:t>
      </w:r>
      <w:r>
        <w:rPr>
          <w:sz w:val="24"/>
          <w:szCs w:val="24"/>
        </w:rPr>
        <w:t xml:space="preserve">, </w:t>
      </w:r>
      <w:r w:rsidRPr="00F50BA5">
        <w:rPr>
          <w:sz w:val="24"/>
          <w:szCs w:val="24"/>
        </w:rPr>
        <w:t>zakup i sukcesywn</w:t>
      </w:r>
      <w:r>
        <w:rPr>
          <w:sz w:val="24"/>
          <w:szCs w:val="24"/>
        </w:rPr>
        <w:t>ą</w:t>
      </w:r>
      <w:r w:rsidRPr="00F50BA5">
        <w:rPr>
          <w:sz w:val="24"/>
          <w:szCs w:val="24"/>
        </w:rPr>
        <w:t xml:space="preserve"> dostaw</w:t>
      </w:r>
      <w:r>
        <w:rPr>
          <w:sz w:val="24"/>
          <w:szCs w:val="24"/>
        </w:rPr>
        <w:t>ę</w:t>
      </w:r>
      <w:r w:rsidRPr="00F50BA5">
        <w:rPr>
          <w:sz w:val="24"/>
          <w:szCs w:val="24"/>
        </w:rPr>
        <w:t xml:space="preserve"> jednorazowych narzędzi do zamykania naczyń kompatybilnych z generatorem LIGASURE wraz z dzierżawą 3 platform,</w:t>
      </w:r>
      <w:r>
        <w:rPr>
          <w:sz w:val="24"/>
          <w:szCs w:val="24"/>
        </w:rPr>
        <w:t xml:space="preserve"> dokonuje zmian zapisów specyfikacji istotnych warunków zamówienia w następującym zakresie:</w:t>
      </w: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</w:p>
    <w:p w:rsidR="007819FB" w:rsidRDefault="007819FB" w:rsidP="00F50BA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50BA5">
        <w:rPr>
          <w:b/>
          <w:bCs/>
          <w:sz w:val="24"/>
          <w:szCs w:val="24"/>
        </w:rPr>
        <w:t>Załącznika do SIWZ:  Wzór oferty XLS.</w:t>
      </w:r>
      <w:r w:rsidRPr="00F50BA5">
        <w:rPr>
          <w:sz w:val="24"/>
          <w:szCs w:val="24"/>
        </w:rPr>
        <w:t xml:space="preserve"> </w:t>
      </w:r>
    </w:p>
    <w:p w:rsidR="007819FB" w:rsidRPr="00F50BA5" w:rsidRDefault="007819FB" w:rsidP="00F50BA5">
      <w:pPr>
        <w:spacing w:line="276" w:lineRule="auto"/>
        <w:ind w:left="1125"/>
        <w:jc w:val="both"/>
        <w:rPr>
          <w:sz w:val="24"/>
          <w:szCs w:val="24"/>
        </w:rPr>
      </w:pP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  <w:r w:rsidRPr="00F50BA5">
        <w:rPr>
          <w:sz w:val="24"/>
          <w:szCs w:val="24"/>
        </w:rPr>
        <w:t xml:space="preserve">Zamawiający dokonuje modyfikacji załącznika "Wzór oferty XLS" w zakresie zadania nr </w:t>
      </w:r>
      <w:r>
        <w:rPr>
          <w:sz w:val="24"/>
          <w:szCs w:val="24"/>
        </w:rPr>
        <w:t>9</w:t>
      </w:r>
      <w:r w:rsidRPr="00F50BA5">
        <w:rPr>
          <w:sz w:val="24"/>
          <w:szCs w:val="24"/>
        </w:rPr>
        <w:t xml:space="preserve">. Zaktualizowany załącznik otrzymuję </w:t>
      </w:r>
      <w:r w:rsidRPr="00FA227B">
        <w:rPr>
          <w:sz w:val="24"/>
          <w:szCs w:val="24"/>
        </w:rPr>
        <w:t>nazwę "Aktualny Wzór oferty XLS 24_01_2020”</w:t>
      </w: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</w:p>
    <w:p w:rsidR="007819FB" w:rsidRDefault="007819FB" w:rsidP="00F50BA5">
      <w:pPr>
        <w:spacing w:line="276" w:lineRule="auto"/>
        <w:jc w:val="both"/>
        <w:rPr>
          <w:sz w:val="24"/>
          <w:szCs w:val="24"/>
        </w:rPr>
      </w:pPr>
    </w:p>
    <w:p w:rsidR="007819FB" w:rsidRPr="00F50BA5" w:rsidRDefault="007819FB" w:rsidP="00F50BA5">
      <w:pPr>
        <w:spacing w:line="276" w:lineRule="auto"/>
        <w:ind w:left="4956"/>
        <w:jc w:val="center"/>
        <w:rPr>
          <w:sz w:val="24"/>
          <w:szCs w:val="24"/>
        </w:rPr>
      </w:pPr>
      <w:r w:rsidRPr="00F50BA5">
        <w:rPr>
          <w:sz w:val="24"/>
          <w:szCs w:val="24"/>
        </w:rPr>
        <w:t>Przewodniczący Komisji Przetargowej</w:t>
      </w:r>
    </w:p>
    <w:sectPr w:rsidR="007819FB" w:rsidRPr="00F50BA5" w:rsidSect="00AE7140">
      <w:headerReference w:type="default" r:id="rId7"/>
      <w:footerReference w:type="defaul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9FB" w:rsidRDefault="007819FB">
      <w:r>
        <w:separator/>
      </w:r>
    </w:p>
  </w:endnote>
  <w:endnote w:type="continuationSeparator" w:id="0">
    <w:p w:rsidR="007819FB" w:rsidRDefault="00781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9FB" w:rsidRDefault="007819FB">
    <w:pPr>
      <w:pStyle w:val="Footer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60288" from="-3.85pt,7.55pt" to="455.15pt,7.55pt"/>
      </w:pict>
    </w:r>
  </w:p>
  <w:p w:rsidR="007819FB" w:rsidRDefault="007819FB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9FB" w:rsidRDefault="007819FB">
      <w:r>
        <w:separator/>
      </w:r>
    </w:p>
  </w:footnote>
  <w:footnote w:type="continuationSeparator" w:id="0">
    <w:p w:rsidR="007819FB" w:rsidRDefault="007819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9FB" w:rsidRDefault="007819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8C3"/>
    <w:rsid w:val="00057D02"/>
    <w:rsid w:val="000613E0"/>
    <w:rsid w:val="001A1D57"/>
    <w:rsid w:val="001A571A"/>
    <w:rsid w:val="001D1624"/>
    <w:rsid w:val="00202EEA"/>
    <w:rsid w:val="002B12FD"/>
    <w:rsid w:val="002B1C74"/>
    <w:rsid w:val="00384EFD"/>
    <w:rsid w:val="004222DA"/>
    <w:rsid w:val="00460DC4"/>
    <w:rsid w:val="005079A4"/>
    <w:rsid w:val="0055546F"/>
    <w:rsid w:val="005D52CD"/>
    <w:rsid w:val="006D4AE5"/>
    <w:rsid w:val="007819FB"/>
    <w:rsid w:val="007868C3"/>
    <w:rsid w:val="00854803"/>
    <w:rsid w:val="0087224A"/>
    <w:rsid w:val="009149C3"/>
    <w:rsid w:val="009359A1"/>
    <w:rsid w:val="00953AA1"/>
    <w:rsid w:val="0095641D"/>
    <w:rsid w:val="009D169F"/>
    <w:rsid w:val="00A24279"/>
    <w:rsid w:val="00A8522E"/>
    <w:rsid w:val="00AE2306"/>
    <w:rsid w:val="00AE7140"/>
    <w:rsid w:val="00B361A9"/>
    <w:rsid w:val="00C152AE"/>
    <w:rsid w:val="00C80777"/>
    <w:rsid w:val="00D1574A"/>
    <w:rsid w:val="00D248D2"/>
    <w:rsid w:val="00D95529"/>
    <w:rsid w:val="00E02559"/>
    <w:rsid w:val="00E74582"/>
    <w:rsid w:val="00EF1037"/>
    <w:rsid w:val="00F16162"/>
    <w:rsid w:val="00F50BA5"/>
    <w:rsid w:val="00FA227B"/>
    <w:rsid w:val="00FB3E8B"/>
    <w:rsid w:val="00FC0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14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140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7140"/>
    <w:pPr>
      <w:keepNext/>
      <w:spacing w:line="360" w:lineRule="auto"/>
      <w:jc w:val="center"/>
      <w:outlineLvl w:val="1"/>
    </w:pPr>
    <w:rPr>
      <w:rFonts w:ascii="Arial" w:hAnsi="Arial" w:cs="Arial"/>
      <w:i/>
      <w:i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077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80777"/>
    <w:rPr>
      <w:rFonts w:ascii="Cambria" w:hAnsi="Cambria" w:cs="Cambria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E714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0777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AE714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0777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AE7140"/>
  </w:style>
  <w:style w:type="paragraph" w:styleId="BodyText">
    <w:name w:val="Body Text"/>
    <w:basedOn w:val="Normal"/>
    <w:link w:val="BodyTextChar"/>
    <w:uiPriority w:val="99"/>
    <w:rsid w:val="00AE7140"/>
    <w:pPr>
      <w:spacing w:line="360" w:lineRule="auto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077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l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1266</Characters>
  <Application>Microsoft Office Outlook</Application>
  <DocSecurity>0</DocSecurity>
  <Lines>0</Lines>
  <Paragraphs>0</Paragraphs>
  <ScaleCrop>false</ScaleCrop>
  <Company>Datacomp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izba</cp:lastModifiedBy>
  <cp:revision>2</cp:revision>
  <cp:lastPrinted>2001-02-10T18:08:00Z</cp:lastPrinted>
  <dcterms:created xsi:type="dcterms:W3CDTF">2020-01-24T11:08:00Z</dcterms:created>
  <dcterms:modified xsi:type="dcterms:W3CDTF">2020-01-24T11:08:00Z</dcterms:modified>
</cp:coreProperties>
</file>