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42796" w:rsidRPr="00942796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42796" w:rsidRPr="00942796">
        <w:rPr>
          <w:b/>
          <w:sz w:val="24"/>
        </w:rPr>
        <w:t>CSKDZP-2375/18/12/01/2019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42796" w:rsidRPr="00942796">
        <w:rPr>
          <w:b/>
        </w:rPr>
        <w:t>przetarg nieograniczony</w:t>
      </w:r>
      <w:r w:rsidR="00753DC1">
        <w:t xml:space="preserve"> na:</w:t>
      </w:r>
    </w:p>
    <w:p w:rsidR="0000184A" w:rsidRDefault="0094279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42796">
        <w:rPr>
          <w:b/>
          <w:sz w:val="24"/>
          <w:szCs w:val="24"/>
        </w:rPr>
        <w:t>Świadczenie usługi serwisowej systemu CliniNET, NetRAAD i systemu apteki szpitalnej Eurosoft Apteka oraz migracja danych na bazę Oracle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42796" w:rsidRPr="00942796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42796" w:rsidRPr="00942796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42796" w:rsidRPr="00942796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5333" w:rsidRDefault="00A75333">
      <w:r>
        <w:separator/>
      </w:r>
    </w:p>
  </w:endnote>
  <w:endnote w:type="continuationSeparator" w:id="0">
    <w:p w:rsidR="00A75333" w:rsidRDefault="00A75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2796" w:rsidRDefault="009427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5333" w:rsidRDefault="00A75333">
      <w:r>
        <w:separator/>
      </w:r>
    </w:p>
  </w:footnote>
  <w:footnote w:type="continuationSeparator" w:id="0">
    <w:p w:rsidR="00A75333" w:rsidRDefault="00A7533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2796" w:rsidRDefault="009427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2796" w:rsidRDefault="009427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2796" w:rsidRDefault="009427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533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42796"/>
    <w:rsid w:val="00952336"/>
    <w:rsid w:val="009A21D7"/>
    <w:rsid w:val="009A4A2C"/>
    <w:rsid w:val="00A24942"/>
    <w:rsid w:val="00A311C9"/>
    <w:rsid w:val="00A46EFE"/>
    <w:rsid w:val="00A75333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9ABEEF2-947C-4AE8-9412-FB5D1749A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4193A1-6D57-43E6-AB54-F330E5393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Winnicki</dc:creator>
  <cp:keywords/>
  <cp:lastModifiedBy>Piotr Winnicki</cp:lastModifiedBy>
  <cp:revision>2</cp:revision>
  <cp:lastPrinted>2010-01-07T09:39:00Z</cp:lastPrinted>
  <dcterms:created xsi:type="dcterms:W3CDTF">2019-12-19T08:53:00Z</dcterms:created>
  <dcterms:modified xsi:type="dcterms:W3CDTF">2019-12-19T08:53:00Z</dcterms:modified>
</cp:coreProperties>
</file>