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E6C" w:rsidRPr="00AB2FA3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B2FA3">
        <w:rPr>
          <w:rFonts w:ascii="Times New Roman" w:hAnsi="Times New Roman"/>
          <w:b/>
          <w:sz w:val="24"/>
          <w:szCs w:val="24"/>
        </w:rPr>
        <w:t>Załącznik Nr</w:t>
      </w:r>
      <w:r w:rsidR="003830D7">
        <w:rPr>
          <w:rFonts w:ascii="Times New Roman" w:hAnsi="Times New Roman"/>
          <w:b/>
          <w:sz w:val="24"/>
          <w:szCs w:val="24"/>
        </w:rPr>
        <w:t xml:space="preserve"> 1</w:t>
      </w:r>
      <w:r w:rsidR="0022186F" w:rsidRPr="00AB2FA3">
        <w:rPr>
          <w:rFonts w:ascii="Times New Roman" w:hAnsi="Times New Roman"/>
          <w:b/>
          <w:sz w:val="24"/>
          <w:szCs w:val="24"/>
        </w:rPr>
        <w:t xml:space="preserve"> </w:t>
      </w:r>
      <w:r w:rsidRPr="00AB2FA3">
        <w:rPr>
          <w:rFonts w:ascii="Times New Roman" w:hAnsi="Times New Roman"/>
          <w:b/>
          <w:sz w:val="24"/>
          <w:szCs w:val="24"/>
        </w:rPr>
        <w:t>do SIWZ</w:t>
      </w:r>
    </w:p>
    <w:p w:rsidR="00950FB4" w:rsidRDefault="0022186F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  <w:r w:rsidRPr="00AB2FA3">
        <w:rPr>
          <w:rFonts w:ascii="Times New Roman" w:hAnsi="Times New Roman"/>
          <w:b/>
          <w:sz w:val="24"/>
          <w:szCs w:val="24"/>
        </w:rPr>
        <w:t xml:space="preserve">znak: </w:t>
      </w:r>
      <w:r w:rsidR="007358F9">
        <w:rPr>
          <w:rFonts w:ascii="Times New Roman" w:hAnsi="Times New Roman"/>
          <w:b/>
          <w:bCs/>
          <w:iCs/>
          <w:sz w:val="24"/>
          <w:szCs w:val="24"/>
        </w:rPr>
        <w:t>RI.271.1.15</w:t>
      </w:r>
      <w:r w:rsidR="003830D7" w:rsidRPr="003830D7">
        <w:rPr>
          <w:rFonts w:ascii="Times New Roman" w:hAnsi="Times New Roman"/>
          <w:b/>
          <w:bCs/>
          <w:iCs/>
          <w:sz w:val="24"/>
          <w:szCs w:val="24"/>
        </w:rPr>
        <w:t>.2019</w:t>
      </w:r>
    </w:p>
    <w:p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:rsidR="008B0E6C" w:rsidRPr="00FA7AD1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  <w:r w:rsidRPr="00950FB4">
        <w:rPr>
          <w:rFonts w:ascii="Times New Roman" w:hAnsi="Times New Roman"/>
          <w:strike/>
          <w:sz w:val="24"/>
          <w:szCs w:val="24"/>
        </w:rPr>
        <w:t xml:space="preserve"> </w:t>
      </w:r>
    </w:p>
    <w:p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6C51" w:rsidRPr="00443D74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D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950FB4">
        <w:rPr>
          <w:rFonts w:ascii="Times New Roman" w:hAnsi="Times New Roman"/>
          <w:sz w:val="24"/>
          <w:szCs w:val="24"/>
        </w:rPr>
        <w:t>z ewidencji ludności na dzień 31.10.2019</w:t>
      </w:r>
      <w:r w:rsidRPr="00443D74">
        <w:rPr>
          <w:rFonts w:ascii="Times New Roman" w:hAnsi="Times New Roman"/>
          <w:sz w:val="24"/>
          <w:szCs w:val="24"/>
        </w:rPr>
        <w:t xml:space="preserve"> r.) </w:t>
      </w:r>
      <w:r w:rsidR="005B57A0">
        <w:rPr>
          <w:rFonts w:ascii="Times New Roman" w:hAnsi="Times New Roman"/>
          <w:sz w:val="24"/>
          <w:szCs w:val="24"/>
        </w:rPr>
        <w:t xml:space="preserve">wynosi 5080, w tym </w:t>
      </w:r>
      <w:r w:rsidR="0000345E">
        <w:rPr>
          <w:rFonts w:ascii="Times New Roman" w:hAnsi="Times New Roman"/>
          <w:sz w:val="24"/>
          <w:szCs w:val="24"/>
        </w:rPr>
        <w:t>liczba</w:t>
      </w:r>
      <w:bookmarkStart w:id="0" w:name="_GoBack"/>
      <w:bookmarkEnd w:id="0"/>
      <w:r w:rsidR="0000345E">
        <w:rPr>
          <w:rFonts w:ascii="Times New Roman" w:hAnsi="Times New Roman"/>
          <w:sz w:val="24"/>
          <w:szCs w:val="24"/>
        </w:rPr>
        <w:t xml:space="preserve"> mieszkańców zameldowanych na pobyt stały wynosi </w:t>
      </w:r>
      <w:r w:rsidR="005B57A0">
        <w:rPr>
          <w:rFonts w:ascii="Times New Roman" w:hAnsi="Times New Roman"/>
          <w:sz w:val="24"/>
          <w:szCs w:val="24"/>
        </w:rPr>
        <w:t>4977</w:t>
      </w:r>
      <w:r w:rsidR="0000345E">
        <w:rPr>
          <w:rFonts w:ascii="Times New Roman" w:hAnsi="Times New Roman"/>
          <w:sz w:val="24"/>
          <w:szCs w:val="24"/>
        </w:rPr>
        <w:t xml:space="preserve">. </w:t>
      </w:r>
    </w:p>
    <w:p w:rsidR="008E6C51" w:rsidRPr="00FA7AD1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6A57" w:rsidRPr="00022F92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Gminie Pokrzywnica </w:t>
      </w:r>
      <w:r w:rsidR="00313A48">
        <w:rPr>
          <w:rFonts w:ascii="Times New Roman" w:hAnsi="Times New Roman"/>
          <w:sz w:val="24"/>
          <w:szCs w:val="24"/>
        </w:rPr>
        <w:t>w latach 2016</w:t>
      </w:r>
      <w:r w:rsidR="00CA63E3">
        <w:rPr>
          <w:rFonts w:ascii="Times New Roman" w:hAnsi="Times New Roman"/>
          <w:sz w:val="24"/>
          <w:szCs w:val="24"/>
        </w:rPr>
        <w:t>-2019</w:t>
      </w:r>
      <w:r w:rsidRPr="00FA7AD1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3261"/>
        <w:gridCol w:w="1275"/>
        <w:gridCol w:w="1276"/>
        <w:gridCol w:w="1134"/>
        <w:gridCol w:w="992"/>
      </w:tblGrid>
      <w:tr w:rsidR="00110E06" w:rsidRPr="00E26988" w:rsidTr="00110E06">
        <w:trPr>
          <w:trHeight w:val="728"/>
        </w:trPr>
        <w:tc>
          <w:tcPr>
            <w:tcW w:w="562" w:type="dxa"/>
            <w:vMerge w:val="restart"/>
            <w:shd w:val="clear" w:color="auto" w:fill="A6A6A6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 xml:space="preserve">Lp. </w:t>
            </w:r>
          </w:p>
        </w:tc>
        <w:tc>
          <w:tcPr>
            <w:tcW w:w="1134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3261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Rodzaj 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odebranych 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odpadów komunalnych</w:t>
            </w:r>
          </w:p>
        </w:tc>
        <w:tc>
          <w:tcPr>
            <w:tcW w:w="4677" w:type="dxa"/>
            <w:gridSpan w:val="4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110E06" w:rsidRPr="008135EB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1276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A6A6A6"/>
          </w:tcPr>
          <w:p w:rsidR="00110E06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A6A6A6"/>
          </w:tcPr>
          <w:p w:rsidR="00110E06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(I-X)</w:t>
            </w:r>
          </w:p>
        </w:tc>
      </w:tr>
      <w:tr w:rsidR="00110E06" w:rsidTr="00110E06">
        <w:trPr>
          <w:trHeight w:val="427"/>
        </w:trPr>
        <w:tc>
          <w:tcPr>
            <w:tcW w:w="562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Niesegregowane (zmieszane) odpady komunalne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528,700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353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papieru i tektury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10,359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19,8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tworzyw sztucznych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32,712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38,55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metali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1,219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Zmieszane odpady opakowaniowe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1,640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439,32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ze szkła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39,699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54,49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Papier i tektura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24,090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Szkło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92,46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ulegające biodegradacji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Inne odpady ulegające biodegradacji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Tworzywa sztuczne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85,69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Metale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20,36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wielkogabarytowe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19,520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Zużyte opony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</w:tr>
      <w:tr w:rsidR="00110E06" w:rsidTr="00110E06">
        <w:trPr>
          <w:trHeight w:val="63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Zużyte urządzenia elektryczne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i elektroniczne inne niż wymienione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w 20 01 21, 20 01 23 i 20 01 35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0,030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</w:tr>
      <w:tr w:rsidR="00181357" w:rsidTr="00181357">
        <w:trPr>
          <w:trHeight w:val="475"/>
        </w:trPr>
        <w:tc>
          <w:tcPr>
            <w:tcW w:w="562" w:type="dxa"/>
            <w:shd w:val="clear" w:color="auto" w:fill="auto"/>
          </w:tcPr>
          <w:p w:rsidR="00181357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16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81357" w:rsidRPr="008135EB" w:rsidRDefault="00181357" w:rsidP="00181357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Razem </w:t>
            </w:r>
          </w:p>
        </w:tc>
        <w:tc>
          <w:tcPr>
            <w:tcW w:w="1275" w:type="dxa"/>
          </w:tcPr>
          <w:p w:rsidR="00181357" w:rsidRPr="008135EB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1276" w:type="dxa"/>
          </w:tcPr>
          <w:p w:rsidR="00181357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1134" w:type="dxa"/>
          </w:tcPr>
          <w:p w:rsidR="00181357" w:rsidRDefault="007847D8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1.122,623</w:t>
            </w:r>
          </w:p>
        </w:tc>
        <w:tc>
          <w:tcPr>
            <w:tcW w:w="992" w:type="dxa"/>
          </w:tcPr>
          <w:p w:rsidR="00181357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921,75</w:t>
            </w:r>
          </w:p>
        </w:tc>
      </w:tr>
      <w:tr w:rsidR="00110E06" w:rsidRPr="00372DA2" w:rsidTr="00110E06">
        <w:trPr>
          <w:trHeight w:val="520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17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Liczba gospodarstw domowych</w:t>
            </w:r>
            <w:r w:rsidRPr="008135EB">
              <w:rPr>
                <w:rFonts w:ascii="Bookman Old Style" w:hAnsi="Bookman Old Style"/>
                <w:sz w:val="14"/>
                <w:szCs w:val="14"/>
              </w:rPr>
              <w:t>, od których zostały odebrane odpady komunalne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1290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1300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1366</w:t>
            </w:r>
          </w:p>
        </w:tc>
        <w:tc>
          <w:tcPr>
            <w:tcW w:w="992" w:type="dxa"/>
          </w:tcPr>
          <w:p w:rsidR="00110E06" w:rsidRPr="00987DEE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987DEE">
              <w:rPr>
                <w:rFonts w:ascii="Bookman Old Style" w:hAnsi="Bookman Old Style"/>
                <w:b/>
                <w:sz w:val="14"/>
                <w:szCs w:val="14"/>
              </w:rPr>
              <w:t>1282</w:t>
            </w:r>
          </w:p>
          <w:p w:rsidR="00110E06" w:rsidRPr="00221453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0"/>
                <w:szCs w:val="10"/>
              </w:rPr>
            </w:pPr>
            <w:r>
              <w:rPr>
                <w:rFonts w:ascii="Bookman Old Style" w:hAnsi="Bookman Old Style"/>
                <w:b/>
                <w:sz w:val="10"/>
                <w:szCs w:val="10"/>
              </w:rPr>
              <w:t>w</w:t>
            </w:r>
            <w:r w:rsidRPr="00221453">
              <w:rPr>
                <w:rFonts w:ascii="Bookman Old Style" w:hAnsi="Bookman Old Style"/>
                <w:b/>
                <w:sz w:val="10"/>
                <w:szCs w:val="10"/>
              </w:rPr>
              <w:t xml:space="preserve">g stanu na </w:t>
            </w:r>
            <w:r w:rsidRPr="00221453">
              <w:rPr>
                <w:rFonts w:ascii="Bookman Old Style" w:hAnsi="Bookman Old Style"/>
                <w:b/>
                <w:sz w:val="8"/>
                <w:szCs w:val="8"/>
              </w:rPr>
              <w:t>dzień</w:t>
            </w:r>
            <w:r>
              <w:rPr>
                <w:rFonts w:ascii="Bookman Old Style" w:hAnsi="Bookman Old Style"/>
                <w:b/>
                <w:sz w:val="8"/>
                <w:szCs w:val="8"/>
              </w:rPr>
              <w:t xml:space="preserve"> 20.11</w:t>
            </w:r>
            <w:r w:rsidRPr="00221453">
              <w:rPr>
                <w:rFonts w:ascii="Bookman Old Style" w:hAnsi="Bookman Old Style"/>
                <w:b/>
                <w:sz w:val="8"/>
                <w:szCs w:val="8"/>
              </w:rPr>
              <w:t>.2019 r.</w:t>
            </w:r>
          </w:p>
        </w:tc>
      </w:tr>
      <w:tr w:rsidR="00110E06" w:rsidRPr="00372DA2" w:rsidTr="00110E06">
        <w:trPr>
          <w:trHeight w:val="547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18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Osiągnięty poziom ograniczenia masy odpadów komunalnych ulegających biodegradacji: 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0%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0,92%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32,75%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RPr="00372DA2" w:rsidTr="00D45274">
        <w:trPr>
          <w:trHeight w:val="518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19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Osiągnięty poziom  recyklingu, przygotowania do ponownego użycia następujących frakcji odpadów komunalnych: papieru, metali, tworzyw sztucznych i szkła: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18,52%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22,98%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37,21%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RPr="00372DA2" w:rsidTr="00D45274">
        <w:trPr>
          <w:trHeight w:val="696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20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Osiągnięty poziom recyklingu, przygotowania do ponownego użycia i odzysku innymi metodami innych niż niebezpieczne odpadów budowlanych i rozbiórkowych: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221453"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</w:tbl>
    <w:p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0DB" w:rsidRDefault="008A374D" w:rsidP="008A37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Przedmiotem zamówienia jest odbieranie i zagospodarowanie (odzysk lub unieszkodliwienie) wskazanych w opisie zamówienia odpadów komunalnych z nieruchomości położonych na terenie Gminy Pokrzywnica, na których zamieszkują mieszkańcy,</w:t>
      </w:r>
      <w:r w:rsidRPr="00FA7AD1">
        <w:rPr>
          <w:rFonts w:ascii="Times New Roman" w:hAnsi="Times New Roman"/>
          <w:sz w:val="24"/>
          <w:szCs w:val="24"/>
        </w:rPr>
        <w:br/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:rsidR="00D020DB" w:rsidRDefault="008A374D" w:rsidP="00D020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>minach (Dz. U. 2019</w:t>
      </w:r>
      <w:r w:rsidRPr="00D020DB">
        <w:rPr>
          <w:rFonts w:ascii="Times New Roman" w:hAnsi="Times New Roman"/>
          <w:sz w:val="24"/>
          <w:szCs w:val="24"/>
        </w:rPr>
        <w:t xml:space="preserve"> r., poz. </w:t>
      </w:r>
      <w:r w:rsidR="00130266">
        <w:rPr>
          <w:rFonts w:ascii="Times New Roman" w:hAnsi="Times New Roman"/>
          <w:sz w:val="24"/>
          <w:szCs w:val="24"/>
        </w:rPr>
        <w:t>2010</w:t>
      </w:r>
      <w:r w:rsidR="00D020DB">
        <w:rPr>
          <w:rFonts w:ascii="Times New Roman" w:hAnsi="Times New Roman"/>
          <w:sz w:val="24"/>
          <w:szCs w:val="24"/>
        </w:rPr>
        <w:t>),</w:t>
      </w:r>
    </w:p>
    <w:p w:rsidR="00CA0EE8" w:rsidRPr="00CA0EE8" w:rsidRDefault="00CA0EE8" w:rsidP="00CA0EE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:rsidR="00AA4DC9" w:rsidRDefault="00A02DBC" w:rsidP="00AA4DC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:rsidR="001C4CAA" w:rsidRPr="001C4CAA" w:rsidRDefault="00AA4DC9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Pr="001C4CAA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2)</w:t>
      </w:r>
      <w:r w:rsidRPr="001C4CAA">
        <w:rPr>
          <w:rFonts w:ascii="Times New Roman" w:hAnsi="Times New Roman"/>
          <w:sz w:val="20"/>
          <w:szCs w:val="20"/>
        </w:rPr>
        <w:tab/>
        <w:t xml:space="preserve">zapewniające składowanie odpadów powstających w procesie mechaniczno-biologicznego przetwarzania zmieszanych odpadów komunalnych oraz pozostałości z sortowania odpadów komunalnych </w:t>
      </w:r>
    </w:p>
    <w:p w:rsidR="00A02DBC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:rsidR="00CA0EE8" w:rsidRPr="00CA0EE8" w:rsidRDefault="00CA0EE8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>Marszałek Województwa Mazowieckiego, realizując obowiązek wynikający z art. 38b ustawy z dnia 14 grudnia 2012 r. o odpadach, opublikował w Biuletynie Informacji Publicznej Samorządu Województwa Mazowieckiego listę instalacji komunalnych</w:t>
      </w:r>
    </w:p>
    <w:p w:rsidR="001C4CAA" w:rsidRPr="00CA0EE8" w:rsidRDefault="00CA0EE8" w:rsidP="00CA0EE8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Pr="002F7490">
          <w:rPr>
            <w:rStyle w:val="Hipercze"/>
            <w:rFonts w:ascii="Times New Roman" w:hAnsi="Times New Roman"/>
            <w:sz w:val="20"/>
            <w:szCs w:val="20"/>
          </w:rPr>
          <w:t>https://bip.mazovia.pl/zaatwspraw/prawo--przepisy/ewidencje-rejestry-archiwa/lista-instalacji-komunalnych/</w:t>
        </w:r>
      </w:hyperlink>
      <w:r>
        <w:rPr>
          <w:rFonts w:ascii="Times New Roman" w:hAnsi="Times New Roman"/>
          <w:sz w:val="20"/>
          <w:szCs w:val="20"/>
        </w:rPr>
        <w:t xml:space="preserve">. </w:t>
      </w:r>
    </w:p>
    <w:p w:rsidR="00CA0EE8" w:rsidRDefault="00CA0EE8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1) Nieruchomości, na których zamieszkują mieszkańcy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51094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>
        <w:rPr>
          <w:rFonts w:ascii="Times New Roman" w:hAnsi="Times New Roman"/>
          <w:sz w:val="24"/>
          <w:szCs w:val="24"/>
        </w:rPr>
        <w:t>, 240 l i</w:t>
      </w:r>
      <w:r w:rsidRPr="00FA7AD1">
        <w:rPr>
          <w:rFonts w:ascii="Times New Roman" w:hAnsi="Times New Roman"/>
          <w:sz w:val="24"/>
          <w:szCs w:val="24"/>
        </w:rPr>
        <w:t xml:space="preserve"> 1100</w:t>
      </w:r>
      <w:r>
        <w:rPr>
          <w:rFonts w:ascii="Times New Roman" w:hAnsi="Times New Roman"/>
          <w:sz w:val="24"/>
          <w:szCs w:val="24"/>
        </w:rPr>
        <w:t xml:space="preserve"> l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51094A" w:rsidRPr="00F67AFD" w:rsidRDefault="0051094A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67AFD">
        <w:rPr>
          <w:rFonts w:ascii="Times New Roman" w:hAnsi="Times New Roman"/>
          <w:b/>
          <w:sz w:val="24"/>
          <w:szCs w:val="24"/>
        </w:rPr>
        <w:t xml:space="preserve">Pojemniki zapewniają właściciele nieruchomości zamieszkałych na terenie gminy. </w:t>
      </w:r>
    </w:p>
    <w:p w:rsidR="00F67AFD" w:rsidRDefault="00F67AF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094A" w:rsidRPr="00661992" w:rsidRDefault="0051094A" w:rsidP="008A374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Wykonawca może oferować właścicielom nieruchomości możliwość zakupu lub najmu pojemników. Zakup lub najem </w:t>
      </w:r>
      <w:r w:rsidR="00F67AFD">
        <w:rPr>
          <w:rFonts w:ascii="Times New Roman" w:hAnsi="Times New Roman"/>
          <w:sz w:val="24"/>
          <w:szCs w:val="24"/>
        </w:rPr>
        <w:t xml:space="preserve">będzie przedmiotem umowy cywilnoprawnej pomiędzy Wykonawcą a właścicielem nieruchomości. </w:t>
      </w:r>
      <w:r w:rsidR="00661992">
        <w:rPr>
          <w:rFonts w:ascii="Times New Roman" w:hAnsi="Times New Roman"/>
          <w:sz w:val="24"/>
          <w:szCs w:val="24"/>
        </w:rPr>
        <w:t xml:space="preserve">Oferowane pojemniki muszą być czyste i estetyczne oraz odpowiednio oznakowane. </w:t>
      </w:r>
      <w:r w:rsidR="00661992" w:rsidRPr="00661992">
        <w:rPr>
          <w:rFonts w:ascii="Times New Roman" w:hAnsi="Times New Roman"/>
          <w:b/>
          <w:sz w:val="24"/>
          <w:szCs w:val="24"/>
          <w:u w:val="single"/>
        </w:rPr>
        <w:t xml:space="preserve">Koszt sprzedaży lub najmu pojemników nie może być wliczony w cenę przedmiotu zamówienia. </w:t>
      </w:r>
      <w:r w:rsidR="00661992" w:rsidRPr="00661992">
        <w:rPr>
          <w:rFonts w:ascii="Times New Roman" w:hAnsi="Times New Roman"/>
          <w:sz w:val="24"/>
          <w:szCs w:val="24"/>
        </w:rPr>
        <w:t xml:space="preserve">Ilość i wielkość pojemników powinna być zgodna z zapisami </w:t>
      </w:r>
      <w:r w:rsidR="00661992" w:rsidRPr="00661992">
        <w:rPr>
          <w:rFonts w:ascii="Times New Roman" w:hAnsi="Times New Roman"/>
          <w:i/>
          <w:sz w:val="24"/>
          <w:szCs w:val="24"/>
        </w:rPr>
        <w:t>regulaminu utrzymania czystości i porządku na terenie Gminy Pokrzywnica</w:t>
      </w:r>
      <w:r w:rsidR="00661992">
        <w:rPr>
          <w:rFonts w:ascii="Times New Roman" w:hAnsi="Times New Roman"/>
          <w:i/>
          <w:sz w:val="24"/>
          <w:szCs w:val="24"/>
        </w:rPr>
        <w:t xml:space="preserve">. </w:t>
      </w:r>
    </w:p>
    <w:p w:rsidR="008A374D" w:rsidRPr="00FA7AD1" w:rsidRDefault="0051094A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>Częstotliwość wywozu przez Wykonawcę odpadów zmieszanych</w:t>
      </w: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021B84">
        <w:rPr>
          <w:rFonts w:ascii="Times New Roman" w:hAnsi="Times New Roman"/>
          <w:b/>
          <w:sz w:val="24"/>
          <w:szCs w:val="24"/>
        </w:rPr>
        <w:t xml:space="preserve">jeden raz w miesiącu </w:t>
      </w:r>
      <w:r w:rsidRPr="00021B84">
        <w:rPr>
          <w:rFonts w:ascii="Times New Roman" w:hAnsi="Times New Roman"/>
          <w:b/>
          <w:sz w:val="24"/>
          <w:szCs w:val="24"/>
        </w:rPr>
        <w:br/>
        <w:t xml:space="preserve">(w drugiej połowie miesiąca).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Pr="00FA7AD1">
        <w:rPr>
          <w:rFonts w:ascii="Times New Roman" w:hAnsi="Times New Roman"/>
          <w:sz w:val="24"/>
          <w:szCs w:val="24"/>
        </w:rPr>
        <w:br/>
        <w:t xml:space="preserve">z winy Wykonawcy, jego naprawianie, doprowadzenie do stanu poprzedniego lub wymiana na nowy należy do Wykonawcy.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 xml:space="preserve">emie workowym. Wprowadza się trzy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>Częstotliwość załadunku i wywozu odpadów zebranych selektywnie</w:t>
      </w:r>
      <w:r w:rsidRPr="00FA7AD1">
        <w:rPr>
          <w:rFonts w:ascii="Times New Roman" w:hAnsi="Times New Roman"/>
          <w:sz w:val="24"/>
          <w:szCs w:val="24"/>
        </w:rPr>
        <w:t xml:space="preserve"> – </w:t>
      </w:r>
      <w:r w:rsidRPr="00021B84">
        <w:rPr>
          <w:rFonts w:ascii="Times New Roman" w:hAnsi="Times New Roman"/>
          <w:b/>
          <w:sz w:val="24"/>
          <w:szCs w:val="24"/>
        </w:rPr>
        <w:t xml:space="preserve">jeden raz w miesiącu bezpośrednio z nieruchomości (w drugiej połowie miesiąca).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  <w:r w:rsidRPr="00FA7AD1">
        <w:rPr>
          <w:rFonts w:ascii="Times New Roman" w:hAnsi="Times New Roman"/>
          <w:sz w:val="24"/>
          <w:szCs w:val="24"/>
        </w:rPr>
        <w:br/>
        <w:t>Ponadto Wykonawca zobowiązany jest dostarczyć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 xml:space="preserve">Częstotliwość załadunku i wywozu odpadów ulegających biodegradacji 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021B84">
        <w:rPr>
          <w:rFonts w:ascii="Times New Roman" w:hAnsi="Times New Roman"/>
          <w:sz w:val="24"/>
          <w:szCs w:val="24"/>
          <w:u w:val="single"/>
        </w:rPr>
        <w:t xml:space="preserve">nie rzadziej niż raz w miesiącu.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 w:rsidR="00021B84">
        <w:rPr>
          <w:b/>
        </w:rPr>
        <w:t xml:space="preserve">kod 20 03 07), wyeksploatowany </w:t>
      </w:r>
      <w:r w:rsidRPr="00FA7AD1">
        <w:rPr>
          <w:b/>
        </w:rPr>
        <w:t xml:space="preserve">sprzęt elektryczny i elektroniczny (kody 20 01 23, 20 01 35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Odbiór odpadów wielkogabarytowych, wyeksploatowanego sprzętu elektrycznego i elektronicznego</w:t>
      </w:r>
      <w:r>
        <w:rPr>
          <w:rFonts w:ascii="Times New Roman" w:hAnsi="Times New Roman"/>
          <w:sz w:val="24"/>
          <w:szCs w:val="24"/>
        </w:rPr>
        <w:t>, baterii i akumulatorów oraz zużytych opon</w:t>
      </w:r>
      <w:r w:rsidRPr="00FA7AD1">
        <w:rPr>
          <w:rFonts w:ascii="Times New Roman" w:hAnsi="Times New Roman"/>
          <w:sz w:val="24"/>
          <w:szCs w:val="24"/>
        </w:rPr>
        <w:t xml:space="preserve"> będzie się odbywać poprzez odbieranie wystawionych</w:t>
      </w:r>
      <w:r w:rsidR="00B24448"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E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  <w:u w:val="single"/>
        </w:rPr>
        <w:t xml:space="preserve">Częstotliwość załadunku i wywozu </w:t>
      </w:r>
      <w:r w:rsidR="00532EC3" w:rsidRPr="00532EC3">
        <w:rPr>
          <w:rFonts w:ascii="Times New Roman" w:hAnsi="Times New Roman"/>
          <w:sz w:val="24"/>
          <w:szCs w:val="24"/>
          <w:u w:val="single"/>
        </w:rPr>
        <w:t xml:space="preserve">ww. odpadów </w:t>
      </w:r>
      <w:r w:rsidRPr="00532EC3">
        <w:rPr>
          <w:rFonts w:ascii="Times New Roman" w:hAnsi="Times New Roman"/>
          <w:sz w:val="24"/>
          <w:szCs w:val="24"/>
          <w:u w:val="single"/>
        </w:rPr>
        <w:t xml:space="preserve"> przez Wykonawcę</w:t>
      </w:r>
      <w:r w:rsidRPr="00FA7AD1">
        <w:rPr>
          <w:rFonts w:ascii="Times New Roman" w:hAnsi="Times New Roman"/>
          <w:sz w:val="24"/>
          <w:szCs w:val="24"/>
        </w:rPr>
        <w:t xml:space="preserve"> – </w:t>
      </w:r>
      <w:r w:rsidRPr="00532EC3">
        <w:rPr>
          <w:rFonts w:ascii="Times New Roman" w:hAnsi="Times New Roman"/>
          <w:b/>
          <w:sz w:val="24"/>
          <w:szCs w:val="24"/>
        </w:rPr>
        <w:t xml:space="preserve">raz na pół roku. </w:t>
      </w:r>
    </w:p>
    <w:p w:rsidR="00532EC3" w:rsidRPr="00532EC3" w:rsidRDefault="00532EC3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>W ramach niniejszego zamówienia odbędą się dwie zbiórki przedmiotowych odpadów.</w:t>
      </w:r>
    </w:p>
    <w:p w:rsidR="008A374D" w:rsidRPr="006A3362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3362">
        <w:rPr>
          <w:rFonts w:ascii="Times New Roman" w:hAnsi="Times New Roman"/>
          <w:sz w:val="24"/>
          <w:szCs w:val="24"/>
        </w:rPr>
        <w:t xml:space="preserve">Zbiórki tych odpadów należy przeprowadzić wiosną w miesiącach kwiecień lub maj i jesienią w miesiącach wrzesień lub październik.  </w:t>
      </w:r>
    </w:p>
    <w:p w:rsidR="007779A8" w:rsidRPr="00B62D29" w:rsidRDefault="007779A8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przypadku stwierdzenia przez pracowników Wykonawcy bezpośrednio dokonujących odbioru odpadów zapełnienia pojemnika</w:t>
      </w:r>
      <w:r>
        <w:rPr>
          <w:rFonts w:ascii="Times New Roman" w:hAnsi="Times New Roman"/>
          <w:sz w:val="24"/>
          <w:szCs w:val="24"/>
        </w:rPr>
        <w:t xml:space="preserve"> na odpady zmieszane </w:t>
      </w:r>
      <w:r w:rsidRPr="00FA7AD1">
        <w:rPr>
          <w:rFonts w:ascii="Times New Roman" w:hAnsi="Times New Roman"/>
          <w:sz w:val="24"/>
          <w:szCs w:val="24"/>
        </w:rPr>
        <w:t>lub worka służącego do gromadzenia odpadów segregowanych odpadami budowlanymi lub remontowymi Wykonawca nie ma obowiązku odbioru odpadów.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:rsidR="008A374D" w:rsidRPr="002C268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 xml:space="preserve">Worki powinny być łatwo zamykane za pomocą zainstalowanej na stałe taśmy ściągającej. 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PLASTIK, </w:t>
      </w:r>
      <w:r w:rsidRPr="0060451E">
        <w:rPr>
          <w:rFonts w:ascii="Times New Roman" w:hAnsi="Times New Roman"/>
          <w:b/>
          <w:sz w:val="28"/>
          <w:szCs w:val="28"/>
        </w:rPr>
        <w:t>TWORZYWA SZTUCZNE I METALE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wielomateriałowe (np. kartony po mleku i sokach),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OPAKOWANIA POWINNY BYĆ OPRÓŻNIONE I ZGNIECIONE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plastikowych worków po nawozach i pojemników po środkach ochrony roślin,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folii po kiszonkach rolniczych. </w:t>
      </w:r>
    </w:p>
    <w:p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Cs/>
          <w:sz w:val="24"/>
          <w:szCs w:val="24"/>
        </w:rPr>
        <w:br/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ODPADY ULEGAJĄCE BIODEGRADACJI</w:t>
      </w:r>
      <w:r w:rsidRPr="0060451E">
        <w:rPr>
          <w:rFonts w:ascii="Times New Roman" w:hAnsi="Times New Roman"/>
          <w:b/>
          <w:sz w:val="28"/>
          <w:szCs w:val="28"/>
        </w:rPr>
        <w:t xml:space="preserve">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odpadki warzywne i owocowe (w tym obierki itp.),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gałęzie drzew i krzewów,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PLASTIK, TWORZYWA SZTUCZNE I </w:t>
      </w:r>
      <w:r w:rsidRPr="00627FD4">
        <w:rPr>
          <w:rFonts w:ascii="Times New Roman" w:hAnsi="Times New Roman"/>
          <w:sz w:val="24"/>
          <w:szCs w:val="24"/>
        </w:rPr>
        <w:t>METAL</w:t>
      </w:r>
      <w:r>
        <w:rPr>
          <w:rFonts w:ascii="Times New Roman" w:hAnsi="Times New Roman"/>
          <w:sz w:val="24"/>
          <w:szCs w:val="24"/>
        </w:rPr>
        <w:t>E</w:t>
      </w:r>
      <w:r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np. butelki po napojach, nakrętki </w:t>
      </w:r>
      <w:proofErr w:type="spellStart"/>
      <w:r>
        <w:rPr>
          <w:rFonts w:ascii="Times New Roman" w:hAnsi="Times New Roman"/>
          <w:sz w:val="24"/>
          <w:szCs w:val="24"/>
        </w:rPr>
        <w:t>itp</w:t>
      </w:r>
      <w:proofErr w:type="spellEnd"/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D81288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 xml:space="preserve">lizacji zamówienia wskazano w dział 5 pkt 2 </w:t>
      </w:r>
      <w:proofErr w:type="spellStart"/>
      <w:r w:rsidR="00D81288" w:rsidRPr="00D81288">
        <w:rPr>
          <w:rFonts w:ascii="Times New Roman" w:hAnsi="Times New Roman"/>
          <w:sz w:val="24"/>
          <w:szCs w:val="24"/>
        </w:rPr>
        <w:t>ppkt</w:t>
      </w:r>
      <w:proofErr w:type="spellEnd"/>
      <w:r w:rsidR="00D81288" w:rsidRPr="00D81288">
        <w:rPr>
          <w:rFonts w:ascii="Times New Roman" w:hAnsi="Times New Roman"/>
          <w:sz w:val="24"/>
          <w:szCs w:val="24"/>
        </w:rPr>
        <w:t xml:space="preserve"> 3 lit b)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815C9F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 xml:space="preserve">liczba gospodarstw domowych – </w:t>
      </w:r>
      <w:r w:rsidRPr="00815C9F">
        <w:rPr>
          <w:rFonts w:ascii="Times New Roman" w:hAnsi="Times New Roman"/>
          <w:b/>
          <w:sz w:val="24"/>
          <w:szCs w:val="24"/>
        </w:rPr>
        <w:t>1400</w:t>
      </w:r>
    </w:p>
    <w:p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815C9F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Liczba nieruchomości zamieszkałych- </w:t>
      </w:r>
      <w:r w:rsidR="00532EC3">
        <w:rPr>
          <w:rFonts w:ascii="Times New Roman" w:hAnsi="Times New Roman"/>
          <w:sz w:val="24"/>
          <w:szCs w:val="24"/>
        </w:rPr>
        <w:t xml:space="preserve"> </w:t>
      </w:r>
      <w:r w:rsidRPr="00815C9F">
        <w:rPr>
          <w:rFonts w:ascii="Times New Roman" w:hAnsi="Times New Roman"/>
          <w:b/>
          <w:sz w:val="24"/>
          <w:szCs w:val="24"/>
        </w:rPr>
        <w:t xml:space="preserve">1400 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Szacunkowa liczba gospodarstw, w których odpady zbierane są w sposób selektywny- </w:t>
      </w:r>
      <w:r w:rsidR="00DB44BB" w:rsidRPr="00DB44BB">
        <w:rPr>
          <w:rFonts w:ascii="Times New Roman" w:hAnsi="Times New Roman"/>
          <w:b/>
          <w:sz w:val="24"/>
          <w:szCs w:val="24"/>
        </w:rPr>
        <w:t>1400</w:t>
      </w:r>
    </w:p>
    <w:p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4BB" w:rsidRPr="00DB44BB" w:rsidRDefault="00DB44BB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44BB">
        <w:rPr>
          <w:rFonts w:ascii="Times New Roman" w:hAnsi="Times New Roman"/>
          <w:sz w:val="24"/>
          <w:szCs w:val="24"/>
        </w:rPr>
        <w:t xml:space="preserve">Liczba gospodarstwa domowych </w:t>
      </w:r>
      <w:r>
        <w:rPr>
          <w:rFonts w:ascii="Times New Roman" w:hAnsi="Times New Roman"/>
          <w:sz w:val="24"/>
          <w:szCs w:val="24"/>
        </w:rPr>
        <w:t xml:space="preserve">objętych systemem na podstawie złożonych deklaracji wg stanu na dzień 20.11.2019 r. wynosi 1282, w tym segregację odpadów zadeklarowano w 1257 gospodarstwach. W trakcie realizacji zamówienia wszystkie gospodarstwa domowe zostaną objęte obowiązkiem segregacji odpadów. O powyższym fakcie Zamawiający powiadomi Wykonawcę. 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żółte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8171D7">
        <w:rPr>
          <w:rFonts w:ascii="Times New Roman" w:hAnsi="Times New Roman"/>
          <w:b/>
          <w:sz w:val="24"/>
          <w:szCs w:val="24"/>
        </w:rPr>
        <w:t>50.000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</w:t>
      </w:r>
      <w:r w:rsidRPr="000A1574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niebieskie </w:t>
      </w:r>
      <w:r w:rsidRPr="008171D7">
        <w:rPr>
          <w:rFonts w:ascii="Times New Roman" w:hAnsi="Times New Roman"/>
          <w:b/>
          <w:strike/>
          <w:sz w:val="24"/>
          <w:szCs w:val="24"/>
        </w:rPr>
        <w:t>-</w:t>
      </w:r>
      <w:r w:rsidR="008171D7" w:rsidRPr="008171D7">
        <w:rPr>
          <w:rFonts w:ascii="Times New Roman" w:hAnsi="Times New Roman"/>
          <w:b/>
          <w:sz w:val="24"/>
          <w:szCs w:val="24"/>
        </w:rPr>
        <w:t>2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 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0A1574">
        <w:rPr>
          <w:rFonts w:ascii="Times New Roman" w:hAnsi="Times New Roman"/>
          <w:b/>
          <w:sz w:val="24"/>
          <w:szCs w:val="24"/>
        </w:rPr>
        <w:t>zielone</w:t>
      </w:r>
      <w:r w:rsidR="008171D7">
        <w:rPr>
          <w:rFonts w:ascii="Times New Roman" w:hAnsi="Times New Roman"/>
          <w:b/>
          <w:sz w:val="24"/>
          <w:szCs w:val="24"/>
        </w:rPr>
        <w:t xml:space="preserve">-  </w:t>
      </w:r>
      <w:r w:rsidR="008171D7" w:rsidRPr="008171D7">
        <w:rPr>
          <w:rFonts w:ascii="Times New Roman" w:hAnsi="Times New Roman"/>
          <w:b/>
          <w:sz w:val="24"/>
          <w:szCs w:val="24"/>
        </w:rPr>
        <w:t>4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</w:t>
      </w:r>
      <w:r w:rsidR="00532EC3">
        <w:rPr>
          <w:rFonts w:ascii="Times New Roman" w:hAnsi="Times New Roman"/>
          <w:b/>
          <w:sz w:val="24"/>
          <w:szCs w:val="24"/>
        </w:rPr>
        <w:t xml:space="preserve">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brązowe -</w:t>
      </w:r>
      <w:r w:rsidR="008171D7">
        <w:rPr>
          <w:rFonts w:ascii="Times New Roman" w:hAnsi="Times New Roman"/>
          <w:b/>
          <w:sz w:val="24"/>
          <w:szCs w:val="24"/>
        </w:rPr>
        <w:t xml:space="preserve"> </w:t>
      </w:r>
      <w:r w:rsidR="00532EC3" w:rsidRPr="008171D7">
        <w:rPr>
          <w:rFonts w:ascii="Times New Roman" w:hAnsi="Times New Roman"/>
          <w:b/>
          <w:sz w:val="24"/>
          <w:szCs w:val="24"/>
        </w:rPr>
        <w:t>8.000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</w:t>
      </w:r>
      <w:r w:rsidRPr="000A1574">
        <w:rPr>
          <w:rFonts w:ascii="Times New Roman" w:hAnsi="Times New Roman"/>
          <w:b/>
          <w:sz w:val="24"/>
          <w:szCs w:val="24"/>
        </w:rPr>
        <w:t xml:space="preserve">       </w:t>
      </w:r>
    </w:p>
    <w:p w:rsidR="00532EC3" w:rsidRDefault="00532EC3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Default="00532EC3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>Powyższe dane o ilości osób zamieszkałych m</w:t>
      </w:r>
      <w:r w:rsidR="00C62A82">
        <w:rPr>
          <w:rFonts w:ascii="Times New Roman" w:hAnsi="Times New Roman"/>
          <w:sz w:val="24"/>
          <w:szCs w:val="24"/>
        </w:rPr>
        <w:t>ogą ulec zmianie na skutek migracji</w:t>
      </w:r>
      <w:r w:rsidRPr="00532EC3">
        <w:rPr>
          <w:rFonts w:ascii="Times New Roman" w:hAnsi="Times New Roman"/>
          <w:sz w:val="24"/>
          <w:szCs w:val="24"/>
        </w:rPr>
        <w:t xml:space="preserve"> ludności. Liczba gospodarstw może ulec zmianie w wyniku oddania do użytku i zamieszkania nowych budynków lub wyludnienia, w związku z czym liczba i rodzaje worków do segregacji może ulec zmianie. Ilość worków winna być uzależniona od charakteru nieruchomości oraz liczby osób ją zamieszkujących bądź z niej korzystających (rodzaj gospodarstwa).  </w:t>
      </w:r>
    </w:p>
    <w:p w:rsidR="008A374D" w:rsidRPr="0058538D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28650A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Najpóźniej 2 tygodnie przed roz</w:t>
      </w:r>
      <w:r w:rsidR="008B08F5">
        <w:rPr>
          <w:rFonts w:ascii="Times New Roman" w:hAnsi="Times New Roman"/>
          <w:sz w:val="24"/>
          <w:szCs w:val="24"/>
        </w:rPr>
        <w:t>poczęciem realizacji zamówienia.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301BE2">
        <w:rPr>
          <w:rFonts w:ascii="Times New Roman" w:hAnsi="Times New Roman"/>
          <w:sz w:val="24"/>
          <w:szCs w:val="24"/>
        </w:rPr>
        <w:t xml:space="preserve">Zamawiający dostarczy Wykonawcy szczegółowy wykaz adresów nieruchomości objętych umową odbioru. Wykaz ten zostanie przekazany w formie elektronicznej na płycie CD. </w:t>
      </w:r>
      <w:r w:rsidRPr="00C62A82">
        <w:rPr>
          <w:rFonts w:ascii="Times New Roman" w:hAnsi="Times New Roman"/>
          <w:color w:val="000000" w:themeColor="text1"/>
          <w:sz w:val="24"/>
          <w:szCs w:val="24"/>
        </w:rPr>
        <w:t>W ramach wykazu Zamawiający przekaże Wykonawcy następujące dane: adres nieruchomości, imię i nazw</w:t>
      </w:r>
      <w:r w:rsidR="00635CCF" w:rsidRPr="00C62A82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8836F5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 i</w:t>
      </w:r>
      <w:r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:rsidR="008A374D" w:rsidRPr="00301BE2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>ję wykazu adresów nieruchomości.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worki, w zależności od zmian deklaracji w terminie 5 dni od daty otrzymania aktualizacji.  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do </w:t>
      </w:r>
      <w:r w:rsidR="008B08F5">
        <w:rPr>
          <w:rFonts w:ascii="Times New Roman" w:hAnsi="Times New Roman"/>
          <w:sz w:val="24"/>
          <w:szCs w:val="24"/>
        </w:rPr>
        <w:t>17.02.2020</w:t>
      </w:r>
      <w:r w:rsidR="0086378C">
        <w:rPr>
          <w:rFonts w:ascii="Times New Roman" w:hAnsi="Times New Roman"/>
          <w:sz w:val="24"/>
          <w:szCs w:val="24"/>
        </w:rPr>
        <w:t xml:space="preserve"> r.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jest zobowiązany sporządzić projekt harmonogramu odbioru odpadów komunalnych na terenie gminy Pokrzywnica </w:t>
      </w:r>
      <w:r w:rsidRPr="005411E7">
        <w:rPr>
          <w:rFonts w:ascii="Times New Roman" w:hAnsi="Times New Roman"/>
          <w:sz w:val="24"/>
          <w:szCs w:val="24"/>
        </w:rPr>
        <w:br/>
        <w:t xml:space="preserve">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>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:rsidR="008A374D" w:rsidRPr="001B54A7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:rsidR="00F9360E" w:rsidRPr="001B54A7" w:rsidRDefault="008A374D" w:rsidP="00F9360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odbierze i zagospodaruje każdą ilość przekazanych m</w:t>
      </w:r>
      <w:r w:rsidR="000656E6" w:rsidRPr="001B54A7">
        <w:rPr>
          <w:rFonts w:ascii="Times New Roman" w:hAnsi="Times New Roman"/>
          <w:sz w:val="24"/>
          <w:szCs w:val="24"/>
        </w:rPr>
        <w:t xml:space="preserve">u odpadów komunalnych od mieszkańców. </w:t>
      </w:r>
    </w:p>
    <w:p w:rsidR="00023C3C" w:rsidRPr="001B54A7" w:rsidRDefault="00627FA6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:rsidR="00041B42" w:rsidRPr="001B54A7" w:rsidRDefault="0081594B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:rsidR="00041B42" w:rsidRPr="001B54A7" w:rsidRDefault="00041B42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:rsidR="00037F73" w:rsidRPr="001B54A7" w:rsidRDefault="00041B42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:rsidR="00037F73" w:rsidRPr="001B54A7" w:rsidRDefault="00037F73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:rsidR="006406F6" w:rsidRPr="001B54A7" w:rsidRDefault="00037F73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:rsidR="006406F6" w:rsidRPr="001B54A7" w:rsidRDefault="0086378C" w:rsidP="006406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:rsidR="00213292" w:rsidRPr="00D81288" w:rsidRDefault="00213292" w:rsidP="002132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Na potrzeby kalkulacji wartości zadania przyjęt</w:t>
      </w:r>
      <w:r w:rsidR="00680A66">
        <w:rPr>
          <w:rFonts w:ascii="Times New Roman" w:hAnsi="Times New Roman"/>
          <w:sz w:val="24"/>
          <w:szCs w:val="24"/>
        </w:rPr>
        <w:t>o ilość 11</w:t>
      </w:r>
      <w:r w:rsidR="007B51B6" w:rsidRPr="001B54A7">
        <w:rPr>
          <w:rFonts w:ascii="Times New Roman" w:hAnsi="Times New Roman"/>
          <w:sz w:val="24"/>
          <w:szCs w:val="24"/>
        </w:rPr>
        <w:t>00 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  <w:r w:rsidR="00E97893" w:rsidRPr="00D81288">
        <w:rPr>
          <w:rFonts w:ascii="Times New Roman" w:hAnsi="Times New Roman"/>
          <w:sz w:val="24"/>
          <w:szCs w:val="24"/>
        </w:rPr>
        <w:t xml:space="preserve">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worki przed pierwszym dniem obowiązywania umowy na odbiór odpadów. Na potwierdzenie dostarczenia </w:t>
      </w:r>
      <w:r w:rsidR="00041B42">
        <w:rPr>
          <w:rFonts w:ascii="Times New Roman" w:hAnsi="Times New Roman"/>
          <w:sz w:val="24"/>
          <w:szCs w:val="24"/>
        </w:rPr>
        <w:t xml:space="preserve">worków </w:t>
      </w:r>
      <w:r w:rsidRPr="00FA7AD1">
        <w:rPr>
          <w:rFonts w:ascii="Times New Roman" w:hAnsi="Times New Roman"/>
          <w:sz w:val="24"/>
          <w:szCs w:val="24"/>
        </w:rPr>
        <w:t xml:space="preserve">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</w:t>
      </w:r>
      <w:r w:rsidR="00AF5019" w:rsidRPr="00FA7AD1">
        <w:rPr>
          <w:rFonts w:ascii="Times New Roman" w:hAnsi="Times New Roman"/>
          <w:sz w:val="24"/>
          <w:szCs w:val="24"/>
        </w:rPr>
        <w:t>szczególności, co</w:t>
      </w:r>
      <w:r w:rsidRPr="00FA7AD1">
        <w:rPr>
          <w:rFonts w:ascii="Times New Roman" w:hAnsi="Times New Roman"/>
          <w:sz w:val="24"/>
          <w:szCs w:val="24"/>
        </w:rPr>
        <w:t xml:space="preserve"> najmniej trzykrotne niezastanie właściciela nieruchomości pod wskazanym adresem w odstępach co najmniej 3 dniowych w godzinach 7.00-18.00. </w:t>
      </w:r>
    </w:p>
    <w:p w:rsidR="00376A34" w:rsidRPr="00376A34" w:rsidRDefault="008A374D" w:rsidP="002132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workach znaków go identyfikujących (np. logo firmy) i rodzaj odebranego odpadu. </w:t>
      </w:r>
    </w:p>
    <w:p w:rsidR="008A374D" w:rsidRPr="00376A3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:rsidR="008A374D" w:rsidRPr="005411E7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1C50">
        <w:rPr>
          <w:rFonts w:ascii="Times New Roman" w:hAnsi="Times New Roman"/>
          <w:color w:val="000000" w:themeColor="text1"/>
          <w:sz w:val="24"/>
          <w:szCs w:val="24"/>
        </w:rPr>
        <w:t xml:space="preserve">Najpóźniej do </w:t>
      </w:r>
      <w:r w:rsidR="007B51B6">
        <w:rPr>
          <w:rFonts w:ascii="Times New Roman" w:hAnsi="Times New Roman"/>
          <w:color w:val="000000" w:themeColor="text1"/>
          <w:sz w:val="24"/>
          <w:szCs w:val="24"/>
        </w:rPr>
        <w:t>17.02.2020r.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:rsidR="00FE6A60" w:rsidRPr="00D81288" w:rsidRDefault="00FE6A60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 xml:space="preserve">i poinformować niezwłocznie (w ciągu 7 dni od zaistnienia sytuacji) Zamawiającego oraz właściciela nieruchomości o tym fakcie. Zamawiającego należy powiadomić za pośrednictwem poczty elektronicznej, a mieszkańca pisemnie. 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worków ze złą segregacją oraz dokumentację fotograficzną (min. 3 zdjęcia) obrazującą skład odpadu.  </w:t>
      </w:r>
      <w:r w:rsidR="00D94CB7" w:rsidRPr="00D81288">
        <w:rPr>
          <w:rFonts w:ascii="Times New Roman" w:hAnsi="Times New Roman"/>
          <w:sz w:val="24"/>
          <w:szCs w:val="24"/>
        </w:rPr>
        <w:t xml:space="preserve">   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worków</w:t>
      </w:r>
      <w:r w:rsidRPr="009578A9">
        <w:rPr>
          <w:rFonts w:ascii="Times New Roman" w:hAnsi="Times New Roman"/>
          <w:sz w:val="24"/>
          <w:szCs w:val="24"/>
        </w:rPr>
        <w:t xml:space="preserve">, ulotek i harmonogramów za dowód będą uznawane wskazania urządzeń kontrolujących czas i przebieg tras pojazdów (GPS) przedkładanych na każe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:rsidR="00DF48E4" w:rsidRPr="00DF48E4" w:rsidRDefault="008A374D" w:rsidP="00DF48E4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>ramem, niedostarczenie 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>w ciągu 48 godzin od otrzymania zawiadomienia e-mailem lub telefonicznie od Zamawiającego. Załatwienie reklamacji należy niezwłocznie potwierdzić e-mailem na adres: srodowisko@pokrzywnica.pl</w:t>
      </w:r>
      <w:r w:rsidR="00E01A7A">
        <w:rPr>
          <w:rFonts w:ascii="Times New Roman" w:hAnsi="Times New Roman"/>
          <w:sz w:val="24"/>
          <w:szCs w:val="24"/>
        </w:rPr>
        <w:t>.</w:t>
      </w:r>
      <w:r w:rsidR="00DF48E4" w:rsidRPr="00DF48E4">
        <w:rPr>
          <w:rFonts w:ascii="Times New Roman" w:hAnsi="Times New Roman"/>
          <w:sz w:val="24"/>
          <w:szCs w:val="24"/>
        </w:rPr>
        <w:t xml:space="preserve"> </w:t>
      </w:r>
    </w:p>
    <w:p w:rsidR="008A374D" w:rsidRPr="00301BE2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>ub też niedostarczenia 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:rsidR="008A374D" w:rsidRPr="00B0516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:rsidR="00F13FF6" w:rsidRPr="00D81288" w:rsidRDefault="00B0516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:rsidR="00F13FF6" w:rsidRPr="00D81288" w:rsidRDefault="00F13FF6" w:rsidP="00F13F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:rsidR="00CA2EBE" w:rsidRPr="00D81288" w:rsidRDefault="00F13FF6" w:rsidP="00F13F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przechowywanie dokumentów potwierdzających ważenie oraz zagospodarowanie odpadów, zgodnie z obowiązującymi przepisami prawa oraz udostępnianie Zamawiającemu na jego żądanie w trybie określonym umową.  </w:t>
      </w:r>
      <w:r w:rsidR="002963FE" w:rsidRPr="00D81288">
        <w:rPr>
          <w:rFonts w:ascii="Times New Roman" w:hAnsi="Times New Roman"/>
          <w:sz w:val="24"/>
          <w:szCs w:val="24"/>
        </w:rPr>
        <w:t xml:space="preserve">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875FA6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:rsidR="008A374D" w:rsidRPr="00FA7AD1" w:rsidRDefault="008A374D" w:rsidP="000A7F3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będzie przekazywał praw</w:t>
      </w:r>
      <w:r w:rsidR="000B35F1">
        <w:rPr>
          <w:rFonts w:ascii="Times New Roman" w:hAnsi="Times New Roman"/>
          <w:sz w:val="24"/>
          <w:szCs w:val="24"/>
        </w:rPr>
        <w:t xml:space="preserve">idłowo sporządzone sprawozdania </w:t>
      </w:r>
      <w:r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>2012 r. o odpadach (Dz. U z 2019 r. poz. 701</w:t>
      </w:r>
      <w:r w:rsidRPr="00FA7AD1">
        <w:rPr>
          <w:rFonts w:ascii="Times New Roman" w:hAnsi="Times New Roman"/>
          <w:sz w:val="24"/>
          <w:szCs w:val="24"/>
        </w:rPr>
        <w:t>),</w:t>
      </w:r>
    </w:p>
    <w:p w:rsidR="008A374D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(Dz. U. z </w:t>
      </w:r>
      <w:r w:rsidR="001B0140">
        <w:rPr>
          <w:rFonts w:ascii="Times New Roman" w:hAnsi="Times New Roman"/>
          <w:sz w:val="24"/>
          <w:szCs w:val="24"/>
        </w:rPr>
        <w:t>2019 r., poz. 2010</w:t>
      </w:r>
      <w:r w:rsidRPr="00FA7AD1">
        <w:rPr>
          <w:rFonts w:ascii="Times New Roman" w:hAnsi="Times New Roman"/>
          <w:sz w:val="24"/>
          <w:szCs w:val="24"/>
        </w:rPr>
        <w:t>),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:rsidR="008A374D" w:rsidRPr="0041607D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 xml:space="preserve">uchwały </w:t>
      </w:r>
      <w:r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 xml:space="preserve">transportowej muszą znajdować się urządzenia do selektywnego gromadzenia odpadów komunalnych przed ich transportem do miejsc przetwarzania. Urządzenia te powinny być utrzymane we właściwym stanie technicznym i sanitarnym.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na koniec każdego dnia roboczego pojazdy muszą być opróżniane z odpadów i parkowane wyłącznie na terenie bazy magazynowo-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 xml:space="preserve">transportowej.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konstrukcja pojazdów musi zabezpieczać  przed rozwiewaniem i rozpylaniem przewożonych odpadów oraz minimalizować oddziaływanie czynników atmosferycznych na odpady,</w:t>
      </w:r>
    </w:p>
    <w:p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:rsidR="008A374D" w:rsidRPr="00850660" w:rsidRDefault="008A374D" w:rsidP="0085066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:rsidR="008A374D" w:rsidRDefault="008A374D" w:rsidP="00FA193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FA7AD1">
        <w:rPr>
          <w:rFonts w:ascii="Times New Roman" w:hAnsi="Times New Roman"/>
          <w:sz w:val="24"/>
          <w:szCs w:val="24"/>
        </w:rPr>
        <w:br/>
        <w:t xml:space="preserve">w </w:t>
      </w:r>
      <w:r w:rsidRPr="00FA193B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FA193B">
        <w:rPr>
          <w:rFonts w:ascii="Times New Roman" w:hAnsi="Times New Roman"/>
          <w:i/>
          <w:sz w:val="24"/>
          <w:szCs w:val="24"/>
        </w:rPr>
        <w:br/>
      </w:r>
      <w:r w:rsidR="0037354E" w:rsidRPr="00FA193B">
        <w:rPr>
          <w:rFonts w:ascii="Times New Roman" w:hAnsi="Times New Roman"/>
          <w:i/>
          <w:sz w:val="24"/>
          <w:szCs w:val="24"/>
        </w:rPr>
        <w:t>(Dz. U. z 2019 r., poz. 2010</w:t>
      </w:r>
      <w:r w:rsidRPr="00FA193B">
        <w:rPr>
          <w:rFonts w:ascii="Times New Roman" w:hAnsi="Times New Roman"/>
          <w:i/>
          <w:sz w:val="24"/>
          <w:szCs w:val="24"/>
        </w:rPr>
        <w:t>)</w:t>
      </w:r>
      <w:r w:rsidRPr="00A721AB">
        <w:rPr>
          <w:rFonts w:ascii="Times New Roman" w:hAnsi="Times New Roman"/>
          <w:sz w:val="24"/>
          <w:szCs w:val="24"/>
        </w:rPr>
        <w:t xml:space="preserve"> oraz </w:t>
      </w:r>
      <w:r w:rsidRPr="00FA193B">
        <w:rPr>
          <w:rFonts w:ascii="Times New Roman" w:hAnsi="Times New Roman"/>
          <w:i/>
          <w:sz w:val="24"/>
          <w:szCs w:val="24"/>
        </w:rPr>
        <w:t>Rozporządzeni</w:t>
      </w:r>
      <w:r w:rsidR="00FA193B" w:rsidRPr="00FA193B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FA193B">
        <w:rPr>
          <w:rFonts w:ascii="Times New Roman" w:hAnsi="Times New Roman"/>
          <w:i/>
          <w:sz w:val="24"/>
          <w:szCs w:val="24"/>
        </w:rPr>
        <w:t xml:space="preserve"> r.</w:t>
      </w:r>
      <w:r w:rsidRPr="00FA193B">
        <w:rPr>
          <w:i/>
        </w:rPr>
        <w:t xml:space="preserve"> </w:t>
      </w:r>
      <w:r w:rsidRPr="00FA193B">
        <w:rPr>
          <w:rFonts w:ascii="Times New Roman" w:hAnsi="Times New Roman"/>
          <w:i/>
          <w:sz w:val="24"/>
          <w:szCs w:val="24"/>
        </w:rPr>
        <w:t xml:space="preserve">w sprawie </w:t>
      </w:r>
      <w:r w:rsidR="00FA193B" w:rsidRPr="00FA193B">
        <w:rPr>
          <w:rFonts w:ascii="Times New Roman" w:hAnsi="Times New Roman"/>
          <w:i/>
          <w:sz w:val="24"/>
          <w:szCs w:val="24"/>
        </w:rPr>
        <w:t xml:space="preserve">poziomów ograniczenia składowania masy odpadów komunalnych ulegających biodegradacji </w:t>
      </w:r>
      <w:r w:rsidR="00FA193B">
        <w:rPr>
          <w:rFonts w:ascii="Times New Roman" w:hAnsi="Times New Roman"/>
          <w:i/>
          <w:sz w:val="24"/>
          <w:szCs w:val="24"/>
        </w:rPr>
        <w:t>(Dz. U. z 2017 r. poz. 2412</w:t>
      </w:r>
      <w:r w:rsidRPr="00FA193B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 xml:space="preserve">Wykonawca odpowiedzialny jest za osiągnięcia na obszarze Gminy Pokrzywnica </w:t>
      </w:r>
      <w:r w:rsidRPr="000A6B04">
        <w:rPr>
          <w:rFonts w:ascii="Times New Roman" w:hAnsi="Times New Roman"/>
          <w:sz w:val="24"/>
          <w:szCs w:val="24"/>
        </w:rPr>
        <w:t xml:space="preserve">poziomów recyklingu przygotowania do ponownego użycia frakcji odpadów komunalnych obejmujących papier, metale, tworzywa sztuczne, szkło oraz inne niż niebezpieczne odpady budowlane i rozbiórkowe, wyliczanych zgodnie z </w:t>
      </w:r>
      <w:r w:rsidRPr="003026E1">
        <w:rPr>
          <w:rFonts w:ascii="Times New Roman" w:hAnsi="Times New Roman"/>
          <w:i/>
          <w:sz w:val="24"/>
          <w:szCs w:val="24"/>
        </w:rPr>
        <w:t>Rozporządzeniem Ministra Środowiska z dnia 14 grudnia 2016 roku w sprawie poziomów recyklingu, przygotowania do ponownego użycia i odzysku innymi metodami niektórych frakcji odpadów komunalnych (Dz. U. z 2016 r., poz. 2167)</w:t>
      </w:r>
      <w:r w:rsidRPr="000A6B04">
        <w:rPr>
          <w:rFonts w:ascii="Times New Roman" w:hAnsi="Times New Roman"/>
          <w:sz w:val="24"/>
          <w:szCs w:val="24"/>
        </w:rPr>
        <w:t xml:space="preserve"> na poziomie co najmniej </w:t>
      </w:r>
      <w:r w:rsidR="00F0698E">
        <w:rPr>
          <w:rFonts w:ascii="Times New Roman" w:hAnsi="Times New Roman"/>
          <w:sz w:val="24"/>
          <w:szCs w:val="24"/>
        </w:rPr>
        <w:t>5</w:t>
      </w:r>
      <w:r w:rsidRPr="000A6B04">
        <w:rPr>
          <w:rFonts w:ascii="Times New Roman" w:hAnsi="Times New Roman"/>
          <w:sz w:val="24"/>
          <w:szCs w:val="24"/>
        </w:rPr>
        <w:t xml:space="preserve">0%. </w:t>
      </w:r>
    </w:p>
    <w:p w:rsidR="008A374D" w:rsidRPr="00AF5019" w:rsidRDefault="008A374D" w:rsidP="000F1E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AF5019">
        <w:rPr>
          <w:rFonts w:ascii="Times New Roman" w:hAnsi="Times New Roman"/>
          <w:color w:val="000000" w:themeColor="text1"/>
          <w:sz w:val="24"/>
          <w:szCs w:val="24"/>
        </w:rPr>
        <w:t>Wykonawca zobowiązany jest do przestrze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gania przepisów </w:t>
      </w:r>
      <w:r w:rsidR="00F0698E" w:rsidRPr="00AF5019">
        <w:rPr>
          <w:rFonts w:ascii="Times New Roman" w:hAnsi="Times New Roman"/>
          <w:i/>
          <w:color w:val="000000" w:themeColor="text1"/>
          <w:sz w:val="24"/>
          <w:szCs w:val="24"/>
        </w:rPr>
        <w:t>ustawy z dnia 10 maja 2018</w:t>
      </w:r>
      <w:r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r. o ochronie danych osobowych (Dz. U. z</w:t>
      </w:r>
      <w:r w:rsidR="00F0698E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2019 r. poz. 1781) 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0F1E36" w:rsidRPr="00AF5019">
        <w:rPr>
          <w:color w:val="000000" w:themeColor="text1"/>
        </w:rPr>
        <w:t xml:space="preserve">  </w:t>
      </w:r>
      <w:r w:rsidR="000F1E36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AF5019">
        <w:rPr>
          <w:rFonts w:ascii="Times New Roman" w:hAnsi="Times New Roman"/>
          <w:color w:val="000000" w:themeColor="text1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 o powierzeniu danych osobowych oraz stosowneg</w:t>
      </w:r>
      <w:r w:rsidR="007F7EE5">
        <w:rPr>
          <w:rFonts w:ascii="Times New Roman" w:hAnsi="Times New Roman"/>
          <w:color w:val="000000" w:themeColor="text1"/>
          <w:sz w:val="24"/>
          <w:szCs w:val="24"/>
        </w:rPr>
        <w:t>o oświadczenia RODO.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:rsidR="00CA2EBE" w:rsidRPr="005A6808" w:rsidRDefault="00CA2EBE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zobowiązany jest do odbioru odpadów (pojemniki i worki) z miejsc, w których wystawiają je właściciele w szczególności, jeżeli dojazd stanowi droga publiczna (gminna, powiatowa, wojewódzka, krajowa)  to Wykonawca winien dojechać bezpośrednio do miejsca wystawienia pojemników, czyli do granicy nieruchomości </w:t>
      </w:r>
      <w:r w:rsidRPr="000A6B04">
        <w:rPr>
          <w:rFonts w:ascii="Times New Roman" w:hAnsi="Times New Roman"/>
          <w:sz w:val="24"/>
          <w:szCs w:val="24"/>
        </w:rPr>
        <w:br/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:rsidR="008B0E6C" w:rsidRPr="0092359C" w:rsidRDefault="008A374D" w:rsidP="00D4026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sectPr w:rsidR="008B0E6C" w:rsidRPr="0092359C" w:rsidSect="00AF5019">
      <w:footerReference w:type="default" r:id="rId9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292" w:rsidRDefault="00213292" w:rsidP="0035481C">
      <w:pPr>
        <w:spacing w:after="0" w:line="240" w:lineRule="auto"/>
      </w:pPr>
      <w:r>
        <w:separator/>
      </w:r>
    </w:p>
  </w:endnote>
  <w:end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292" w:rsidRDefault="0021329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58F9">
      <w:rPr>
        <w:noProof/>
      </w:rPr>
      <w:t>1</w:t>
    </w:r>
    <w:r>
      <w:rPr>
        <w:noProof/>
      </w:rPr>
      <w:fldChar w:fldCharType="end"/>
    </w:r>
  </w:p>
  <w:p w:rsidR="00213292" w:rsidRDefault="00213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292" w:rsidRDefault="00213292" w:rsidP="0035481C">
      <w:pPr>
        <w:spacing w:after="0" w:line="240" w:lineRule="auto"/>
      </w:pPr>
      <w:r>
        <w:separator/>
      </w:r>
    </w:p>
  </w:footnote>
  <w:foot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17472211"/>
    <w:multiLevelType w:val="hybridMultilevel"/>
    <w:tmpl w:val="97CE5062"/>
    <w:lvl w:ilvl="0" w:tplc="B60EAAB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18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3"/>
  </w:num>
  <w:num w:numId="3">
    <w:abstractNumId w:val="31"/>
  </w:num>
  <w:num w:numId="4">
    <w:abstractNumId w:val="3"/>
  </w:num>
  <w:num w:numId="5">
    <w:abstractNumId w:val="2"/>
  </w:num>
  <w:num w:numId="6">
    <w:abstractNumId w:val="25"/>
  </w:num>
  <w:num w:numId="7">
    <w:abstractNumId w:val="13"/>
  </w:num>
  <w:num w:numId="8">
    <w:abstractNumId w:val="18"/>
  </w:num>
  <w:num w:numId="9">
    <w:abstractNumId w:val="7"/>
  </w:num>
  <w:num w:numId="10">
    <w:abstractNumId w:val="21"/>
  </w:num>
  <w:num w:numId="11">
    <w:abstractNumId w:val="6"/>
  </w:num>
  <w:num w:numId="12">
    <w:abstractNumId w:val="24"/>
  </w:num>
  <w:num w:numId="13">
    <w:abstractNumId w:val="10"/>
  </w:num>
  <w:num w:numId="14">
    <w:abstractNumId w:val="4"/>
  </w:num>
  <w:num w:numId="15">
    <w:abstractNumId w:val="5"/>
  </w:num>
  <w:num w:numId="16">
    <w:abstractNumId w:val="20"/>
  </w:num>
  <w:num w:numId="17">
    <w:abstractNumId w:val="9"/>
  </w:num>
  <w:num w:numId="18">
    <w:abstractNumId w:val="17"/>
  </w:num>
  <w:num w:numId="19">
    <w:abstractNumId w:val="28"/>
  </w:num>
  <w:num w:numId="20">
    <w:abstractNumId w:val="14"/>
  </w:num>
  <w:num w:numId="21">
    <w:abstractNumId w:val="26"/>
  </w:num>
  <w:num w:numId="22">
    <w:abstractNumId w:val="22"/>
  </w:num>
  <w:num w:numId="23">
    <w:abstractNumId w:val="29"/>
  </w:num>
  <w:num w:numId="24">
    <w:abstractNumId w:val="30"/>
  </w:num>
  <w:num w:numId="25">
    <w:abstractNumId w:val="11"/>
  </w:num>
  <w:num w:numId="26">
    <w:abstractNumId w:val="15"/>
  </w:num>
  <w:num w:numId="27">
    <w:abstractNumId w:val="27"/>
  </w:num>
  <w:num w:numId="28">
    <w:abstractNumId w:val="8"/>
  </w:num>
  <w:num w:numId="29">
    <w:abstractNumId w:val="19"/>
  </w:num>
  <w:num w:numId="30">
    <w:abstractNumId w:val="0"/>
  </w:num>
  <w:num w:numId="31">
    <w:abstractNumId w:val="16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05"/>
    <w:rsid w:val="0000345E"/>
    <w:rsid w:val="00005B2C"/>
    <w:rsid w:val="00007294"/>
    <w:rsid w:val="00011FD0"/>
    <w:rsid w:val="00014A96"/>
    <w:rsid w:val="00021B84"/>
    <w:rsid w:val="00022F92"/>
    <w:rsid w:val="00023C3C"/>
    <w:rsid w:val="0003010F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B04"/>
    <w:rsid w:val="000A728D"/>
    <w:rsid w:val="000A7F34"/>
    <w:rsid w:val="000B1482"/>
    <w:rsid w:val="000B1ACA"/>
    <w:rsid w:val="000B35F1"/>
    <w:rsid w:val="000B4A30"/>
    <w:rsid w:val="000B62FB"/>
    <w:rsid w:val="000D2959"/>
    <w:rsid w:val="000D6211"/>
    <w:rsid w:val="000F10D4"/>
    <w:rsid w:val="000F1E36"/>
    <w:rsid w:val="000F3258"/>
    <w:rsid w:val="000F6372"/>
    <w:rsid w:val="00100F2E"/>
    <w:rsid w:val="00101B97"/>
    <w:rsid w:val="00104117"/>
    <w:rsid w:val="001066CF"/>
    <w:rsid w:val="00110E06"/>
    <w:rsid w:val="00124036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94E"/>
    <w:rsid w:val="00176951"/>
    <w:rsid w:val="00181357"/>
    <w:rsid w:val="00184633"/>
    <w:rsid w:val="001860C7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CAA"/>
    <w:rsid w:val="001C6381"/>
    <w:rsid w:val="001D51A3"/>
    <w:rsid w:val="001D701D"/>
    <w:rsid w:val="001D7C2F"/>
    <w:rsid w:val="001E3047"/>
    <w:rsid w:val="001E70A0"/>
    <w:rsid w:val="001F0D2A"/>
    <w:rsid w:val="001F38F8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61493"/>
    <w:rsid w:val="00261EFF"/>
    <w:rsid w:val="0028650A"/>
    <w:rsid w:val="002963FE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6E5"/>
    <w:rsid w:val="002E701D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3330"/>
    <w:rsid w:val="0037354E"/>
    <w:rsid w:val="00376A34"/>
    <w:rsid w:val="003830D7"/>
    <w:rsid w:val="00390F38"/>
    <w:rsid w:val="00391857"/>
    <w:rsid w:val="00391DFA"/>
    <w:rsid w:val="0039711F"/>
    <w:rsid w:val="00397B04"/>
    <w:rsid w:val="003A21C9"/>
    <w:rsid w:val="003A2BA5"/>
    <w:rsid w:val="003A43A0"/>
    <w:rsid w:val="003B7A59"/>
    <w:rsid w:val="003C0AB4"/>
    <w:rsid w:val="003C532B"/>
    <w:rsid w:val="003D4EF3"/>
    <w:rsid w:val="003E168B"/>
    <w:rsid w:val="003E4200"/>
    <w:rsid w:val="003F1CF8"/>
    <w:rsid w:val="003F3460"/>
    <w:rsid w:val="00400A1A"/>
    <w:rsid w:val="0040400E"/>
    <w:rsid w:val="0041607D"/>
    <w:rsid w:val="004237B1"/>
    <w:rsid w:val="00431C63"/>
    <w:rsid w:val="0044297A"/>
    <w:rsid w:val="00443D74"/>
    <w:rsid w:val="0045320B"/>
    <w:rsid w:val="004566AA"/>
    <w:rsid w:val="00463176"/>
    <w:rsid w:val="00463EE0"/>
    <w:rsid w:val="00467934"/>
    <w:rsid w:val="00476544"/>
    <w:rsid w:val="0048474C"/>
    <w:rsid w:val="00485F6C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D3B97"/>
    <w:rsid w:val="004D3FCB"/>
    <w:rsid w:val="004E648E"/>
    <w:rsid w:val="004E68B5"/>
    <w:rsid w:val="004F4B9C"/>
    <w:rsid w:val="004F4FFB"/>
    <w:rsid w:val="004F5D4F"/>
    <w:rsid w:val="0051094A"/>
    <w:rsid w:val="00512C8A"/>
    <w:rsid w:val="00532CA4"/>
    <w:rsid w:val="00532EC3"/>
    <w:rsid w:val="005411E7"/>
    <w:rsid w:val="00543263"/>
    <w:rsid w:val="00545751"/>
    <w:rsid w:val="005639FA"/>
    <w:rsid w:val="00566674"/>
    <w:rsid w:val="00570251"/>
    <w:rsid w:val="005724C0"/>
    <w:rsid w:val="00575619"/>
    <w:rsid w:val="005817B4"/>
    <w:rsid w:val="00583A5D"/>
    <w:rsid w:val="0058538D"/>
    <w:rsid w:val="0058698F"/>
    <w:rsid w:val="00592BFF"/>
    <w:rsid w:val="005943FD"/>
    <w:rsid w:val="005A1272"/>
    <w:rsid w:val="005A1458"/>
    <w:rsid w:val="005A3434"/>
    <w:rsid w:val="005A6808"/>
    <w:rsid w:val="005B16B1"/>
    <w:rsid w:val="005B3544"/>
    <w:rsid w:val="005B4462"/>
    <w:rsid w:val="005B57A0"/>
    <w:rsid w:val="005C22C4"/>
    <w:rsid w:val="005C544C"/>
    <w:rsid w:val="005C63E5"/>
    <w:rsid w:val="005C68E2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C32"/>
    <w:rsid w:val="006335DE"/>
    <w:rsid w:val="00635CCF"/>
    <w:rsid w:val="006406F6"/>
    <w:rsid w:val="00642D3C"/>
    <w:rsid w:val="00644345"/>
    <w:rsid w:val="00651B00"/>
    <w:rsid w:val="00661992"/>
    <w:rsid w:val="00663BEE"/>
    <w:rsid w:val="00665874"/>
    <w:rsid w:val="006711C8"/>
    <w:rsid w:val="00671DF4"/>
    <w:rsid w:val="00673F1B"/>
    <w:rsid w:val="00673F53"/>
    <w:rsid w:val="006779CB"/>
    <w:rsid w:val="00680A66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8F9"/>
    <w:rsid w:val="00735A2D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44D2"/>
    <w:rsid w:val="007B11CB"/>
    <w:rsid w:val="007B3A55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D75"/>
    <w:rsid w:val="007F412D"/>
    <w:rsid w:val="007F7EE5"/>
    <w:rsid w:val="00801DD2"/>
    <w:rsid w:val="00812630"/>
    <w:rsid w:val="008135EB"/>
    <w:rsid w:val="0081594B"/>
    <w:rsid w:val="00815C9F"/>
    <w:rsid w:val="008171D7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751E"/>
    <w:rsid w:val="008A23D4"/>
    <w:rsid w:val="008A374D"/>
    <w:rsid w:val="008A57A7"/>
    <w:rsid w:val="008A655F"/>
    <w:rsid w:val="008B08F5"/>
    <w:rsid w:val="008B0E6C"/>
    <w:rsid w:val="008B578E"/>
    <w:rsid w:val="008C0661"/>
    <w:rsid w:val="008C5008"/>
    <w:rsid w:val="008C6C1A"/>
    <w:rsid w:val="008C6EFD"/>
    <w:rsid w:val="008C71E8"/>
    <w:rsid w:val="008E6C51"/>
    <w:rsid w:val="008F0670"/>
    <w:rsid w:val="008F423C"/>
    <w:rsid w:val="009020CA"/>
    <w:rsid w:val="00916A57"/>
    <w:rsid w:val="00921675"/>
    <w:rsid w:val="0092359C"/>
    <w:rsid w:val="009348E1"/>
    <w:rsid w:val="00937582"/>
    <w:rsid w:val="00940D63"/>
    <w:rsid w:val="00950FB4"/>
    <w:rsid w:val="00954D24"/>
    <w:rsid w:val="009578A9"/>
    <w:rsid w:val="00982BD4"/>
    <w:rsid w:val="00987DEE"/>
    <w:rsid w:val="00992C77"/>
    <w:rsid w:val="0099339C"/>
    <w:rsid w:val="00996B11"/>
    <w:rsid w:val="009A3D07"/>
    <w:rsid w:val="009A50CD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A02296"/>
    <w:rsid w:val="00A02671"/>
    <w:rsid w:val="00A02DBC"/>
    <w:rsid w:val="00A12CE2"/>
    <w:rsid w:val="00A16586"/>
    <w:rsid w:val="00A17EEC"/>
    <w:rsid w:val="00A25A24"/>
    <w:rsid w:val="00A32C3F"/>
    <w:rsid w:val="00A361E3"/>
    <w:rsid w:val="00A44847"/>
    <w:rsid w:val="00A50280"/>
    <w:rsid w:val="00A51F54"/>
    <w:rsid w:val="00A6066D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24AF"/>
    <w:rsid w:val="00AA4DC9"/>
    <w:rsid w:val="00AB1A39"/>
    <w:rsid w:val="00AB2FA3"/>
    <w:rsid w:val="00AB4AB7"/>
    <w:rsid w:val="00AB5F43"/>
    <w:rsid w:val="00AC1317"/>
    <w:rsid w:val="00AC7789"/>
    <w:rsid w:val="00AD08D7"/>
    <w:rsid w:val="00AD2B5E"/>
    <w:rsid w:val="00AD4AC7"/>
    <w:rsid w:val="00AE789A"/>
    <w:rsid w:val="00AF1F21"/>
    <w:rsid w:val="00AF5019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A171C"/>
    <w:rsid w:val="00BA334C"/>
    <w:rsid w:val="00BB23D0"/>
    <w:rsid w:val="00BB4309"/>
    <w:rsid w:val="00BB5C3A"/>
    <w:rsid w:val="00BC005F"/>
    <w:rsid w:val="00BC0E80"/>
    <w:rsid w:val="00BC282D"/>
    <w:rsid w:val="00BD1095"/>
    <w:rsid w:val="00BD63F6"/>
    <w:rsid w:val="00BF096A"/>
    <w:rsid w:val="00BF1520"/>
    <w:rsid w:val="00C05CF4"/>
    <w:rsid w:val="00C202DA"/>
    <w:rsid w:val="00C23EE2"/>
    <w:rsid w:val="00C24192"/>
    <w:rsid w:val="00C2611A"/>
    <w:rsid w:val="00C315CF"/>
    <w:rsid w:val="00C52A20"/>
    <w:rsid w:val="00C62A82"/>
    <w:rsid w:val="00C63904"/>
    <w:rsid w:val="00C707D7"/>
    <w:rsid w:val="00C9273B"/>
    <w:rsid w:val="00CA06D8"/>
    <w:rsid w:val="00CA0EE8"/>
    <w:rsid w:val="00CA2EBE"/>
    <w:rsid w:val="00CA4608"/>
    <w:rsid w:val="00CA63E3"/>
    <w:rsid w:val="00CB34B7"/>
    <w:rsid w:val="00CB3DF5"/>
    <w:rsid w:val="00CB59CA"/>
    <w:rsid w:val="00CB77C6"/>
    <w:rsid w:val="00CB78BA"/>
    <w:rsid w:val="00CC54DD"/>
    <w:rsid w:val="00CC6B3C"/>
    <w:rsid w:val="00CD4EE6"/>
    <w:rsid w:val="00CE5175"/>
    <w:rsid w:val="00CE6EE2"/>
    <w:rsid w:val="00CF2926"/>
    <w:rsid w:val="00CF4293"/>
    <w:rsid w:val="00D020DB"/>
    <w:rsid w:val="00D03A22"/>
    <w:rsid w:val="00D17303"/>
    <w:rsid w:val="00D2019D"/>
    <w:rsid w:val="00D3420E"/>
    <w:rsid w:val="00D36CFC"/>
    <w:rsid w:val="00D4026A"/>
    <w:rsid w:val="00D41CC8"/>
    <w:rsid w:val="00D43DF4"/>
    <w:rsid w:val="00D45274"/>
    <w:rsid w:val="00D457F7"/>
    <w:rsid w:val="00D47D9A"/>
    <w:rsid w:val="00D53864"/>
    <w:rsid w:val="00D56F40"/>
    <w:rsid w:val="00D708D7"/>
    <w:rsid w:val="00D81288"/>
    <w:rsid w:val="00D8526E"/>
    <w:rsid w:val="00D86578"/>
    <w:rsid w:val="00D93E95"/>
    <w:rsid w:val="00D94C75"/>
    <w:rsid w:val="00D94CB7"/>
    <w:rsid w:val="00D96640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3B18"/>
    <w:rsid w:val="00DD7B1A"/>
    <w:rsid w:val="00DF48E4"/>
    <w:rsid w:val="00DF7A06"/>
    <w:rsid w:val="00E01A7A"/>
    <w:rsid w:val="00E06BD0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F5F"/>
    <w:rsid w:val="00E636DA"/>
    <w:rsid w:val="00E718BD"/>
    <w:rsid w:val="00E72ABC"/>
    <w:rsid w:val="00E7343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439D"/>
    <w:rsid w:val="00ED22E6"/>
    <w:rsid w:val="00ED29AE"/>
    <w:rsid w:val="00ED5D60"/>
    <w:rsid w:val="00ED7E63"/>
    <w:rsid w:val="00EE0336"/>
    <w:rsid w:val="00EE1B03"/>
    <w:rsid w:val="00EE2486"/>
    <w:rsid w:val="00EE70F4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631"/>
    <w:rsid w:val="00F225A0"/>
    <w:rsid w:val="00F27660"/>
    <w:rsid w:val="00F372E3"/>
    <w:rsid w:val="00F37601"/>
    <w:rsid w:val="00F479E2"/>
    <w:rsid w:val="00F52444"/>
    <w:rsid w:val="00F61A67"/>
    <w:rsid w:val="00F6533F"/>
    <w:rsid w:val="00F65A32"/>
    <w:rsid w:val="00F67AFD"/>
    <w:rsid w:val="00F81BC3"/>
    <w:rsid w:val="00F81F7F"/>
    <w:rsid w:val="00F82EF2"/>
    <w:rsid w:val="00F85905"/>
    <w:rsid w:val="00F9091D"/>
    <w:rsid w:val="00F9136B"/>
    <w:rsid w:val="00F9241F"/>
    <w:rsid w:val="00F9360E"/>
    <w:rsid w:val="00FA193B"/>
    <w:rsid w:val="00FA23C4"/>
    <w:rsid w:val="00FA263B"/>
    <w:rsid w:val="00FA59CE"/>
    <w:rsid w:val="00FA710B"/>
    <w:rsid w:val="00FA7AD1"/>
    <w:rsid w:val="00FB3068"/>
    <w:rsid w:val="00FC54BD"/>
    <w:rsid w:val="00FD7FC2"/>
    <w:rsid w:val="00FE1A30"/>
    <w:rsid w:val="00FE4D37"/>
    <w:rsid w:val="00FE63F5"/>
    <w:rsid w:val="00FE6A60"/>
    <w:rsid w:val="00FF0547"/>
    <w:rsid w:val="00FF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285C6C-0B5A-4CBF-B1BA-A66A91B6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azovia.pl/zaatwspraw/prawo--przepisy/ewidencje-rejestry-archiwa/lista-instalacji-komunalnyc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DB62C-1C07-4C01-8A0B-F25EADF17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2797</TotalTime>
  <Pages>11</Pages>
  <Words>4212</Words>
  <Characters>27933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354</cp:revision>
  <cp:lastPrinted>2019-11-26T09:31:00Z</cp:lastPrinted>
  <dcterms:created xsi:type="dcterms:W3CDTF">2014-10-10T09:23:00Z</dcterms:created>
  <dcterms:modified xsi:type="dcterms:W3CDTF">2019-12-27T07:49:00Z</dcterms:modified>
</cp:coreProperties>
</file>