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70D51" w:rsidRPr="00C70D5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70D51" w:rsidRPr="00C70D51">
        <w:rPr>
          <w:b/>
          <w:sz w:val="24"/>
        </w:rPr>
        <w:t>ZP/DK-47/19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70D51" w:rsidRPr="00C70D51">
        <w:rPr>
          <w:b/>
        </w:rPr>
        <w:t>przetarg nieograniczony</w:t>
      </w:r>
      <w:r w:rsidR="00753DC1">
        <w:t xml:space="preserve"> na:</w:t>
      </w:r>
    </w:p>
    <w:p w:rsidR="0000184A" w:rsidRDefault="00C70D5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70D51">
        <w:rPr>
          <w:b/>
          <w:sz w:val="24"/>
          <w:szCs w:val="24"/>
        </w:rPr>
        <w:t>Dostawa oprogramowania i sprzętu dydaktycznego do laboratorium Informatyki Śledczej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70D51" w:rsidRPr="00C70D5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70D51" w:rsidRPr="00C70D51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70D51" w:rsidRPr="00C70D5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24F" w:rsidRDefault="000E724F">
      <w:r>
        <w:separator/>
      </w:r>
    </w:p>
  </w:endnote>
  <w:endnote w:type="continuationSeparator" w:id="0">
    <w:p w:rsidR="000E724F" w:rsidRDefault="000E7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0D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0D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D51" w:rsidRDefault="00C70D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24F" w:rsidRDefault="000E724F">
      <w:r>
        <w:separator/>
      </w:r>
    </w:p>
  </w:footnote>
  <w:footnote w:type="continuationSeparator" w:id="0">
    <w:p w:rsidR="000E724F" w:rsidRDefault="000E724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D51" w:rsidRDefault="00C70D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D51" w:rsidRDefault="00C70D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D51" w:rsidRDefault="00C70D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24F"/>
    <w:rsid w:val="0000184A"/>
    <w:rsid w:val="00012997"/>
    <w:rsid w:val="000621A2"/>
    <w:rsid w:val="00075CEC"/>
    <w:rsid w:val="000E724F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70D5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F45EBE-71BE-412A-8EC2-9C15B9CB3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4F852-AEF2-4007-8735-384245B9E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2019-12-11T09:28:00Z</dcterms:created>
  <dcterms:modified xsi:type="dcterms:W3CDTF">2019-12-11T09:28:00Z</dcterms:modified>
</cp:coreProperties>
</file>