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Pr="00FC60B0" w:rsidRDefault="00D07136">
      <w:pPr>
        <w:rPr>
          <w:b/>
          <w:bCs/>
        </w:rPr>
      </w:pPr>
      <w:r w:rsidRPr="00FC60B0">
        <w:rPr>
          <w:b/>
          <w:bCs/>
        </w:rPr>
        <w:t>"EKO-DRWINIA,,  Sp. z o.o.</w:t>
      </w:r>
    </w:p>
    <w:p w:rsidR="006D4AB3" w:rsidRPr="00FC60B0" w:rsidRDefault="00D07136">
      <w:pPr>
        <w:rPr>
          <w:b/>
          <w:bCs/>
        </w:rPr>
      </w:pPr>
      <w:r w:rsidRPr="00FC60B0">
        <w:rPr>
          <w:b/>
          <w:bCs/>
        </w:rPr>
        <w:t>Drwinia</w:t>
      </w:r>
      <w:r w:rsidR="006D4AB3" w:rsidRPr="00FC60B0">
        <w:rPr>
          <w:b/>
          <w:bCs/>
        </w:rPr>
        <w:t xml:space="preserve"> </w:t>
      </w:r>
      <w:r w:rsidRPr="00FC60B0">
        <w:rPr>
          <w:b/>
          <w:bCs/>
        </w:rPr>
        <w:t>57</w:t>
      </w:r>
    </w:p>
    <w:p w:rsidR="006D4AB3" w:rsidRPr="00FC60B0" w:rsidRDefault="00D07136">
      <w:pPr>
        <w:rPr>
          <w:b/>
          <w:bCs/>
        </w:rPr>
      </w:pPr>
      <w:r w:rsidRPr="00FC60B0">
        <w:rPr>
          <w:b/>
          <w:bCs/>
        </w:rPr>
        <w:t>32-709</w:t>
      </w:r>
      <w:r w:rsidR="006D4AB3" w:rsidRPr="00FC60B0">
        <w:rPr>
          <w:b/>
          <w:bCs/>
        </w:rPr>
        <w:t xml:space="preserve"> </w:t>
      </w:r>
      <w:r w:rsidRPr="00FC60B0">
        <w:rPr>
          <w:b/>
          <w:bCs/>
        </w:rPr>
        <w:t>Drwinia</w:t>
      </w:r>
    </w:p>
    <w:p w:rsidR="006D4AB3" w:rsidRPr="00FC60B0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FC60B0" w:rsidRDefault="006D4AB3">
      <w:pPr>
        <w:pStyle w:val="Nagwek"/>
        <w:tabs>
          <w:tab w:val="clear" w:pos="4536"/>
        </w:tabs>
      </w:pPr>
      <w:r w:rsidRPr="00FC60B0">
        <w:rPr>
          <w:b/>
          <w:bCs/>
        </w:rPr>
        <w:t xml:space="preserve">Pismo: </w:t>
      </w:r>
      <w:r w:rsidR="00D07136" w:rsidRPr="00FC60B0">
        <w:rPr>
          <w:b/>
          <w:bCs/>
        </w:rPr>
        <w:t>ZP.ED.271.2.2019/11</w:t>
      </w:r>
      <w:r w:rsidRPr="00FC60B0">
        <w:tab/>
        <w:t xml:space="preserve"> </w:t>
      </w:r>
      <w:r w:rsidR="00D07136" w:rsidRPr="00FC60B0">
        <w:t>Drwinia</w:t>
      </w:r>
      <w:r w:rsidRPr="00FC60B0">
        <w:t xml:space="preserve"> dnia: </w:t>
      </w:r>
      <w:r w:rsidR="00DC3831">
        <w:t>2019-12-09</w:t>
      </w:r>
    </w:p>
    <w:p w:rsidR="006D4AB3" w:rsidRPr="00FC60B0" w:rsidRDefault="006D4AB3">
      <w:pPr>
        <w:pStyle w:val="Nagwek"/>
        <w:tabs>
          <w:tab w:val="clear" w:pos="4536"/>
          <w:tab w:val="clear" w:pos="9072"/>
        </w:tabs>
      </w:pPr>
    </w:p>
    <w:p w:rsidR="006D4AB3" w:rsidRPr="00FC60B0" w:rsidRDefault="006D4AB3">
      <w:pPr>
        <w:pStyle w:val="Nagwek"/>
        <w:tabs>
          <w:tab w:val="clear" w:pos="4536"/>
          <w:tab w:val="clear" w:pos="9072"/>
        </w:tabs>
      </w:pPr>
    </w:p>
    <w:p w:rsidR="006D4AB3" w:rsidRPr="00FC60B0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#nazwa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«@t_oferent_zglo#nazwa»</w:t>
      </w:r>
      <w:r w:rsidRPr="00FC60B0">
        <w:rPr>
          <w:b/>
        </w:rPr>
        <w:fldChar w:fldCharType="end"/>
      </w:r>
    </w:p>
    <w:p w:rsidR="006D4AB3" w:rsidRPr="00FC60B0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#kod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«@t_oferent_zglo#kod»</w:t>
      </w:r>
      <w:r w:rsidRPr="00FC60B0">
        <w:rPr>
          <w:b/>
        </w:rPr>
        <w:fldChar w:fldCharType="end"/>
      </w:r>
      <w:r w:rsidRPr="00FC60B0">
        <w:rPr>
          <w:b/>
        </w:rPr>
        <w:t xml:space="preserve"> </w:t>
      </w: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#miasto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«@t_oferent_zglo#miasto»</w:t>
      </w:r>
      <w:r w:rsidRPr="00FC60B0">
        <w:rPr>
          <w:b/>
        </w:rPr>
        <w:fldChar w:fldCharType="end"/>
      </w:r>
    </w:p>
    <w:p w:rsidR="006D4AB3" w:rsidRPr="00FC60B0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#ulica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«@t_oferent_zglo#ulica»</w:t>
      </w:r>
      <w:r w:rsidRPr="00FC60B0">
        <w:rPr>
          <w:b/>
        </w:rPr>
        <w:fldChar w:fldCharType="end"/>
      </w:r>
      <w:r w:rsidRPr="00FC60B0">
        <w:rPr>
          <w:b/>
        </w:rPr>
        <w:t xml:space="preserve"> </w:t>
      </w: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#dom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«@t_oferent_zglo#dom»</w:t>
      </w:r>
      <w:r w:rsidRPr="00FC60B0">
        <w:rPr>
          <w:b/>
        </w:rPr>
        <w:fldChar w:fldCharType="end"/>
      </w:r>
      <w:r w:rsidRPr="00FC60B0">
        <w:rPr>
          <w:b/>
        </w:rPr>
        <w:fldChar w:fldCharType="begin"/>
      </w:r>
      <w:r w:rsidRPr="00FC60B0">
        <w:rPr>
          <w:b/>
        </w:rPr>
        <w:instrText xml:space="preserve"> MERGEFIELD @t_oferent</w:instrText>
      </w:r>
      <w:r w:rsidRPr="00FC60B0">
        <w:rPr>
          <w:b/>
          <w:noProof/>
        </w:rPr>
        <w:instrText>_zglo</w:instrText>
      </w:r>
      <w:r w:rsidRPr="00FC60B0">
        <w:rPr>
          <w:b/>
        </w:rPr>
        <w:instrText xml:space="preserve">#lokal </w:instrText>
      </w:r>
      <w:r w:rsidRPr="00FC60B0">
        <w:rPr>
          <w:b/>
        </w:rPr>
        <w:fldChar w:fldCharType="separate"/>
      </w:r>
      <w:r w:rsidR="00102207" w:rsidRPr="00FC60B0">
        <w:rPr>
          <w:b/>
          <w:noProof/>
        </w:rPr>
        <w:t>«@t_oferent_zglo#lokal»</w:t>
      </w:r>
      <w:r w:rsidRPr="00FC60B0">
        <w:rPr>
          <w:b/>
        </w:rPr>
        <w:fldChar w:fldCharType="end"/>
      </w:r>
    </w:p>
    <w:p w:rsidR="006D4AB3" w:rsidRPr="00FC60B0" w:rsidRDefault="006D4AB3">
      <w:pPr>
        <w:pStyle w:val="Nagwek"/>
        <w:tabs>
          <w:tab w:val="clear" w:pos="4536"/>
          <w:tab w:val="clear" w:pos="9072"/>
        </w:tabs>
      </w:pPr>
    </w:p>
    <w:p w:rsidR="006D4AB3" w:rsidRPr="00FC60B0" w:rsidRDefault="006D4AB3">
      <w:pPr>
        <w:pStyle w:val="Nagwek"/>
        <w:tabs>
          <w:tab w:val="clear" w:pos="4536"/>
          <w:tab w:val="clear" w:pos="9072"/>
        </w:tabs>
      </w:pPr>
    </w:p>
    <w:p w:rsidR="006D4AB3" w:rsidRPr="00FC60B0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FC60B0">
        <w:rPr>
          <w:rFonts w:ascii="Times New Roman" w:hAnsi="Times New Roman"/>
          <w:sz w:val="20"/>
        </w:rPr>
        <w:t>O D P O W I E D Ź</w:t>
      </w:r>
    </w:p>
    <w:p w:rsidR="006D4AB3" w:rsidRPr="00FC60B0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FC60B0">
        <w:rPr>
          <w:rFonts w:ascii="Times New Roman" w:hAnsi="Times New Roman"/>
          <w:sz w:val="20"/>
        </w:rPr>
        <w:t>na zapytania w sprawie SIWZ</w:t>
      </w:r>
    </w:p>
    <w:p w:rsidR="006D4AB3" w:rsidRPr="00FC60B0" w:rsidRDefault="006D4AB3" w:rsidP="00523C1D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FC60B0">
        <w:rPr>
          <w:sz w:val="20"/>
        </w:rPr>
        <w:t xml:space="preserve">Uprzejmie informujemy, iż w dniu </w:t>
      </w:r>
      <w:r w:rsidR="00D07136" w:rsidRPr="00FC60B0">
        <w:rPr>
          <w:sz w:val="20"/>
        </w:rPr>
        <w:t>2019-11-29</w:t>
      </w:r>
      <w:r w:rsidRPr="00FC60B0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D07136" w:rsidRPr="00FC60B0">
        <w:rPr>
          <w:sz w:val="20"/>
        </w:rPr>
        <w:t>(</w:t>
      </w:r>
      <w:proofErr w:type="spellStart"/>
      <w:r w:rsidR="00D07136" w:rsidRPr="00FC60B0">
        <w:rPr>
          <w:sz w:val="20"/>
        </w:rPr>
        <w:t>t.j</w:t>
      </w:r>
      <w:proofErr w:type="spellEnd"/>
      <w:r w:rsidR="00D07136" w:rsidRPr="00FC60B0">
        <w:rPr>
          <w:sz w:val="20"/>
        </w:rPr>
        <w:t xml:space="preserve">. Dz. U. z  2018 r. poz. 1986 z </w:t>
      </w:r>
      <w:proofErr w:type="spellStart"/>
      <w:r w:rsidR="00D07136" w:rsidRPr="00FC60B0">
        <w:rPr>
          <w:sz w:val="20"/>
        </w:rPr>
        <w:t>późn</w:t>
      </w:r>
      <w:proofErr w:type="spellEnd"/>
      <w:r w:rsidR="00D07136" w:rsidRPr="00FC60B0">
        <w:rPr>
          <w:sz w:val="20"/>
        </w:rPr>
        <w:t>. zm.)</w:t>
      </w:r>
      <w:r w:rsidRPr="00FC60B0">
        <w:rPr>
          <w:sz w:val="20"/>
        </w:rPr>
        <w:t xml:space="preserve"> w trybie </w:t>
      </w:r>
      <w:r w:rsidR="00D07136" w:rsidRPr="00FC60B0">
        <w:rPr>
          <w:b/>
          <w:sz w:val="20"/>
        </w:rPr>
        <w:t>przetarg nieograniczony</w:t>
      </w:r>
      <w:r w:rsidR="00FC60B0">
        <w:rPr>
          <w:sz w:val="20"/>
        </w:rPr>
        <w:t xml:space="preserve"> pn: </w:t>
      </w:r>
      <w:r w:rsidR="00D07136" w:rsidRPr="00FC60B0">
        <w:rPr>
          <w:b/>
          <w:sz w:val="20"/>
        </w:rPr>
        <w:t>SANITACJA OTULINY PUSZCZY NIEPOŁOMICKIEJ NA TERENIE GMINY DRWINIA</w:t>
      </w:r>
      <w:r w:rsidRPr="00FC60B0">
        <w:rPr>
          <w:sz w:val="20"/>
        </w:rPr>
        <w:t>,</w:t>
      </w:r>
    </w:p>
    <w:p w:rsidR="006D4AB3" w:rsidRPr="00FC60B0" w:rsidRDefault="00FC60B0">
      <w:pPr>
        <w:pStyle w:val="Tekstpodstawowywcity3"/>
        <w:spacing w:before="120" w:after="120"/>
        <w:ind w:firstLine="0"/>
        <w:rPr>
          <w:sz w:val="20"/>
        </w:rPr>
      </w:pPr>
      <w:r>
        <w:rPr>
          <w:sz w:val="20"/>
        </w:rPr>
        <w:t>Treść wspomnianej prośby jest</w:t>
      </w:r>
      <w:r w:rsidR="006D4AB3" w:rsidRPr="00FC60B0">
        <w:rPr>
          <w:sz w:val="20"/>
        </w:rPr>
        <w:t xml:space="preserve"> następująca :</w:t>
      </w:r>
    </w:p>
    <w:p w:rsidR="00D07136" w:rsidRPr="00FC60B0" w:rsidRDefault="00D07136">
      <w:pPr>
        <w:pStyle w:val="Tekstpodstawowywcity3"/>
        <w:spacing w:before="120" w:after="120"/>
        <w:ind w:firstLine="0"/>
        <w:rPr>
          <w:sz w:val="20"/>
        </w:rPr>
      </w:pPr>
      <w:r w:rsidRPr="00FC60B0">
        <w:rPr>
          <w:sz w:val="20"/>
        </w:rPr>
        <w:t xml:space="preserve">Zapytania do przetargu SANITACJA OTULINY PUSZCZY NIEPOŁOMICKIEJ NA TERENIE GMINY DRWINIA </w:t>
      </w:r>
    </w:p>
    <w:p w:rsidR="00D07136" w:rsidRPr="00FC60B0" w:rsidRDefault="00FC60B0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95"/>
        <w:rPr>
          <w:sz w:val="20"/>
        </w:rPr>
      </w:pPr>
      <w:r>
        <w:rPr>
          <w:sz w:val="20"/>
        </w:rPr>
        <w:t>W</w:t>
      </w:r>
      <w:r w:rsidR="00D07136" w:rsidRPr="00FC60B0">
        <w:rPr>
          <w:sz w:val="20"/>
        </w:rPr>
        <w:t xml:space="preserve"> załączniku nr 1 Zadanie częściowe nr 1 w podrozdziale Uwagi w punkcie 10 jest zapis „W zakresie odtworzenia dróg gminnych  zamawiający wymaga aby:</w:t>
      </w:r>
      <w:r>
        <w:rPr>
          <w:sz w:val="20"/>
        </w:rPr>
        <w:t xml:space="preserve"> </w:t>
      </w:r>
      <w:r w:rsidR="00D07136" w:rsidRPr="00FC60B0">
        <w:rPr>
          <w:sz w:val="20"/>
        </w:rPr>
        <w:t>-droga w m. Dziewin (ul. Długa) na dz. nr ew. 931, 1248, 1101/1, 833 o dł. całkowitej 2,3km  i szer. 4,8m została w całości wykonana jako asfaltowa”</w:t>
      </w:r>
      <w:r>
        <w:rPr>
          <w:sz w:val="20"/>
        </w:rPr>
        <w:br/>
      </w:r>
      <w:r w:rsidR="00D07136" w:rsidRPr="00FC60B0">
        <w:rPr>
          <w:sz w:val="20"/>
        </w:rPr>
        <w:t>Ten sam zapis pojawia się w zadaniu częściowym nr 2 – proszę doprecyzować</w:t>
      </w:r>
    </w:p>
    <w:p w:rsidR="00D07136" w:rsidRDefault="00D07136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0"/>
        </w:rPr>
      </w:pPr>
      <w:r w:rsidRPr="00FC60B0">
        <w:rPr>
          <w:sz w:val="20"/>
        </w:rPr>
        <w:t>Na załączniku graficznym sieć kanalizacji sanitarnej została umieszczona w jezdniach i poboczach dróg wyższej kategorii- Droga wojewódzka, drogi powiatowe- czy Inwestor posiada decyzję na lokalizację urządzeń instalacji kanalizacji sanitarnej w drogach wydaną przez Zarządców.</w:t>
      </w:r>
    </w:p>
    <w:p w:rsidR="00D07136" w:rsidRDefault="00D07136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0"/>
        </w:rPr>
      </w:pPr>
      <w:r w:rsidRPr="00FC60B0">
        <w:rPr>
          <w:sz w:val="20"/>
        </w:rPr>
        <w:t>Z uwagi na różnice w opisie przedmiotu zamówienia w SIWZ (zapis PFU pkt.1.1, 1.2, 1.7.2), a opisami poszczególnych zadań w załączniku nr 1 do SIWZ ("Opis przedmiotu zamówienia"), prosimy o jednoznaczne określenie zakresu opracowań dla każdej z części.</w:t>
      </w:r>
    </w:p>
    <w:p w:rsidR="00D07136" w:rsidRDefault="00D07136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0"/>
        </w:rPr>
      </w:pPr>
      <w:r w:rsidRPr="00FC60B0">
        <w:rPr>
          <w:sz w:val="20"/>
        </w:rPr>
        <w:t>Długość sieci i ilość podłączonych budynków zostanie ustalona na etapie projektowania. Wykonawca nie może gwarantować utrzymania założonego współczynnika 90osób/1km. Co w przypadku nieosiągnięcia współczynnika 90osób/1km (zapis PFU pkt.1.2 "uwaga")?</w:t>
      </w:r>
    </w:p>
    <w:p w:rsidR="00D07136" w:rsidRDefault="00D07136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0"/>
        </w:rPr>
      </w:pPr>
      <w:r w:rsidRPr="00FC60B0">
        <w:rPr>
          <w:sz w:val="20"/>
        </w:rPr>
        <w:t xml:space="preserve"> Co w przypadku braku zgody administratorów dróg wojewódzkich i powiatowych na umieszczenie sieci w pasie drogowym i przez to nieosiągnięcie wskaźnika 90osób/1km (zapis PFU pkt.1.6)?</w:t>
      </w:r>
    </w:p>
    <w:p w:rsidR="006D4AB3" w:rsidRPr="00FC60B0" w:rsidRDefault="00D07136" w:rsidP="00FC60B0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0"/>
        </w:rPr>
      </w:pPr>
      <w:r w:rsidRPr="00FC60B0">
        <w:rPr>
          <w:sz w:val="20"/>
        </w:rPr>
        <w:t>W związku z różną interpretacją w kwalifikowaniu odcinków, prosimy o jednoznaczne określenie, co Zamawiający rozumie przez odcinek kwalifikowany i niekwalifikowany? (zapis PFU pkt.1.7.2 str.21)?</w:t>
      </w:r>
    </w:p>
    <w:p w:rsidR="006D4AB3" w:rsidRPr="00523C1D" w:rsidRDefault="006D4AB3" w:rsidP="00FC60B0">
      <w:pPr>
        <w:pStyle w:val="Tekstpodstawowywcity3"/>
        <w:spacing w:before="120" w:after="120"/>
        <w:ind w:firstLine="0"/>
        <w:jc w:val="center"/>
        <w:rPr>
          <w:b/>
          <w:sz w:val="20"/>
        </w:rPr>
      </w:pPr>
      <w:r w:rsidRPr="00523C1D">
        <w:rPr>
          <w:b/>
          <w:sz w:val="20"/>
        </w:rPr>
        <w:t>Stanowisko (wyjaśnienia) Zamawiającego w przedmiotowej kwestii jest następujące:</w:t>
      </w:r>
    </w:p>
    <w:p w:rsidR="00523C1D" w:rsidRDefault="00523C1D" w:rsidP="00523C1D">
      <w:pPr>
        <w:spacing w:before="120" w:after="120"/>
        <w:ind w:left="426" w:hanging="426"/>
      </w:pPr>
      <w:r>
        <w:lastRenderedPageBreak/>
        <w:t>Ad.1) Zamawiający wyjaśnia iż zapis "w zakresie odtworzenia dróg gminnych w m. Dziewin (ul. Długa) na dz. nr 931, 1248, 1101/1, 833 o dł. całkowitej 2,3 km i szer. 4,8 m została w całości wykonana jako asfaltowa" dla zadania częściowego nr 2 jest nieaktualny.</w:t>
      </w:r>
    </w:p>
    <w:p w:rsidR="00523C1D" w:rsidRDefault="00523C1D" w:rsidP="00523C1D">
      <w:pPr>
        <w:spacing w:before="120" w:after="120"/>
        <w:ind w:left="426" w:hanging="426"/>
      </w:pPr>
      <w:r>
        <w:t>Ad.2) Zamawiający nie posiada decyzji na lokalizację urządzeń instalacji kanalizacji sanitarnej w drogach wydanych przez zarządców z uwagi na koncepcyjny charakter załącznika graficznego.</w:t>
      </w:r>
    </w:p>
    <w:p w:rsidR="00523C1D" w:rsidRDefault="00523C1D" w:rsidP="00523C1D">
      <w:pPr>
        <w:spacing w:before="120" w:after="120"/>
        <w:ind w:left="426" w:hanging="426"/>
      </w:pPr>
      <w:r>
        <w:t>Ad.3) Zamawiający wyjaśnia, że właściwy i nadrzędny jest opis przedmiotu zamówienia załącznik nr 1 w zakresie określenia podziału inwestycji na poszczególne zadania.</w:t>
      </w:r>
    </w:p>
    <w:p w:rsidR="00DC3831" w:rsidRDefault="00523C1D" w:rsidP="00523C1D">
      <w:pPr>
        <w:spacing w:before="120" w:after="120"/>
        <w:ind w:left="426" w:hanging="426"/>
        <w:rPr>
          <w:color w:val="FF0000"/>
        </w:rPr>
      </w:pPr>
      <w:r>
        <w:t>Ad.4) Zamawiający podtrzymuje swoje wymogi w zakresie współczynnika 90 os/1km</w:t>
      </w:r>
      <w:r w:rsidR="00DC3831">
        <w:t>. Zamawiający nie dopuszcza nie osiągnięcia przez jednostkę projektową w/w wartości współczynnika.</w:t>
      </w:r>
    </w:p>
    <w:p w:rsidR="00523C1D" w:rsidRPr="00295B23" w:rsidRDefault="00523C1D" w:rsidP="00523C1D">
      <w:pPr>
        <w:spacing w:before="120" w:after="120"/>
        <w:ind w:left="426" w:hanging="426"/>
        <w:rPr>
          <w:color w:val="FF0000"/>
        </w:rPr>
      </w:pPr>
      <w:r>
        <w:t>Ad.5)Zamawiający podtrzymuje swoje wymogi w zakresie współczynnika 90 os/1km.</w:t>
      </w:r>
      <w:r w:rsidR="00DC3831">
        <w:rPr>
          <w:color w:val="FF0000"/>
        </w:rPr>
        <w:t xml:space="preserve"> </w:t>
      </w:r>
      <w:r w:rsidR="00DC3831">
        <w:t>Zamawiający nie dopuszcza nie osiągnięcia przez jednostkę projektową w/w wartości współczynnika.</w:t>
      </w:r>
    </w:p>
    <w:p w:rsidR="006D4AB3" w:rsidRPr="00FC60B0" w:rsidRDefault="00523C1D" w:rsidP="00523C1D">
      <w:pPr>
        <w:spacing w:before="120" w:after="120"/>
        <w:ind w:left="426" w:hanging="426"/>
      </w:pPr>
      <w:r>
        <w:t xml:space="preserve">Ad.6) W ramach projektu sieci kanalizacji sanitarnej, należy zaprojektować </w:t>
      </w:r>
      <w:r w:rsidR="00295B23">
        <w:t xml:space="preserve">odcinki przyłączy kwalifikowalnych do każdej nieruchomości wraz z lokalizacją </w:t>
      </w:r>
      <w:r>
        <w:t>studzienk</w:t>
      </w:r>
      <w:r w:rsidR="00295B23">
        <w:t>i(każdorazowo uzgadniając jej lokalizację z właścicielem</w:t>
      </w:r>
      <w:r>
        <w:t xml:space="preserve"> po</w:t>
      </w:r>
      <w:r w:rsidR="00295B23">
        <w:t xml:space="preserve">sesji) tuż za granicą nieruchomości, lub zakończyć przyłącz w granicy działki jeżeli nie zachodzi konieczność </w:t>
      </w:r>
      <w:bookmarkStart w:id="0" w:name="_GoBack"/>
      <w:bookmarkEnd w:id="0"/>
      <w:r w:rsidR="00295B23">
        <w:t xml:space="preserve"> budowy </w:t>
      </w:r>
      <w:r>
        <w:t>s</w:t>
      </w:r>
      <w:r w:rsidR="00295B23">
        <w:t>tudzienki na działce właściciela nieruchomości pozostał</w:t>
      </w:r>
      <w:r>
        <w:t xml:space="preserve">y odcinek do budynku stanowi </w:t>
      </w:r>
      <w:r w:rsidR="00295B23">
        <w:t>cześć niekwalifikowaną.</w:t>
      </w:r>
    </w:p>
    <w:p w:rsidR="006D4AB3" w:rsidRDefault="006D4AB3" w:rsidP="00FC60B0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FC60B0">
        <w:rPr>
          <w:sz w:val="20"/>
        </w:rPr>
        <w:t>Informujemy, że zgodnie z wymogiem art. 38 ust. 2 ustawy</w:t>
      </w:r>
      <w:r w:rsidR="00897AB0" w:rsidRPr="00FC60B0">
        <w:rPr>
          <w:sz w:val="20"/>
        </w:rPr>
        <w:t xml:space="preserve"> z dnia 29 stycznia 2004 roku Prawo Zamówień Publicznych </w:t>
      </w:r>
      <w:r w:rsidR="00D07136" w:rsidRPr="00FC60B0">
        <w:rPr>
          <w:sz w:val="20"/>
        </w:rPr>
        <w:t>(</w:t>
      </w:r>
      <w:proofErr w:type="spellStart"/>
      <w:r w:rsidR="00D07136" w:rsidRPr="00FC60B0">
        <w:rPr>
          <w:sz w:val="20"/>
        </w:rPr>
        <w:t>t.j</w:t>
      </w:r>
      <w:proofErr w:type="spellEnd"/>
      <w:r w:rsidR="00D07136" w:rsidRPr="00FC60B0">
        <w:rPr>
          <w:sz w:val="20"/>
        </w:rPr>
        <w:t xml:space="preserve">. Dz. U. z  2018 r. poz. 1986 z </w:t>
      </w:r>
      <w:proofErr w:type="spellStart"/>
      <w:r w:rsidR="00D07136" w:rsidRPr="00FC60B0">
        <w:rPr>
          <w:sz w:val="20"/>
        </w:rPr>
        <w:t>późn</w:t>
      </w:r>
      <w:proofErr w:type="spellEnd"/>
      <w:r w:rsidR="00D07136" w:rsidRPr="00FC60B0">
        <w:rPr>
          <w:sz w:val="20"/>
        </w:rPr>
        <w:t>. zm.)</w:t>
      </w:r>
      <w:r w:rsidRPr="00FC60B0">
        <w:rPr>
          <w:sz w:val="20"/>
        </w:rPr>
        <w:t>, stanowisko Zamawiającego zostało rozesłane do wszystkich wykonawców, którym przekazano SIWZ.</w:t>
      </w:r>
    </w:p>
    <w:p w:rsidR="00FC60B0" w:rsidRDefault="00FC60B0" w:rsidP="00FC60B0">
      <w:pPr>
        <w:pStyle w:val="Tekstpodstawowywcity3"/>
        <w:spacing w:before="120" w:after="120" w:line="240" w:lineRule="auto"/>
        <w:ind w:firstLine="0"/>
        <w:rPr>
          <w:sz w:val="20"/>
        </w:rPr>
      </w:pPr>
    </w:p>
    <w:p w:rsidR="00FC60B0" w:rsidRDefault="00FC60B0" w:rsidP="00FC60B0">
      <w:pPr>
        <w:pStyle w:val="Tekstpodstawowywcity3"/>
        <w:spacing w:before="120" w:after="120" w:line="240" w:lineRule="auto"/>
        <w:ind w:firstLine="0"/>
        <w:rPr>
          <w:sz w:val="20"/>
        </w:rPr>
      </w:pPr>
    </w:p>
    <w:p w:rsidR="00FC60B0" w:rsidRPr="00FC60B0" w:rsidRDefault="00FC60B0" w:rsidP="00FC60B0">
      <w:pPr>
        <w:pStyle w:val="Tekstpodstawowywcity3"/>
        <w:spacing w:before="120" w:after="120" w:line="240" w:lineRule="auto"/>
        <w:ind w:firstLine="0"/>
        <w:rPr>
          <w:sz w:val="20"/>
        </w:rPr>
      </w:pPr>
    </w:p>
    <w:p w:rsidR="006D4AB3" w:rsidRPr="00FC60B0" w:rsidRDefault="00FC60B0">
      <w:pPr>
        <w:spacing w:before="120" w:after="120" w:line="360" w:lineRule="auto"/>
        <w:ind w:left="567"/>
        <w:jc w:val="right"/>
      </w:pPr>
      <w:r>
        <w:t>……………………………………….</w:t>
      </w:r>
    </w:p>
    <w:p w:rsidR="006D4AB3" w:rsidRPr="00FC60B0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FC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07" w:rsidRDefault="00102207">
      <w:r>
        <w:separator/>
      </w:r>
    </w:p>
  </w:endnote>
  <w:endnote w:type="continuationSeparator" w:id="0">
    <w:p w:rsidR="00102207" w:rsidRDefault="001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022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07" w:rsidRDefault="00102207">
      <w:r>
        <w:separator/>
      </w:r>
    </w:p>
  </w:footnote>
  <w:footnote w:type="continuationSeparator" w:id="0">
    <w:p w:rsidR="00102207" w:rsidRDefault="0010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36" w:rsidRDefault="00D07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0" w:rsidRDefault="00295B23" w:rsidP="00FC60B0">
    <w:pPr>
      <w:pStyle w:val="Nagwek"/>
      <w:jc w:val="center"/>
    </w:pPr>
    <w:r>
      <w:rPr>
        <w:rFonts w:cs="Arial"/>
        <w:noProof/>
      </w:rPr>
      <w:drawing>
        <wp:inline distT="0" distB="0" distL="0" distR="0">
          <wp:extent cx="4137660" cy="8305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136" w:rsidRDefault="00D071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36" w:rsidRDefault="00D07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0E2A66"/>
    <w:multiLevelType w:val="hybridMultilevel"/>
    <w:tmpl w:val="F97C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07"/>
    <w:rsid w:val="00031374"/>
    <w:rsid w:val="000A1097"/>
    <w:rsid w:val="00102207"/>
    <w:rsid w:val="00136A79"/>
    <w:rsid w:val="00180C6E"/>
    <w:rsid w:val="00295B23"/>
    <w:rsid w:val="004A75F2"/>
    <w:rsid w:val="005144A9"/>
    <w:rsid w:val="00523C1D"/>
    <w:rsid w:val="005B1B08"/>
    <w:rsid w:val="00662BDB"/>
    <w:rsid w:val="006B7198"/>
    <w:rsid w:val="006D4AB3"/>
    <w:rsid w:val="006F3B81"/>
    <w:rsid w:val="0078268F"/>
    <w:rsid w:val="00897AB0"/>
    <w:rsid w:val="00A905AC"/>
    <w:rsid w:val="00BA6584"/>
    <w:rsid w:val="00C370F2"/>
    <w:rsid w:val="00C44EEC"/>
    <w:rsid w:val="00D07136"/>
    <w:rsid w:val="00DC3831"/>
    <w:rsid w:val="00DF32E8"/>
    <w:rsid w:val="00E2789F"/>
    <w:rsid w:val="00EA14B3"/>
    <w:rsid w:val="00EA416E"/>
    <w:rsid w:val="00FC5957"/>
    <w:rsid w:val="00FC60B0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A59994"/>
  <w15:chartTrackingRefBased/>
  <w15:docId w15:val="{8D80AA0E-6D1C-47CA-86EE-ED0DF87F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FC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556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3</cp:revision>
  <cp:lastPrinted>2001-02-10T14:28:00Z</cp:lastPrinted>
  <dcterms:created xsi:type="dcterms:W3CDTF">2019-12-09T09:21:00Z</dcterms:created>
  <dcterms:modified xsi:type="dcterms:W3CDTF">2019-12-09T09:32:00Z</dcterms:modified>
</cp:coreProperties>
</file>