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17" w:rsidRPr="00E874DC" w:rsidRDefault="005E0317" w:rsidP="005E0317">
      <w:pPr>
        <w:spacing w:before="48" w:line="240" w:lineRule="atLeast"/>
        <w:jc w:val="right"/>
        <w:rPr>
          <w:b/>
          <w:sz w:val="24"/>
          <w:szCs w:val="24"/>
          <w:lang w:val="pl-PL"/>
        </w:rPr>
      </w:pPr>
      <w:r>
        <w:rPr>
          <w:b/>
          <w:sz w:val="24"/>
          <w:szCs w:val="24"/>
          <w:lang w:val="pl-PL"/>
        </w:rPr>
        <w:t>Załącznik nr 3</w:t>
      </w:r>
    </w:p>
    <w:p w:rsidR="005E0317" w:rsidRDefault="005E0317" w:rsidP="005E0317">
      <w:pPr>
        <w:spacing w:before="48" w:line="240" w:lineRule="atLeast"/>
        <w:jc w:val="right"/>
        <w:rPr>
          <w:b/>
          <w:sz w:val="24"/>
          <w:szCs w:val="24"/>
          <w:lang w:val="pl-PL"/>
        </w:rPr>
      </w:pPr>
    </w:p>
    <w:p w:rsidR="005E0317" w:rsidRDefault="005E0317" w:rsidP="005E0317">
      <w:pPr>
        <w:spacing w:before="48" w:line="240" w:lineRule="atLeast"/>
        <w:jc w:val="center"/>
        <w:rPr>
          <w:b/>
          <w:sz w:val="24"/>
          <w:szCs w:val="24"/>
          <w:lang w:val="pl-PL"/>
        </w:rPr>
      </w:pPr>
      <w:r>
        <w:rPr>
          <w:b/>
          <w:sz w:val="24"/>
          <w:szCs w:val="24"/>
          <w:lang w:val="pl-PL"/>
        </w:rPr>
        <w:t>WZÓR UMOWY</w:t>
      </w:r>
    </w:p>
    <w:p w:rsidR="005E0317" w:rsidRDefault="005E0317" w:rsidP="005E0317">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5E0317" w:rsidRDefault="005E0317" w:rsidP="005E0317">
      <w:pPr>
        <w:spacing w:before="48" w:line="240" w:lineRule="atLeast"/>
        <w:jc w:val="center"/>
        <w:rPr>
          <w:b/>
          <w:sz w:val="28"/>
          <w:lang w:val="pl-PL"/>
        </w:rPr>
      </w:pPr>
    </w:p>
    <w:p w:rsidR="005E0317" w:rsidRDefault="005E0317" w:rsidP="005E0317">
      <w:pPr>
        <w:spacing w:before="48" w:line="240" w:lineRule="atLeast"/>
        <w:jc w:val="center"/>
        <w:rPr>
          <w:b/>
          <w:sz w:val="28"/>
          <w:lang w:val="pl-PL"/>
        </w:rPr>
      </w:pPr>
    </w:p>
    <w:p w:rsidR="005E0317" w:rsidRDefault="005E0317" w:rsidP="005E0317">
      <w:pPr>
        <w:pStyle w:val="Tekstpodstawowy"/>
        <w:ind w:right="-47"/>
        <w:jc w:val="both"/>
        <w:rPr>
          <w:rFonts w:ascii="Times New Roman" w:hAnsi="Times New Roman"/>
        </w:rPr>
      </w:pPr>
      <w:r>
        <w:rPr>
          <w:rFonts w:ascii="Times New Roman" w:hAnsi="Times New Roman"/>
        </w:rPr>
        <w:t xml:space="preserve">Zawarta w dniu .................... r. w Krakowie w wyniku przeprowadzonego postępowania o zamówienie publiczne w trybie przetargu nieograniczonego, nr sprawy: KC-zp.272-786/19 </w:t>
      </w:r>
    </w:p>
    <w:p w:rsidR="005E0317" w:rsidRDefault="005E0317" w:rsidP="005E0317">
      <w:pPr>
        <w:pStyle w:val="Tekstpodstawowy"/>
        <w:ind w:right="-47"/>
        <w:jc w:val="both"/>
        <w:rPr>
          <w:rFonts w:ascii="Times New Roman" w:hAnsi="Times New Roman"/>
        </w:rPr>
      </w:pPr>
      <w:r>
        <w:rPr>
          <w:rFonts w:ascii="Times New Roman" w:hAnsi="Times New Roman"/>
        </w:rPr>
        <w:t>pomiędzy</w:t>
      </w:r>
    </w:p>
    <w:p w:rsidR="005E0317" w:rsidRDefault="005E0317" w:rsidP="005E0317">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5E0317" w:rsidRDefault="005E0317" w:rsidP="005E0317">
      <w:pPr>
        <w:pStyle w:val="Tekstpodstawowy"/>
        <w:ind w:right="-47"/>
        <w:jc w:val="both"/>
        <w:rPr>
          <w:rFonts w:ascii="Times New Roman" w:hAnsi="Times New Roman"/>
        </w:rPr>
      </w:pPr>
      <w:r>
        <w:rPr>
          <w:rFonts w:ascii="Times New Roman" w:hAnsi="Times New Roman"/>
        </w:rPr>
        <w:t>reprezentowana przez:</w:t>
      </w:r>
    </w:p>
    <w:p w:rsidR="005E0317" w:rsidRDefault="005E0317" w:rsidP="005E0317">
      <w:pPr>
        <w:pStyle w:val="Tekstpodstawowy"/>
        <w:ind w:right="-47"/>
        <w:jc w:val="both"/>
        <w:rPr>
          <w:rFonts w:ascii="Times New Roman" w:hAnsi="Times New Roman"/>
        </w:rPr>
      </w:pPr>
      <w:r>
        <w:rPr>
          <w:rFonts w:ascii="Times New Roman" w:hAnsi="Times New Roman"/>
        </w:rPr>
        <w:t xml:space="preserve">1.Dziekana Wydziału /Kierownika Jednostki/............................................................................. </w:t>
      </w:r>
    </w:p>
    <w:p w:rsidR="005E0317" w:rsidRDefault="005E0317" w:rsidP="005E0317">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5E0317" w:rsidRDefault="005E0317" w:rsidP="005E0317">
      <w:pPr>
        <w:pStyle w:val="Tekstpodstawowy"/>
        <w:ind w:right="-47"/>
        <w:jc w:val="both"/>
        <w:rPr>
          <w:rFonts w:ascii="Times New Roman" w:hAnsi="Times New Roman"/>
        </w:rPr>
      </w:pPr>
      <w:r>
        <w:rPr>
          <w:rFonts w:ascii="Times New Roman" w:hAnsi="Times New Roman"/>
        </w:rPr>
        <w:t>zwaną dalej KUPUJĄCYM</w:t>
      </w:r>
    </w:p>
    <w:p w:rsidR="005E0317" w:rsidRDefault="005E0317" w:rsidP="005E0317">
      <w:pPr>
        <w:pStyle w:val="Tekstpodstawowy"/>
        <w:ind w:right="-47"/>
        <w:jc w:val="both"/>
        <w:rPr>
          <w:rFonts w:ascii="Times New Roman" w:hAnsi="Times New Roman"/>
        </w:rPr>
      </w:pPr>
      <w:r>
        <w:rPr>
          <w:rFonts w:ascii="Times New Roman" w:hAnsi="Times New Roman"/>
        </w:rPr>
        <w:t xml:space="preserve">a </w:t>
      </w:r>
    </w:p>
    <w:p w:rsidR="005E0317" w:rsidRDefault="005E0317" w:rsidP="005E0317">
      <w:pPr>
        <w:pStyle w:val="Tekstpodstawowy"/>
        <w:ind w:right="-47"/>
        <w:jc w:val="both"/>
        <w:rPr>
          <w:rFonts w:ascii="Times New Roman" w:hAnsi="Times New Roman"/>
        </w:rPr>
      </w:pPr>
      <w:r>
        <w:rPr>
          <w:rFonts w:ascii="Times New Roman" w:hAnsi="Times New Roman"/>
        </w:rPr>
        <w:t>......................................................................................................................................................</w:t>
      </w:r>
    </w:p>
    <w:p w:rsidR="005E0317" w:rsidRDefault="005E0317" w:rsidP="005E0317">
      <w:pPr>
        <w:pStyle w:val="Tekstpodstawowy"/>
        <w:ind w:right="-47"/>
        <w:jc w:val="both"/>
        <w:rPr>
          <w:rFonts w:ascii="Times New Roman" w:hAnsi="Times New Roman"/>
        </w:rPr>
      </w:pPr>
      <w:r>
        <w:rPr>
          <w:rFonts w:ascii="Times New Roman" w:hAnsi="Times New Roman"/>
        </w:rPr>
        <w:t>......................................................................................................................................................</w:t>
      </w:r>
    </w:p>
    <w:p w:rsidR="005E0317" w:rsidRDefault="005E0317" w:rsidP="005E0317">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5E0317" w:rsidRDefault="005E0317" w:rsidP="005E0317">
      <w:pPr>
        <w:pStyle w:val="Tekstpodstawowy"/>
        <w:ind w:right="-47"/>
        <w:jc w:val="both"/>
        <w:rPr>
          <w:rFonts w:ascii="Times New Roman" w:hAnsi="Times New Roman"/>
        </w:rPr>
      </w:pPr>
      <w:r>
        <w:rPr>
          <w:rFonts w:ascii="Times New Roman" w:hAnsi="Times New Roman"/>
        </w:rPr>
        <w:t>reprezentowanym przez:</w:t>
      </w:r>
    </w:p>
    <w:p w:rsidR="005E0317" w:rsidRDefault="005E0317" w:rsidP="005E0317">
      <w:pPr>
        <w:pStyle w:val="Tekstpodstawowy"/>
        <w:ind w:right="-47"/>
        <w:jc w:val="both"/>
        <w:rPr>
          <w:rFonts w:ascii="Times New Roman" w:hAnsi="Times New Roman"/>
        </w:rPr>
      </w:pPr>
      <w:r>
        <w:rPr>
          <w:rFonts w:ascii="Times New Roman" w:hAnsi="Times New Roman"/>
        </w:rPr>
        <w:t>1...................................................................................................................................................</w:t>
      </w:r>
    </w:p>
    <w:p w:rsidR="005E0317" w:rsidRDefault="005E0317" w:rsidP="005E0317">
      <w:pPr>
        <w:pStyle w:val="Tekstpodstawowy"/>
        <w:ind w:right="-47"/>
        <w:jc w:val="both"/>
        <w:rPr>
          <w:rFonts w:ascii="Times New Roman" w:hAnsi="Times New Roman"/>
        </w:rPr>
      </w:pPr>
      <w:r>
        <w:rPr>
          <w:rFonts w:ascii="Times New Roman" w:hAnsi="Times New Roman"/>
        </w:rPr>
        <w:t xml:space="preserve">2................................................................................................................................................... </w:t>
      </w:r>
    </w:p>
    <w:p w:rsidR="005E0317" w:rsidRDefault="005E0317" w:rsidP="005E0317">
      <w:pPr>
        <w:pStyle w:val="Tekstpodstawowy"/>
        <w:ind w:right="-47"/>
        <w:jc w:val="both"/>
        <w:rPr>
          <w:rFonts w:ascii="Times New Roman" w:hAnsi="Times New Roman"/>
        </w:rPr>
      </w:pPr>
      <w:r>
        <w:rPr>
          <w:rFonts w:ascii="Times New Roman" w:hAnsi="Times New Roman"/>
        </w:rPr>
        <w:t>zwanym dalej SPRZEDAWCĄ</w:t>
      </w:r>
    </w:p>
    <w:p w:rsidR="005E0317" w:rsidRDefault="005E0317" w:rsidP="005E0317">
      <w:pPr>
        <w:pStyle w:val="Tekstpodstawowy"/>
        <w:ind w:right="-47"/>
        <w:jc w:val="center"/>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1</w:t>
      </w:r>
    </w:p>
    <w:p w:rsidR="005E0317" w:rsidRDefault="005E0317" w:rsidP="005E0317">
      <w:pPr>
        <w:pStyle w:val="Tekstpodstawowy"/>
        <w:numPr>
          <w:ilvl w:val="0"/>
          <w:numId w:val="28"/>
        </w:numPr>
        <w:tabs>
          <w:tab w:val="num" w:pos="360"/>
        </w:tabs>
        <w:ind w:left="360" w:right="-47"/>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Pr>
          <w:rFonts w:ascii="Times New Roman" w:hAnsi="Times New Roman"/>
          <w:b/>
        </w:rPr>
        <w:t xml:space="preserve">mikroskopu konfokalnego dla </w:t>
      </w:r>
      <w:proofErr w:type="spellStart"/>
      <w:r>
        <w:rPr>
          <w:rFonts w:ascii="Times New Roman" w:hAnsi="Times New Roman"/>
          <w:b/>
        </w:rPr>
        <w:t>WIMiIP</w:t>
      </w:r>
      <w:proofErr w:type="spellEnd"/>
      <w:r>
        <w:rPr>
          <w:rFonts w:ascii="Times New Roman" w:hAnsi="Times New Roman"/>
          <w:bCs/>
        </w:rPr>
        <w:t xml:space="preserve">. </w:t>
      </w:r>
    </w:p>
    <w:p w:rsidR="005E0317" w:rsidRDefault="005E0317" w:rsidP="005E0317">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5E0317" w:rsidRDefault="005E0317" w:rsidP="005E0317">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5E0317" w:rsidRDefault="005E0317" w:rsidP="005E0317">
      <w:pPr>
        <w:pStyle w:val="Tekstpodstawowy"/>
        <w:ind w:right="-47"/>
        <w:jc w:val="both"/>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2</w:t>
      </w:r>
    </w:p>
    <w:p w:rsidR="005E0317" w:rsidRDefault="005E0317" w:rsidP="005E0317">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 xml:space="preserve">Sprzedawca zobowiązuje się dostarczyć i zamontować sprzęt, o którym mowa w § 1 w terminie do …. dni od daty otrzymania zamówienia potwierdzonego przez </w:t>
      </w:r>
      <w:proofErr w:type="spellStart"/>
      <w:r>
        <w:rPr>
          <w:rFonts w:ascii="Times New Roman" w:hAnsi="Times New Roman"/>
        </w:rPr>
        <w:t>MNiSzW</w:t>
      </w:r>
      <w:proofErr w:type="spellEnd"/>
      <w:r>
        <w:rPr>
          <w:rFonts w:ascii="Times New Roman" w:hAnsi="Times New Roman"/>
          <w:szCs w:val="24"/>
        </w:rPr>
        <w:t>, do siedziby Kupującego.</w:t>
      </w:r>
    </w:p>
    <w:p w:rsidR="000523AC" w:rsidRDefault="000523AC" w:rsidP="005E0317">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szCs w:val="24"/>
        </w:rPr>
        <w:t>Instalacja z testowaniem sprzętu zostanie przeprowadzona przez Sprzedawca do ………….i od daty podpisania niniejszej umowy.</w:t>
      </w:r>
    </w:p>
    <w:p w:rsidR="009076D6" w:rsidRDefault="005E0317" w:rsidP="009076D6">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9076D6" w:rsidRPr="009076D6" w:rsidRDefault="005E0317" w:rsidP="009076D6">
      <w:pPr>
        <w:pStyle w:val="Tekstpodstawowy"/>
        <w:numPr>
          <w:ilvl w:val="0"/>
          <w:numId w:val="29"/>
        </w:numPr>
        <w:tabs>
          <w:tab w:val="num" w:pos="360"/>
        </w:tabs>
        <w:ind w:left="360" w:right="-47"/>
        <w:jc w:val="both"/>
        <w:rPr>
          <w:rFonts w:ascii="Times New Roman" w:hAnsi="Times New Roman"/>
          <w:szCs w:val="24"/>
        </w:rPr>
      </w:pPr>
      <w:r w:rsidRPr="009076D6">
        <w:rPr>
          <w:rFonts w:ascii="Times New Roman" w:hAnsi="Times New Roman"/>
          <w:szCs w:val="24"/>
        </w:rPr>
        <w:t xml:space="preserve">Sprzedawca </w:t>
      </w:r>
      <w:r w:rsidR="000523AC" w:rsidRPr="009076D6">
        <w:rPr>
          <w:rFonts w:ascii="Times New Roman" w:hAnsi="Times New Roman"/>
          <w:szCs w:val="24"/>
        </w:rPr>
        <w:t xml:space="preserve">przeprowadzi </w:t>
      </w:r>
      <w:r w:rsidR="009076D6" w:rsidRPr="009076D6">
        <w:rPr>
          <w:rFonts w:ascii="Times New Roman" w:hAnsi="Times New Roman"/>
          <w:szCs w:val="24"/>
        </w:rPr>
        <w:t>2 szkolenia jednodniowe w godzinach pracy tj. od 7: 30 do 15:30 dla 5 osób w tym jeden przed odbiorem sprzętu drugi po dwóch miesiącach od odbioru</w:t>
      </w:r>
    </w:p>
    <w:p w:rsidR="005E0317" w:rsidRPr="009076D6" w:rsidRDefault="005E0317" w:rsidP="005E0317">
      <w:pPr>
        <w:pStyle w:val="Tekstpodstawowy"/>
        <w:numPr>
          <w:ilvl w:val="0"/>
          <w:numId w:val="29"/>
        </w:numPr>
        <w:tabs>
          <w:tab w:val="num" w:pos="360"/>
        </w:tabs>
        <w:ind w:left="360" w:right="-47"/>
        <w:jc w:val="both"/>
        <w:rPr>
          <w:rFonts w:ascii="Times New Roman" w:hAnsi="Times New Roman"/>
        </w:rPr>
      </w:pPr>
      <w:r w:rsidRPr="009076D6">
        <w:rPr>
          <w:rFonts w:ascii="Times New Roman" w:hAnsi="Times New Roman"/>
        </w:rPr>
        <w:lastRenderedPageBreak/>
        <w:t>Termin dostarczenia i zamontowania sprzętu uznaje się za dotrzymany, jeżeli przed jego upływem  Sprzedawca dostarczy i zamontuje towar na miejsce przeznaczenia w stanie zupełnym.</w:t>
      </w:r>
    </w:p>
    <w:p w:rsidR="005E0317" w:rsidRDefault="005E0317" w:rsidP="005E0317">
      <w:pPr>
        <w:pStyle w:val="Tekstpodstawowy"/>
        <w:ind w:right="-47"/>
        <w:jc w:val="both"/>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3</w:t>
      </w:r>
    </w:p>
    <w:p w:rsidR="005E0317" w:rsidRDefault="005E0317" w:rsidP="005E0317">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5E0317" w:rsidRDefault="005E0317" w:rsidP="005E0317">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5E0317" w:rsidRDefault="005E0317" w:rsidP="005E0317">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5E0317" w:rsidRDefault="005E0317" w:rsidP="005E0317">
      <w:pPr>
        <w:numPr>
          <w:ilvl w:val="0"/>
          <w:numId w:val="30"/>
        </w:numPr>
        <w:tabs>
          <w:tab w:val="num" w:pos="426"/>
        </w:tabs>
        <w:ind w:right="-45"/>
        <w:jc w:val="both"/>
        <w:rPr>
          <w:rFonts w:eastAsia="Calibri"/>
          <w:sz w:val="24"/>
          <w:szCs w:val="24"/>
          <w:lang w:val="pl-PL" w:eastAsia="en-US"/>
        </w:rPr>
      </w:pPr>
      <w:r>
        <w:rPr>
          <w:rFonts w:eastAsia="Calibri"/>
          <w:sz w:val="24"/>
          <w:szCs w:val="24"/>
          <w:lang w:val="pl-PL" w:eastAsia="en-US"/>
        </w:rPr>
        <w:t xml:space="preserve">Kupujący oświadcza, że zgodnie z Ustawą z dnia 11 marca 2004 r. o podatku od towarów </w:t>
      </w:r>
      <w:r>
        <w:rPr>
          <w:rFonts w:eastAsia="Calibri"/>
          <w:sz w:val="24"/>
          <w:szCs w:val="24"/>
          <w:lang w:val="pl-PL" w:eastAsia="en-US"/>
        </w:rPr>
        <w:br/>
        <w:t xml:space="preserve">i usług (Dz.U. z dnia 5 kwietnia 2004 r.) będzie ubiegał się o zgodę na zastosowanie stawki podatku VAT w wysokości 0% </w:t>
      </w:r>
      <w:r>
        <w:rPr>
          <w:rFonts w:eastAsia="Calibri"/>
          <w:b/>
          <w:sz w:val="24"/>
          <w:szCs w:val="24"/>
          <w:lang w:val="pl-PL" w:eastAsia="en-US"/>
        </w:rPr>
        <w:t xml:space="preserve">na </w:t>
      </w:r>
      <w:r w:rsidR="000523AC">
        <w:rPr>
          <w:rFonts w:eastAsia="Calibri"/>
          <w:b/>
          <w:sz w:val="24"/>
          <w:szCs w:val="24"/>
          <w:lang w:val="pl-PL" w:eastAsia="en-US"/>
        </w:rPr>
        <w:t>komputer stacjonarny</w:t>
      </w:r>
      <w:r>
        <w:rPr>
          <w:rFonts w:eastAsia="Calibri"/>
          <w:b/>
          <w:sz w:val="24"/>
          <w:szCs w:val="24"/>
          <w:lang w:val="pl-PL" w:eastAsia="en-US"/>
        </w:rPr>
        <w:t xml:space="preserve"> </w:t>
      </w:r>
      <w:r>
        <w:rPr>
          <w:rFonts w:eastAsia="Calibri"/>
          <w:sz w:val="24"/>
          <w:szCs w:val="24"/>
          <w:lang w:val="pl-PL" w:eastAsia="en-US"/>
        </w:rPr>
        <w:t>wchodząc</w:t>
      </w:r>
      <w:r w:rsidR="000523AC">
        <w:rPr>
          <w:rFonts w:eastAsia="Calibri"/>
          <w:sz w:val="24"/>
          <w:szCs w:val="24"/>
          <w:lang w:val="pl-PL" w:eastAsia="en-US"/>
        </w:rPr>
        <w:t>y</w:t>
      </w:r>
      <w:r>
        <w:rPr>
          <w:rFonts w:eastAsia="Calibri"/>
          <w:sz w:val="24"/>
          <w:szCs w:val="24"/>
          <w:lang w:val="pl-PL" w:eastAsia="en-US"/>
        </w:rPr>
        <w:t xml:space="preserve"> w zakres niniejszej umowy. Po przedstawieniu przez Kupującego zamówienia potwierdzonego przez organ nadzorujący Kupującego Sprzedawca uwzględni w wystawionej fakturze 0% stawkę podatku VAT.</w:t>
      </w:r>
    </w:p>
    <w:p w:rsidR="005E0317" w:rsidRDefault="005E0317" w:rsidP="005E0317">
      <w:pPr>
        <w:numPr>
          <w:ilvl w:val="0"/>
          <w:numId w:val="30"/>
        </w:numPr>
        <w:tabs>
          <w:tab w:val="num" w:pos="284"/>
        </w:tabs>
        <w:ind w:right="-45"/>
        <w:jc w:val="both"/>
        <w:rPr>
          <w:rFonts w:eastAsia="Calibri"/>
          <w:sz w:val="24"/>
          <w:szCs w:val="24"/>
          <w:lang w:val="pl-PL" w:eastAsia="en-US"/>
        </w:rPr>
      </w:pPr>
      <w:r>
        <w:rPr>
          <w:rFonts w:eastAsia="Calibri"/>
          <w:sz w:val="24"/>
          <w:szCs w:val="24"/>
          <w:lang w:val="pl-PL" w:eastAsia="en-US"/>
        </w:rPr>
        <w:t xml:space="preserve">Po uzyskaniu zgody określonej w pkt. 4 i zastosowaniu 0% stawki podatku VAT cena brutto wynosić będzie </w:t>
      </w:r>
      <w:r>
        <w:rPr>
          <w:b/>
          <w:sz w:val="24"/>
          <w:szCs w:val="24"/>
          <w:lang w:val="pl-PL"/>
        </w:rPr>
        <w:t xml:space="preserve">………………………. zł </w:t>
      </w:r>
      <w:r>
        <w:rPr>
          <w:sz w:val="24"/>
          <w:szCs w:val="24"/>
          <w:lang w:val="pl-PL"/>
        </w:rPr>
        <w:t xml:space="preserve"> </w:t>
      </w:r>
      <w:r>
        <w:rPr>
          <w:i/>
          <w:sz w:val="24"/>
          <w:szCs w:val="24"/>
          <w:lang w:val="pl-PL"/>
        </w:rPr>
        <w:t>(słownie: ………………………………..).</w:t>
      </w:r>
    </w:p>
    <w:p w:rsidR="005E0317" w:rsidRDefault="005E0317" w:rsidP="005E0317">
      <w:pPr>
        <w:pStyle w:val="Tekstpodstawowy"/>
        <w:numPr>
          <w:ilvl w:val="0"/>
          <w:numId w:val="30"/>
        </w:numPr>
        <w:tabs>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5E0317" w:rsidRDefault="005E0317" w:rsidP="005E0317">
      <w:pPr>
        <w:pStyle w:val="Tekstpodstawowy"/>
        <w:ind w:right="-47"/>
        <w:jc w:val="both"/>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4</w:t>
      </w:r>
    </w:p>
    <w:p w:rsidR="003B13D7" w:rsidRPr="003B13D7" w:rsidRDefault="003B13D7" w:rsidP="003B13D7">
      <w:pPr>
        <w:pStyle w:val="Tekstpodstawowy"/>
        <w:numPr>
          <w:ilvl w:val="0"/>
          <w:numId w:val="17"/>
        </w:numPr>
        <w:tabs>
          <w:tab w:val="clear" w:pos="720"/>
          <w:tab w:val="num" w:pos="360"/>
        </w:tabs>
        <w:ind w:right="-47"/>
        <w:jc w:val="both"/>
        <w:rPr>
          <w:rFonts w:ascii="Times New Roman" w:hAnsi="Times New Roman"/>
          <w:szCs w:val="24"/>
        </w:rPr>
      </w:pPr>
      <w:r w:rsidRPr="003B13D7">
        <w:rPr>
          <w:rFonts w:ascii="Times New Roman" w:hAnsi="Times New Roman"/>
          <w:szCs w:val="24"/>
        </w:rPr>
        <w:t>Należność, o której mowa w § 4 zostanie uregulowana przez Kupującego w terminie do 21 dni od dnia otrzymania faktury wystawionej przez Sprzedawcę po dokonaniu odbioru przedmiotu umowy potwierdzonego protokołem zdawczo - odbiorczym.</w:t>
      </w:r>
    </w:p>
    <w:p w:rsidR="003B13D7" w:rsidRPr="003B13D7" w:rsidRDefault="003B13D7" w:rsidP="003B13D7">
      <w:pPr>
        <w:pStyle w:val="Tekstpodstawowy"/>
        <w:numPr>
          <w:ilvl w:val="0"/>
          <w:numId w:val="17"/>
        </w:numPr>
        <w:tabs>
          <w:tab w:val="clear" w:pos="720"/>
          <w:tab w:val="num" w:pos="360"/>
        </w:tabs>
        <w:ind w:right="-47"/>
        <w:jc w:val="both"/>
        <w:rPr>
          <w:rFonts w:ascii="Times New Roman" w:hAnsi="Times New Roman"/>
          <w:szCs w:val="24"/>
        </w:rPr>
      </w:pPr>
      <w:r w:rsidRPr="003B13D7">
        <w:rPr>
          <w:rFonts w:ascii="Times New Roman" w:hAnsi="Times New Roman"/>
          <w:szCs w:val="24"/>
        </w:rPr>
        <w:t xml:space="preserve">Zapłata wynagrodzenia 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w:t>
      </w:r>
      <w:r w:rsidR="009076D6">
        <w:rPr>
          <w:rFonts w:ascii="Times New Roman" w:hAnsi="Times New Roman"/>
          <w:szCs w:val="24"/>
        </w:rPr>
        <w:t>3</w:t>
      </w:r>
      <w:r w:rsidRPr="003B13D7">
        <w:rPr>
          <w:rFonts w:ascii="Times New Roman" w:hAnsi="Times New Roman"/>
          <w:szCs w:val="24"/>
        </w:rPr>
        <w:t>.</w:t>
      </w:r>
    </w:p>
    <w:p w:rsidR="003B13D7" w:rsidRPr="003B13D7" w:rsidRDefault="003B13D7" w:rsidP="003B13D7">
      <w:pPr>
        <w:pStyle w:val="Tekstpodstawowy"/>
        <w:numPr>
          <w:ilvl w:val="0"/>
          <w:numId w:val="17"/>
        </w:numPr>
        <w:tabs>
          <w:tab w:val="clear" w:pos="720"/>
          <w:tab w:val="num" w:pos="360"/>
        </w:tabs>
        <w:ind w:right="-47"/>
        <w:jc w:val="both"/>
        <w:rPr>
          <w:rFonts w:ascii="Times New Roman" w:hAnsi="Times New Roman"/>
          <w:szCs w:val="24"/>
        </w:rPr>
      </w:pPr>
      <w:r w:rsidRPr="003B13D7">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3B13D7" w:rsidRPr="003B13D7" w:rsidRDefault="003B13D7" w:rsidP="003B13D7">
      <w:pPr>
        <w:pStyle w:val="Tekstpodstawowy"/>
        <w:numPr>
          <w:ilvl w:val="0"/>
          <w:numId w:val="17"/>
        </w:numPr>
        <w:tabs>
          <w:tab w:val="clear" w:pos="720"/>
          <w:tab w:val="num" w:pos="360"/>
        </w:tabs>
        <w:ind w:right="-47"/>
        <w:jc w:val="both"/>
        <w:rPr>
          <w:rFonts w:ascii="Times New Roman" w:hAnsi="Times New Roman"/>
          <w:szCs w:val="24"/>
        </w:rPr>
      </w:pPr>
      <w:r w:rsidRPr="003B13D7">
        <w:rPr>
          <w:rFonts w:ascii="Times New Roman" w:hAnsi="Times New Roman"/>
          <w:szCs w:val="24"/>
        </w:rPr>
        <w:t>Wykonawca nie może dokonywać cesji wierzytelności wynikających z niniejszej umowy.</w:t>
      </w:r>
    </w:p>
    <w:p w:rsidR="005E0317" w:rsidRDefault="005E0317" w:rsidP="005E0317">
      <w:pPr>
        <w:pStyle w:val="Tekstpodstawowy"/>
        <w:ind w:right="-47"/>
        <w:jc w:val="center"/>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5</w:t>
      </w:r>
    </w:p>
    <w:p w:rsidR="005E0317" w:rsidRDefault="005E0317" w:rsidP="005E0317">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5E0317" w:rsidRDefault="005E0317" w:rsidP="005E0317">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5E0317" w:rsidRDefault="005E0317" w:rsidP="005E0317">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5E0317" w:rsidRDefault="005E0317" w:rsidP="005E0317">
      <w:pPr>
        <w:pStyle w:val="Tekstpodstawowy"/>
        <w:numPr>
          <w:ilvl w:val="1"/>
          <w:numId w:val="32"/>
        </w:numPr>
        <w:tabs>
          <w:tab w:val="num" w:pos="720"/>
        </w:tabs>
        <w:ind w:left="720" w:right="-47"/>
        <w:jc w:val="both"/>
        <w:rPr>
          <w:rFonts w:ascii="Times New Roman" w:hAnsi="Times New Roman"/>
        </w:rPr>
      </w:pPr>
      <w:r>
        <w:rPr>
          <w:rFonts w:ascii="Times New Roman" w:hAnsi="Times New Roman"/>
        </w:rPr>
        <w:lastRenderedPageBreak/>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5E0317" w:rsidRDefault="005E0317" w:rsidP="005E0317">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5E0317" w:rsidRDefault="005E0317" w:rsidP="005E0317">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5E0317" w:rsidRDefault="005E0317" w:rsidP="005E0317">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5E0317" w:rsidRDefault="005E0317" w:rsidP="005E0317">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5E0317" w:rsidRDefault="005E0317" w:rsidP="005E0317">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5E0317" w:rsidRDefault="005E0317" w:rsidP="005E0317">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5E0317" w:rsidRDefault="005E0317" w:rsidP="005E0317">
      <w:pPr>
        <w:pStyle w:val="Tekstpodstawowy"/>
        <w:ind w:left="340" w:right="-47"/>
        <w:jc w:val="center"/>
        <w:rPr>
          <w:rFonts w:ascii="Times New Roman" w:hAnsi="Times New Roman"/>
          <w:szCs w:val="24"/>
        </w:rPr>
      </w:pPr>
      <w:r>
        <w:rPr>
          <w:rFonts w:ascii="Times New Roman" w:hAnsi="Times New Roman"/>
          <w:szCs w:val="24"/>
        </w:rPr>
        <w:t>§ 6</w:t>
      </w:r>
    </w:p>
    <w:p w:rsidR="005E0317" w:rsidRDefault="005E0317" w:rsidP="005E0317">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5E0317" w:rsidRDefault="005E0317" w:rsidP="005E0317">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5E0317" w:rsidRDefault="005E0317" w:rsidP="005E0317">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5E0317" w:rsidRDefault="005E0317" w:rsidP="005E0317">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5E0317" w:rsidRDefault="005E0317" w:rsidP="005E0317">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5E0317" w:rsidRDefault="005E0317" w:rsidP="005E0317">
      <w:pPr>
        <w:pStyle w:val="Tekstpodstawowy"/>
        <w:ind w:right="-47"/>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7</w:t>
      </w:r>
    </w:p>
    <w:p w:rsidR="005E0317" w:rsidRDefault="005E0317" w:rsidP="005E0317">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5E0317" w:rsidRDefault="005E0317" w:rsidP="005E0317">
      <w:pPr>
        <w:pStyle w:val="Tekstpodstawowy"/>
        <w:ind w:left="284" w:right="-47"/>
        <w:jc w:val="both"/>
        <w:rPr>
          <w:rFonts w:ascii="Times New Roman" w:hAnsi="Times New Roman"/>
        </w:rPr>
      </w:pPr>
      <w:r>
        <w:rPr>
          <w:rFonts w:ascii="Times New Roman" w:eastAsia="Calibri" w:hAnsi="Times New Roman"/>
          <w:color w:val="000000"/>
          <w:szCs w:val="24"/>
          <w:lang w:eastAsia="en-US"/>
        </w:rPr>
        <w:lastRenderedPageBreak/>
        <w:t>W tym wypadku postanowienia o karze umownej nie mają zastosowania.</w:t>
      </w:r>
    </w:p>
    <w:p w:rsidR="005E0317" w:rsidRDefault="005E0317" w:rsidP="005E0317">
      <w:pPr>
        <w:pStyle w:val="Tekstpodstawowy"/>
        <w:ind w:right="-47"/>
        <w:jc w:val="center"/>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8</w:t>
      </w:r>
    </w:p>
    <w:p w:rsidR="005E0317" w:rsidRDefault="005E0317" w:rsidP="005E0317">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5E0317" w:rsidRDefault="005E0317" w:rsidP="005E0317">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5E0317" w:rsidRDefault="005E0317" w:rsidP="005E0317">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5E0317" w:rsidRDefault="005E0317" w:rsidP="005E0317">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5E0317" w:rsidRDefault="005E0317" w:rsidP="005E0317">
      <w:pPr>
        <w:pStyle w:val="Tekstpodstawowy"/>
        <w:numPr>
          <w:ilvl w:val="2"/>
          <w:numId w:val="32"/>
        </w:numPr>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5E0317" w:rsidRDefault="005E0317" w:rsidP="005E0317">
      <w:pPr>
        <w:pStyle w:val="Tekstpodstawowy"/>
        <w:ind w:left="360" w:right="-47"/>
        <w:jc w:val="center"/>
        <w:rPr>
          <w:rFonts w:ascii="Times New Roman" w:hAnsi="Times New Roman"/>
        </w:rPr>
      </w:pPr>
    </w:p>
    <w:p w:rsidR="005E0317" w:rsidRPr="004C75EC" w:rsidRDefault="005E0317" w:rsidP="005E0317">
      <w:pPr>
        <w:pStyle w:val="Tekstpodstawowy"/>
        <w:ind w:left="360" w:right="-47"/>
        <w:jc w:val="center"/>
        <w:rPr>
          <w:rFonts w:ascii="Times New Roman" w:hAnsi="Times New Roman"/>
          <w:b/>
        </w:rPr>
      </w:pPr>
      <w:r w:rsidRPr="004C75EC">
        <w:rPr>
          <w:rFonts w:ascii="Times New Roman" w:hAnsi="Times New Roman"/>
          <w:b/>
        </w:rPr>
        <w:t xml:space="preserve">§ </w:t>
      </w:r>
      <w:r>
        <w:rPr>
          <w:rFonts w:ascii="Times New Roman" w:hAnsi="Times New Roman"/>
          <w:b/>
        </w:rPr>
        <w:t>9</w:t>
      </w:r>
    </w:p>
    <w:p w:rsidR="005E0317" w:rsidRDefault="005E0317" w:rsidP="005E0317">
      <w:pPr>
        <w:numPr>
          <w:ilvl w:val="0"/>
          <w:numId w:val="34"/>
        </w:numPr>
        <w:ind w:left="284" w:hanging="284"/>
        <w:jc w:val="both"/>
        <w:rPr>
          <w:bCs/>
          <w:sz w:val="24"/>
          <w:szCs w:val="24"/>
          <w:lang w:val="pl-PL" w:eastAsia="en-US"/>
        </w:rPr>
      </w:pPr>
      <w:r>
        <w:rPr>
          <w:sz w:val="24"/>
          <w:szCs w:val="24"/>
          <w:lang w:val="pl-PL"/>
        </w:rPr>
        <w:t xml:space="preserve">Sprzedawca udziela …… miesięcznej gwarancji na serwery i przełączniki sieciowe będące przedmiotem niniejszej umowy, przy czym uprawnienia z tytułu rękojmi nie zostają wyłączone. Okres gwarancji liczy się od daty podpisania bezusterkowego protokołu zdawczo-odbiorczego. </w:t>
      </w:r>
    </w:p>
    <w:p w:rsidR="005E0317" w:rsidRPr="00631E45" w:rsidRDefault="005E0317" w:rsidP="005E0317">
      <w:pPr>
        <w:numPr>
          <w:ilvl w:val="0"/>
          <w:numId w:val="34"/>
        </w:numPr>
        <w:ind w:left="284" w:hanging="284"/>
        <w:jc w:val="both"/>
        <w:rPr>
          <w:bCs/>
          <w:sz w:val="24"/>
          <w:szCs w:val="24"/>
          <w:lang w:val="pl-PL" w:eastAsia="en-US"/>
        </w:rPr>
      </w:pPr>
      <w:r w:rsidRPr="00631E45">
        <w:rPr>
          <w:rFonts w:eastAsia="Calibri" w:cs="Calibri"/>
          <w:sz w:val="24"/>
          <w:szCs w:val="24"/>
          <w:lang w:val="pl-PL"/>
        </w:rPr>
        <w:t>W okresie trwania gwarancji serwer</w:t>
      </w:r>
      <w:r>
        <w:rPr>
          <w:rFonts w:eastAsia="Calibri" w:cs="Calibri"/>
          <w:sz w:val="24"/>
          <w:szCs w:val="24"/>
          <w:lang w:val="pl-PL"/>
        </w:rPr>
        <w:t>ów</w:t>
      </w:r>
      <w:r w:rsidRPr="00631E45">
        <w:rPr>
          <w:rFonts w:eastAsia="Calibri" w:cs="Calibri"/>
          <w:sz w:val="24"/>
          <w:szCs w:val="24"/>
          <w:lang w:val="pl-PL"/>
        </w:rPr>
        <w:t xml:space="preserve"> </w:t>
      </w:r>
      <w:r>
        <w:rPr>
          <w:rFonts w:eastAsia="Calibri" w:cs="Calibri"/>
          <w:sz w:val="24"/>
          <w:szCs w:val="24"/>
          <w:lang w:val="pl-PL"/>
        </w:rPr>
        <w:t xml:space="preserve">Sprzedawca </w:t>
      </w:r>
      <w:r w:rsidRPr="00631E45">
        <w:rPr>
          <w:rFonts w:eastAsia="Calibri" w:cs="Calibri"/>
          <w:sz w:val="24"/>
          <w:szCs w:val="24"/>
          <w:lang w:val="pl-PL"/>
        </w:rPr>
        <w:t>zapewni</w:t>
      </w:r>
      <w:r>
        <w:rPr>
          <w:rFonts w:eastAsia="Calibri" w:cs="Calibri"/>
          <w:sz w:val="24"/>
          <w:szCs w:val="24"/>
          <w:lang w:val="pl-PL"/>
        </w:rPr>
        <w:t>a</w:t>
      </w:r>
      <w:r w:rsidRPr="00631E45">
        <w:rPr>
          <w:rFonts w:eastAsia="Calibri" w:cs="Calibri"/>
          <w:sz w:val="24"/>
          <w:szCs w:val="24"/>
          <w:lang w:val="pl-PL"/>
        </w:rPr>
        <w:t xml:space="preserve"> bezpłatn</w:t>
      </w:r>
      <w:r>
        <w:rPr>
          <w:rFonts w:eastAsia="Calibri" w:cs="Calibri"/>
          <w:sz w:val="24"/>
          <w:szCs w:val="24"/>
          <w:lang w:val="pl-PL"/>
        </w:rPr>
        <w:t>ą</w:t>
      </w:r>
      <w:r w:rsidRPr="00631E45">
        <w:rPr>
          <w:rFonts w:eastAsia="Calibri" w:cs="Calibri"/>
          <w:sz w:val="24"/>
          <w:szCs w:val="24"/>
          <w:lang w:val="pl-PL"/>
        </w:rPr>
        <w:t xml:space="preserve"> dostępność poprawek i aktualizacji BIOS/</w:t>
      </w:r>
      <w:proofErr w:type="spellStart"/>
      <w:r w:rsidRPr="00631E45">
        <w:rPr>
          <w:rFonts w:eastAsia="Calibri" w:cs="Calibri"/>
          <w:sz w:val="24"/>
          <w:szCs w:val="24"/>
          <w:lang w:val="pl-PL"/>
        </w:rPr>
        <w:t>firmware</w:t>
      </w:r>
      <w:proofErr w:type="spellEnd"/>
      <w:r w:rsidRPr="00631E45">
        <w:rPr>
          <w:rFonts w:eastAsia="Calibri" w:cs="Calibri"/>
          <w:sz w:val="24"/>
          <w:szCs w:val="24"/>
          <w:lang w:val="pl-PL"/>
        </w:rPr>
        <w:t>/sterowników.</w:t>
      </w:r>
    </w:p>
    <w:p w:rsidR="005E0317" w:rsidRDefault="005E0317" w:rsidP="005E0317">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5E0317" w:rsidRDefault="005E0317" w:rsidP="005E0317">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5E0317" w:rsidRDefault="005E0317" w:rsidP="005E0317">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5E0317" w:rsidRDefault="005E0317" w:rsidP="005E0317">
      <w:pPr>
        <w:numPr>
          <w:ilvl w:val="0"/>
          <w:numId w:val="34"/>
        </w:numPr>
        <w:ind w:left="284"/>
        <w:jc w:val="both"/>
        <w:rPr>
          <w:bCs/>
          <w:sz w:val="24"/>
          <w:szCs w:val="24"/>
          <w:lang w:val="pl-PL" w:eastAsia="en-US"/>
        </w:rPr>
      </w:pPr>
      <w:r>
        <w:rPr>
          <w:bCs/>
          <w:sz w:val="24"/>
          <w:szCs w:val="24"/>
          <w:lang w:val="pl-PL" w:eastAsia="en-US"/>
        </w:rPr>
        <w:t>Czas reakcji na zgłoszenie usterki nie może być dłuższy niż 1 dzień roboczy od momentu zgłoszenia, czas naprawy nie dłuższy niż 7 dni od momentu zgłoszenia.</w:t>
      </w:r>
    </w:p>
    <w:p w:rsidR="005E0317" w:rsidRDefault="005E0317" w:rsidP="005E0317">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5E0317" w:rsidRPr="00733F79" w:rsidRDefault="005E0317" w:rsidP="005E0317">
      <w:pPr>
        <w:numPr>
          <w:ilvl w:val="0"/>
          <w:numId w:val="34"/>
        </w:numPr>
        <w:ind w:left="284"/>
        <w:jc w:val="both"/>
        <w:rPr>
          <w:bCs/>
          <w:sz w:val="24"/>
          <w:szCs w:val="24"/>
          <w:lang w:val="pl-PL" w:eastAsia="en-US"/>
        </w:rPr>
      </w:pPr>
      <w:r w:rsidRPr="00733F79">
        <w:rPr>
          <w:sz w:val="24"/>
          <w:szCs w:val="24"/>
          <w:lang w:val="pl-PL"/>
        </w:rPr>
        <w:t>Diagnostyka awarii i naprawa sprzętu, może odbywać się wyłącznie w sposób, który nie wymaga transportu dysków poza siedzibę Zamawiającego. W przypadku stwierdzenia uszkodzenia dysku w okresie objętym gwarancją, Zamawiającemu zostanie nieodpłatnie dostarczony dysk nowy (o parametrach nie gorszych niż uszkodzony), a dysk uszkodzony pozostanie własnością Zamawiającego</w:t>
      </w:r>
    </w:p>
    <w:p w:rsidR="005E0317" w:rsidRDefault="005E0317" w:rsidP="005E0317">
      <w:pPr>
        <w:numPr>
          <w:ilvl w:val="0"/>
          <w:numId w:val="34"/>
        </w:numPr>
        <w:ind w:left="284"/>
        <w:jc w:val="both"/>
        <w:rPr>
          <w:bCs/>
          <w:sz w:val="24"/>
          <w:szCs w:val="24"/>
          <w:lang w:val="pl-PL" w:eastAsia="en-US"/>
        </w:rPr>
      </w:pPr>
      <w:r>
        <w:rPr>
          <w:bCs/>
          <w:sz w:val="24"/>
          <w:szCs w:val="24"/>
          <w:lang w:val="pl-PL" w:eastAsia="en-US"/>
        </w:rPr>
        <w:t xml:space="preserve">Wszelkie zgłoszenia usterek (wad) będą przekazywane Sprzedawcy faksem na nr …………….. lub e-mailem na adres: …………………, za zwrotnym potwierdzeniem </w:t>
      </w:r>
      <w:r>
        <w:rPr>
          <w:bCs/>
          <w:sz w:val="24"/>
          <w:szCs w:val="24"/>
          <w:lang w:val="pl-PL" w:eastAsia="en-US"/>
        </w:rPr>
        <w:lastRenderedPageBreak/>
        <w:t>odbioru zgłoszenia na nr faksu Kupującego ………………..  e-mail na adres: ……………………………. .</w:t>
      </w:r>
    </w:p>
    <w:p w:rsidR="005E0317" w:rsidRDefault="005E0317" w:rsidP="005E0317">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5E0317" w:rsidRDefault="005E0317" w:rsidP="005E0317">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5E0317" w:rsidRDefault="005E0317" w:rsidP="005E0317">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5E0317" w:rsidRDefault="005E0317" w:rsidP="005E0317">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5E0317" w:rsidRDefault="005E0317" w:rsidP="005E0317">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5E0317" w:rsidRDefault="005E0317" w:rsidP="005E0317">
      <w:pPr>
        <w:pStyle w:val="Tekstpodstawowy"/>
        <w:ind w:left="284" w:right="-47"/>
        <w:jc w:val="both"/>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5E0317" w:rsidRDefault="005E0317" w:rsidP="005E0317">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5E0317" w:rsidRDefault="005E0317" w:rsidP="005E0317">
      <w:pPr>
        <w:pStyle w:val="Tekstpodstawowy"/>
        <w:ind w:right="-47"/>
        <w:jc w:val="center"/>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 1</w:t>
      </w:r>
      <w:r>
        <w:rPr>
          <w:rFonts w:ascii="Times New Roman" w:hAnsi="Times New Roman"/>
          <w:b/>
        </w:rPr>
        <w:t>1</w:t>
      </w:r>
    </w:p>
    <w:p w:rsidR="005E0317" w:rsidRDefault="005E0317" w:rsidP="005E0317">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5E0317" w:rsidRDefault="005E0317" w:rsidP="005E0317">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5E0317" w:rsidRDefault="005E0317" w:rsidP="005E0317">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5E0317" w:rsidRDefault="005E0317" w:rsidP="005E0317">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5E0317" w:rsidRDefault="005E0317" w:rsidP="005E0317">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5E0317" w:rsidRDefault="005E0317" w:rsidP="005E0317">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5E0317" w:rsidRDefault="005E0317" w:rsidP="005E0317">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5E0317" w:rsidRDefault="005E0317" w:rsidP="005E0317">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lastRenderedPageBreak/>
        <w:t xml:space="preserve">pod warunkiem, że zmiany wskazane powyżej nie spowodują zwiększenia ceny ofertowej. </w:t>
      </w:r>
    </w:p>
    <w:p w:rsidR="0036072F" w:rsidRPr="0036072F" w:rsidRDefault="0036072F" w:rsidP="0036072F">
      <w:pPr>
        <w:numPr>
          <w:ilvl w:val="0"/>
          <w:numId w:val="35"/>
        </w:numPr>
        <w:tabs>
          <w:tab w:val="left" w:pos="1040"/>
        </w:tabs>
        <w:suppressAutoHyphens/>
        <w:spacing w:after="120"/>
        <w:jc w:val="both"/>
        <w:rPr>
          <w:b/>
          <w:color w:val="000000"/>
          <w:kern w:val="2"/>
          <w:sz w:val="24"/>
          <w:szCs w:val="24"/>
          <w:lang w:val="pl-PL"/>
        </w:rPr>
      </w:pPr>
      <w:r w:rsidRPr="0036072F">
        <w:rPr>
          <w:b/>
          <w:color w:val="000000"/>
          <w:kern w:val="2"/>
          <w:sz w:val="24"/>
          <w:szCs w:val="24"/>
          <w:lang w:val="pl-PL"/>
        </w:rPr>
        <w:t>powierzenie określonego zakresu podwykonawcy lub zmiany zakresu części prac powierzonych podwykonawcy w przypadku gdy:</w:t>
      </w:r>
    </w:p>
    <w:p w:rsidR="0036072F" w:rsidRPr="0036072F" w:rsidRDefault="0036072F" w:rsidP="0036072F">
      <w:pPr>
        <w:tabs>
          <w:tab w:val="num" w:pos="426"/>
          <w:tab w:val="left" w:pos="1040"/>
        </w:tabs>
        <w:suppressAutoHyphens/>
        <w:spacing w:after="120"/>
        <w:ind w:left="426"/>
        <w:jc w:val="both"/>
        <w:rPr>
          <w:color w:val="000000"/>
          <w:kern w:val="2"/>
          <w:sz w:val="24"/>
          <w:szCs w:val="24"/>
          <w:lang w:val="pl-PL"/>
        </w:rPr>
      </w:pPr>
      <w:r w:rsidRPr="0036072F">
        <w:rPr>
          <w:color w:val="000000"/>
          <w:kern w:val="2"/>
          <w:sz w:val="24"/>
          <w:szCs w:val="24"/>
          <w:lang w:val="pl-PL"/>
        </w:rPr>
        <w:t>− wprowadzenie nowego podwykonawcy zapewni lepszą realizację danej części zamówienia,</w:t>
      </w:r>
    </w:p>
    <w:p w:rsidR="0036072F" w:rsidRPr="00841C96" w:rsidRDefault="0036072F" w:rsidP="0036072F">
      <w:pPr>
        <w:pStyle w:val="Akapitzlist"/>
        <w:widowControl w:val="0"/>
        <w:suppressAutoHyphens/>
        <w:overflowPunct w:val="0"/>
        <w:adjustRightInd w:val="0"/>
        <w:spacing w:after="0" w:line="240" w:lineRule="auto"/>
        <w:ind w:left="425"/>
        <w:jc w:val="both"/>
        <w:rPr>
          <w:rFonts w:ascii="Times New Roman" w:hAnsi="Times New Roman"/>
          <w:kern w:val="2"/>
          <w:sz w:val="24"/>
          <w:szCs w:val="24"/>
        </w:rPr>
      </w:pPr>
      <w:r w:rsidRPr="00841C96">
        <w:rPr>
          <w:rFonts w:ascii="Times New Roman" w:hAnsi="Times New Roman"/>
          <w:color w:val="000000"/>
          <w:kern w:val="2"/>
          <w:sz w:val="24"/>
          <w:szCs w:val="24"/>
        </w:rPr>
        <w:t xml:space="preserve">- </w:t>
      </w:r>
      <w:r w:rsidRPr="00841C96">
        <w:rPr>
          <w:rFonts w:ascii="Times New Roman" w:hAnsi="Times New Roman"/>
          <w:b/>
          <w:bCs/>
          <w:kern w:val="1"/>
          <w:sz w:val="24"/>
          <w:szCs w:val="24"/>
        </w:rPr>
        <w:t>zmiany podwykonawcy, rezygnacja z podwykonawcy, wprowadzenie nowego podwykonawcy, powierzenie określonego zakresu podwykonawcy lub zmiany zakresu części prac powierzonych podwykonawcy</w:t>
      </w:r>
      <w:r w:rsidRPr="00841C96">
        <w:rPr>
          <w:rFonts w:ascii="Times New Roman" w:hAnsi="Times New Roman"/>
          <w:b/>
          <w:kern w:val="1"/>
          <w:sz w:val="24"/>
          <w:szCs w:val="24"/>
        </w:rPr>
        <w:t xml:space="preserve"> </w:t>
      </w:r>
      <w:r w:rsidRPr="00841C96">
        <w:rPr>
          <w:rFonts w:ascii="Times New Roman" w:hAnsi="Times New Roman"/>
          <w:kern w:val="2"/>
          <w:sz w:val="24"/>
          <w:szCs w:val="24"/>
        </w:rPr>
        <w:t xml:space="preserve">- jeżeli zmiana podwykonawcy albo rezygnacja z podwykonawcy dotyczy podmiotu na którego Jednostka Projektowania powoływała się, na zasadach określonych w art. 22a ust. 1 </w:t>
      </w:r>
      <w:proofErr w:type="spellStart"/>
      <w:r w:rsidRPr="00841C96">
        <w:rPr>
          <w:rFonts w:ascii="Times New Roman" w:hAnsi="Times New Roman"/>
          <w:kern w:val="2"/>
          <w:sz w:val="24"/>
          <w:szCs w:val="24"/>
        </w:rPr>
        <w:t>Pzp</w:t>
      </w:r>
      <w:proofErr w:type="spellEnd"/>
      <w:r w:rsidRPr="00841C96">
        <w:rPr>
          <w:rFonts w:ascii="Times New Roman" w:hAnsi="Times New Roman"/>
          <w:kern w:val="2"/>
          <w:sz w:val="24"/>
          <w:szCs w:val="24"/>
        </w:rPr>
        <w:t>, w celu wykazania spełnienia warunków udziału w postępowaniu, Jednostka Projektowania jest obowiązana wykazać Zamawiającemu, iż proponowany inny podwykonawca lub Jednostka Projektowania samodzielnie spełnia je w stopniu nie mniejszym niż wymagany w trakcie postępowania o udzielenie zamówienia.</w:t>
      </w:r>
    </w:p>
    <w:p w:rsidR="0036072F" w:rsidRDefault="0036072F" w:rsidP="005E0317">
      <w:pPr>
        <w:tabs>
          <w:tab w:val="left" w:pos="1040"/>
        </w:tabs>
        <w:suppressAutoHyphens/>
        <w:spacing w:after="120"/>
        <w:ind w:left="360"/>
        <w:jc w:val="both"/>
        <w:rPr>
          <w:b/>
          <w:color w:val="000000"/>
          <w:kern w:val="2"/>
          <w:sz w:val="24"/>
          <w:szCs w:val="24"/>
          <w:lang w:val="pl-PL"/>
        </w:rPr>
      </w:pPr>
    </w:p>
    <w:p w:rsidR="005E0317" w:rsidRDefault="005E0317" w:rsidP="005E0317">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5E0317" w:rsidRDefault="005E0317" w:rsidP="005E0317">
      <w:pPr>
        <w:rPr>
          <w:lang w:val="pl-PL"/>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5E0317" w:rsidRDefault="005E0317" w:rsidP="005E0317">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5E0317" w:rsidRDefault="005E0317" w:rsidP="005E0317">
      <w:pPr>
        <w:jc w:val="both"/>
        <w:rPr>
          <w:sz w:val="24"/>
          <w:szCs w:val="24"/>
          <w:lang w:val="pl-PL"/>
        </w:rPr>
      </w:pPr>
      <w:r>
        <w:rPr>
          <w:sz w:val="24"/>
          <w:szCs w:val="24"/>
          <w:lang w:val="pl-PL"/>
        </w:rPr>
        <w:t xml:space="preserve">                                                             </w:t>
      </w:r>
    </w:p>
    <w:p w:rsidR="005E0317" w:rsidRPr="004C75EC" w:rsidRDefault="005E0317" w:rsidP="005E0317">
      <w:pPr>
        <w:jc w:val="center"/>
        <w:rPr>
          <w:b/>
          <w:sz w:val="24"/>
          <w:szCs w:val="24"/>
          <w:lang w:val="pl-PL"/>
        </w:rPr>
      </w:pPr>
      <w:r w:rsidRPr="004C75EC">
        <w:rPr>
          <w:b/>
          <w:sz w:val="24"/>
          <w:szCs w:val="24"/>
          <w:lang w:val="pl-PL"/>
        </w:rPr>
        <w:t>§1</w:t>
      </w:r>
      <w:r>
        <w:rPr>
          <w:b/>
          <w:sz w:val="24"/>
          <w:szCs w:val="24"/>
          <w:lang w:val="pl-PL"/>
        </w:rPr>
        <w:t>3</w:t>
      </w:r>
    </w:p>
    <w:p w:rsidR="005E0317" w:rsidRDefault="005E0317" w:rsidP="005E0317">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5E0317" w:rsidRDefault="005E0317" w:rsidP="005E0317">
      <w:pPr>
        <w:pStyle w:val="Tekstpodstawowy"/>
        <w:ind w:right="-47"/>
        <w:jc w:val="both"/>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5E0317" w:rsidRDefault="005E0317" w:rsidP="005E0317">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5E0317" w:rsidRDefault="005E0317" w:rsidP="005E0317">
      <w:pPr>
        <w:pStyle w:val="Tekstpodstawowy"/>
        <w:ind w:right="-47"/>
        <w:jc w:val="both"/>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5</w:t>
      </w:r>
    </w:p>
    <w:p w:rsidR="005E0317" w:rsidRDefault="005E0317" w:rsidP="005E0317">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5E0317" w:rsidRDefault="005E0317" w:rsidP="005E0317">
      <w:pPr>
        <w:pStyle w:val="Tekstpodstawowy"/>
        <w:ind w:right="-47"/>
        <w:jc w:val="both"/>
        <w:rPr>
          <w:rFonts w:ascii="Times New Roman" w:hAnsi="Times New Roman"/>
        </w:rPr>
      </w:pPr>
    </w:p>
    <w:p w:rsidR="005E0317" w:rsidRPr="004C75EC" w:rsidRDefault="005E0317" w:rsidP="005E0317">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5E0317" w:rsidRDefault="005E0317" w:rsidP="005E0317">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5E0317" w:rsidRDefault="005E0317" w:rsidP="005E0317">
      <w:pPr>
        <w:pStyle w:val="Tekstpodstawowy2"/>
        <w:spacing w:line="240" w:lineRule="auto"/>
        <w:ind w:right="-47"/>
      </w:pPr>
    </w:p>
    <w:p w:rsidR="005E0317" w:rsidRDefault="005E0317" w:rsidP="005E0317">
      <w:pPr>
        <w:pStyle w:val="Tekstpodstawowy2"/>
        <w:spacing w:line="240" w:lineRule="auto"/>
        <w:ind w:right="-47"/>
        <w:rPr>
          <w:b/>
          <w:sz w:val="24"/>
        </w:rPr>
      </w:pPr>
      <w:r>
        <w:rPr>
          <w:b/>
          <w:sz w:val="24"/>
        </w:rPr>
        <w:t xml:space="preserve">      Za Sprzedawcę                                                                                   Za Kupującego</w:t>
      </w:r>
    </w:p>
    <w:p w:rsidR="005E0317" w:rsidRDefault="005E0317" w:rsidP="005E0317">
      <w:pPr>
        <w:rPr>
          <w:lang w:val="pl-PL"/>
        </w:rPr>
      </w:pPr>
    </w:p>
    <w:p w:rsidR="005E0317" w:rsidRDefault="005E0317" w:rsidP="005E0317">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5E0317" w:rsidRDefault="005E0317" w:rsidP="005E0317">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bookmarkStart w:id="0" w:name="_GoBack"/>
      <w:bookmarkEnd w:id="0"/>
    </w:p>
    <w:sectPr w:rsidR="005E0317">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20" w:rsidRDefault="00585320">
      <w:r>
        <w:separator/>
      </w:r>
    </w:p>
  </w:endnote>
  <w:endnote w:type="continuationSeparator" w:id="0">
    <w:p w:rsidR="00585320" w:rsidRDefault="0058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17" w:rsidRDefault="005E0317">
    <w:pPr>
      <w:pStyle w:val="Stopka"/>
      <w:jc w:val="right"/>
    </w:pPr>
    <w:r>
      <w:fldChar w:fldCharType="begin"/>
    </w:r>
    <w:r>
      <w:instrText>PAGE   \* MERGEFORMAT</w:instrText>
    </w:r>
    <w:r>
      <w:fldChar w:fldCharType="separate"/>
    </w:r>
    <w:r w:rsidR="0036072F" w:rsidRPr="0036072F">
      <w:rPr>
        <w:noProof/>
        <w:lang w:val="pl-PL"/>
      </w:rPr>
      <w:t>6</w:t>
    </w:r>
    <w:r>
      <w:fldChar w:fldCharType="end"/>
    </w:r>
  </w:p>
  <w:p w:rsidR="005E0317" w:rsidRDefault="005E03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20" w:rsidRDefault="00585320">
      <w:r>
        <w:separator/>
      </w:r>
    </w:p>
  </w:footnote>
  <w:footnote w:type="continuationSeparator" w:id="0">
    <w:p w:rsidR="00585320" w:rsidRDefault="0058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p w:rsidR="005E0317" w:rsidRDefault="0036072F">
    <w:pPr>
      <w:pStyle w:val="Nagwek"/>
      <w:rPr>
        <w:sz w:val="22"/>
        <w:szCs w:val="22"/>
        <w:lang w:val="pl-PL"/>
      </w:rPr>
    </w:pPr>
    <w:r>
      <w:rPr>
        <w:noProof/>
        <w:sz w:val="22"/>
        <w:szCs w:val="22"/>
        <w:lang w:val="pl-PL"/>
      </w:rPr>
      <w:pict>
        <v:group id="_x0000_s2049" style="position:absolute;margin-left:-50.25pt;margin-top:5pt;width:546pt;height:55.95pt;z-index:-251658240" coordorigin="615,4205" coordsize="10920,1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106;top:4205;width:3429;height:1119" wrapcoords="-47 0 -47 21457 21600 21457 21600 0 -47 0">
            <v:imagedata r:id="rId1" o:title="UE_EFRR_rgb-1"/>
          </v:shape>
          <v:shape id="_x0000_s2051" type="#_x0000_t75" style="position:absolute;left:2538;top:4257;width:2973;height:991" wrapcoords="-112 0 -112 21262 21600 21262 21600 0 -112 0">
            <v:imagedata r:id="rId2" o:title="znak_barw_rp_poziom_szara_ramka_rgb"/>
          </v:shape>
          <v:shape id="_x0000_s2052" type="#_x0000_t75" style="position:absolute;left:5505;top:4479;width:2670;height:574" wrapcoords="-95 0 -95 21159 21600 21159 21600 0 -95 0">
            <v:imagedata r:id="rId3" o:title=""/>
          </v:shape>
          <v:shape id="_x0000_s2053" type="#_x0000_t75" style="position:absolute;left:615;top:4283;width:1935;height:860" wrapcoords="-160 0 -160 21240 21600 21240 21600 0 -160 0">
            <v:imagedata r:id="rId4" o:title="logo fund_europ"/>
          </v:shape>
        </v:group>
      </w:pict>
    </w:r>
  </w:p>
  <w:p w:rsidR="005E0317" w:rsidRDefault="005E0317">
    <w:pPr>
      <w:pStyle w:val="Nagwek"/>
      <w:rPr>
        <w:sz w:val="22"/>
        <w:szCs w:val="22"/>
        <w:lang w:val="pl-PL"/>
      </w:rPr>
    </w:pPr>
  </w:p>
  <w:p w:rsidR="005E0317" w:rsidRDefault="005E0317">
    <w:pPr>
      <w:pStyle w:val="Nagwek"/>
      <w:rPr>
        <w:sz w:val="22"/>
        <w:szCs w:val="22"/>
        <w:lang w:val="pl-PL"/>
      </w:rPr>
    </w:pPr>
  </w:p>
  <w:p w:rsidR="005E0317" w:rsidRDefault="005E0317">
    <w:pPr>
      <w:pStyle w:val="Nagwek"/>
      <w:rPr>
        <w:sz w:val="22"/>
        <w:szCs w:val="22"/>
        <w:lang w:val="pl-PL"/>
      </w:rPr>
    </w:pPr>
  </w:p>
  <w:p w:rsidR="005E0317" w:rsidRDefault="005E0317">
    <w:pPr>
      <w:pStyle w:val="Nagwek"/>
      <w:rPr>
        <w:sz w:val="22"/>
        <w:szCs w:val="22"/>
        <w:lang w:val="pl-PL"/>
      </w:rPr>
    </w:pPr>
  </w:p>
  <w:p w:rsidR="005E0317" w:rsidRDefault="005E0317">
    <w:pPr>
      <w:pStyle w:val="Nagwek"/>
      <w:rPr>
        <w:sz w:val="22"/>
        <w:szCs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3"/>
  </w:num>
  <w:num w:numId="20">
    <w:abstractNumId w:val="16"/>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320"/>
    <w:rsid w:val="000033EA"/>
    <w:rsid w:val="0002467C"/>
    <w:rsid w:val="00040A7A"/>
    <w:rsid w:val="000523AC"/>
    <w:rsid w:val="000936CA"/>
    <w:rsid w:val="00097182"/>
    <w:rsid w:val="000B1A00"/>
    <w:rsid w:val="000C0F66"/>
    <w:rsid w:val="001764D4"/>
    <w:rsid w:val="001F341B"/>
    <w:rsid w:val="002430FD"/>
    <w:rsid w:val="00267340"/>
    <w:rsid w:val="00275C59"/>
    <w:rsid w:val="00337165"/>
    <w:rsid w:val="00337EE5"/>
    <w:rsid w:val="0036072F"/>
    <w:rsid w:val="003974EB"/>
    <w:rsid w:val="003B13D7"/>
    <w:rsid w:val="003C6167"/>
    <w:rsid w:val="003F1749"/>
    <w:rsid w:val="003F21F1"/>
    <w:rsid w:val="00496551"/>
    <w:rsid w:val="004C4EC3"/>
    <w:rsid w:val="00512FD2"/>
    <w:rsid w:val="00523F87"/>
    <w:rsid w:val="00585320"/>
    <w:rsid w:val="00593CEB"/>
    <w:rsid w:val="005C6D38"/>
    <w:rsid w:val="005D2104"/>
    <w:rsid w:val="005E0317"/>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076D6"/>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317"/>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5E0317"/>
    <w:rPr>
      <w:rFonts w:ascii="Courier New" w:hAnsi="Courier New" w:cs="Courier New"/>
      <w:lang w:val="en-US"/>
    </w:rPr>
  </w:style>
  <w:style w:type="character" w:customStyle="1" w:styleId="Tekstpodstawowy2Znak">
    <w:name w:val="Tekst podstawowy 2 Znak"/>
    <w:link w:val="Tekstpodstawowy2"/>
    <w:rsid w:val="005E0317"/>
  </w:style>
  <w:style w:type="character" w:customStyle="1" w:styleId="StopkaZnak">
    <w:name w:val="Stopka Znak"/>
    <w:link w:val="Stopka"/>
    <w:uiPriority w:val="99"/>
    <w:rsid w:val="005E0317"/>
    <w:rPr>
      <w:lang w:val="en-US"/>
    </w:rPr>
  </w:style>
  <w:style w:type="paragraph" w:styleId="Tytu">
    <w:name w:val="Title"/>
    <w:basedOn w:val="Normalny"/>
    <w:next w:val="Normalny"/>
    <w:link w:val="TytuZnak"/>
    <w:autoRedefine/>
    <w:qFormat/>
    <w:rsid w:val="009076D6"/>
    <w:pPr>
      <w:spacing w:before="240" w:after="60"/>
      <w:jc w:val="center"/>
      <w:outlineLvl w:val="0"/>
    </w:pPr>
    <w:rPr>
      <w:rFonts w:cs="Arial"/>
      <w:b/>
      <w:bCs/>
      <w:kern w:val="28"/>
      <w:sz w:val="36"/>
      <w:szCs w:val="32"/>
      <w:lang w:val="pl-PL"/>
    </w:rPr>
  </w:style>
  <w:style w:type="character" w:customStyle="1" w:styleId="TytuZnak">
    <w:name w:val="Tytuł Znak"/>
    <w:basedOn w:val="Domylnaczcionkaakapitu"/>
    <w:link w:val="Tytu"/>
    <w:rsid w:val="009076D6"/>
    <w:rPr>
      <w:rFonts w:cs="Arial"/>
      <w:b/>
      <w:bCs/>
      <w:kern w:val="28"/>
      <w:sz w:val="36"/>
      <w:szCs w:val="32"/>
    </w:rPr>
  </w:style>
  <w:style w:type="paragraph" w:styleId="Tekstdymka">
    <w:name w:val="Balloon Text"/>
    <w:basedOn w:val="Normalny"/>
    <w:link w:val="TekstdymkaZnak"/>
    <w:uiPriority w:val="99"/>
    <w:semiHidden/>
    <w:unhideWhenUsed/>
    <w:rsid w:val="009076D6"/>
    <w:rPr>
      <w:rFonts w:ascii="Tahoma" w:hAnsi="Tahoma" w:cs="Tahoma"/>
      <w:sz w:val="16"/>
      <w:szCs w:val="16"/>
    </w:rPr>
  </w:style>
  <w:style w:type="character" w:customStyle="1" w:styleId="TekstdymkaZnak">
    <w:name w:val="Tekst dymka Znak"/>
    <w:basedOn w:val="Domylnaczcionkaakapitu"/>
    <w:link w:val="Tekstdymka"/>
    <w:uiPriority w:val="99"/>
    <w:semiHidden/>
    <w:rsid w:val="009076D6"/>
    <w:rPr>
      <w:rFonts w:ascii="Tahoma" w:hAnsi="Tahoma" w:cs="Tahoma"/>
      <w:sz w:val="16"/>
      <w:szCs w:val="16"/>
      <w:lang w:val="en-US"/>
    </w:rPr>
  </w:style>
  <w:style w:type="paragraph" w:styleId="Akapitzlist">
    <w:name w:val="List Paragraph"/>
    <w:basedOn w:val="Normalny"/>
    <w:link w:val="AkapitzlistZnak"/>
    <w:uiPriority w:val="34"/>
    <w:qFormat/>
    <w:rsid w:val="0036072F"/>
    <w:pPr>
      <w:spacing w:after="160" w:line="256" w:lineRule="auto"/>
      <w:ind w:left="720"/>
      <w:contextualSpacing/>
    </w:pPr>
    <w:rPr>
      <w:rFonts w:ascii="Calibri" w:eastAsia="Calibri" w:hAnsi="Calibri"/>
      <w:sz w:val="22"/>
      <w:szCs w:val="22"/>
      <w:lang w:val="pl-PL" w:eastAsia="en-US"/>
    </w:rPr>
  </w:style>
  <w:style w:type="character" w:customStyle="1" w:styleId="AkapitzlistZnak">
    <w:name w:val="Akapit z listą Znak"/>
    <w:link w:val="Akapitzlist"/>
    <w:uiPriority w:val="34"/>
    <w:locked/>
    <w:rsid w:val="0036072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20</TotalTime>
  <Pages>6</Pages>
  <Words>1965</Words>
  <Characters>13771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6</cp:revision>
  <cp:lastPrinted>2019-11-29T13:20:00Z</cp:lastPrinted>
  <dcterms:created xsi:type="dcterms:W3CDTF">2019-11-26T12:02:00Z</dcterms:created>
  <dcterms:modified xsi:type="dcterms:W3CDTF">2019-11-29T13:24:00Z</dcterms:modified>
</cp:coreProperties>
</file>